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7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ПУБЛИЧНАЯ ОФЕРТА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567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о заключении договора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567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информационно - консультативных услуг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Общие положения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540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настоящей Публичной оферте содержатся условия заключения Договора информационно-консультативных услуг (далее по тексту - «Договор информационно-консультативных услуг» и/или «Оферта», «Договор»). Настоящей офертой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54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Совершение указанных в настоящей Оферте действий является подтверждением согласия обеих Сторон заключить Договор информационно-консультативных услуг на условиях, в порядке и объеме, изложенных в настоящей Оферте.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54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Нижеизл</w:t>
      </w:r>
      <w:r>
        <w:rPr>
          <w:rFonts w:ascii="Times New Roman" w:hAnsi="Times New Roman" w:cs="Times New Roman"/>
          <w:sz w:val="24"/>
          <w:szCs w:val="24"/>
        </w:rPr>
        <w:t xml:space="preserve">оженный текст Публичной оферты является официальным публичным предложением Исполнителя, адресованный заинтересованному кругу лиц заключить Договор информационно-консультативных услуг в соответствии с положениями пункта 2 статьи 437 Гражданского кодекса РФ.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54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информационно-консультативных услуг считается з</w:t>
      </w:r>
      <w:r>
        <w:rPr>
          <w:rFonts w:ascii="Times New Roman" w:hAnsi="Times New Roman" w:cs="Times New Roman"/>
          <w:sz w:val="24"/>
          <w:szCs w:val="24"/>
        </w:rPr>
        <w:t xml:space="preserve">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Термины и определения: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</w:t>
      </w:r>
      <w:r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Конклюдентные действия — это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Стороны Договора (Стороны)</w:t>
      </w:r>
      <w:r>
        <w:rPr>
          <w:rFonts w:ascii="Times New Roman" w:hAnsi="Times New Roman" w:cs="Times New Roman"/>
          <w:sz w:val="24"/>
          <w:szCs w:val="24"/>
        </w:rPr>
        <w:t xml:space="preserve"> – Исполнитель и Заказчик.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Услуга</w:t>
      </w:r>
      <w:r>
        <w:rPr>
          <w:rFonts w:ascii="Times New Roman" w:hAnsi="Times New Roman" w:cs="Times New Roman"/>
          <w:sz w:val="24"/>
          <w:szCs w:val="24"/>
        </w:rPr>
        <w:t xml:space="preserve"> – информационно-консультативные услуги, оказываемые Исполнителем Заказчику в порядке и на условиях, установленных настоящей Офертой.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1"/>
        </w:numPr>
        <w:ind w:left="0" w:firstLine="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 </w:t>
      </w:r>
      <w:r>
        <w:rPr>
          <w:rFonts w:ascii="Times New Roman" w:hAnsi="Times New Roman" w:cs="Times New Roman"/>
          <w:sz w:val="24"/>
          <w:szCs w:val="24"/>
        </w:rPr>
        <w:t xml:space="preserve"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информационно-консультационные услуги, а </w:t>
      </w:r>
      <w:r>
        <w:rPr>
          <w:rFonts w:ascii="Times New Roman" w:hAnsi="Times New Roman" w:cs="Times New Roman"/>
          <w:sz w:val="24"/>
          <w:szCs w:val="24"/>
        </w:rPr>
        <w:t xml:space="preserve">Заказчик</w:t>
      </w:r>
      <w:r>
        <w:rPr>
          <w:rFonts w:ascii="Times New Roman" w:hAnsi="Times New Roman"/>
          <w:sz w:val="24"/>
          <w:szCs w:val="24"/>
          <w:lang w:eastAsia="ru-RU"/>
        </w:rPr>
        <w:t xml:space="preserve"> обязуется оплатить их в размере, порядке и сроки, установленные настоящим Договором.</w:t>
      </w:r>
      <w:r>
        <w:rPr>
          <w:rFonts w:ascii="Times New Roman" w:hAnsi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Наименование, количество, порядок и иные условия оказания Услуг определяются на основании сведений Исполнителя при оформлении заявки Заказчиком, либо устанавливаются на сайте Исполнителя в сети «</w:t>
      </w:r>
      <w:r>
        <w:t xml:space="preserve">Интернет»_</w:t>
      </w:r>
      <w:r>
        <w:t xml:space="preserve">_____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как за свои собственные.</w:t>
      </w:r>
      <w:r>
        <w:rPr>
          <w:rFonts w:ascii="Times New Roman" w:hAnsi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Акцепт настоящей Оферты выражается в совершении конклюдентных действий, в частности: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71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ascii="Times New Roman" w:hAnsi="Times New Roman" w:cs="Times New Roman"/>
          <w:sz w:val="24"/>
          <w:szCs w:val="24"/>
        </w:rPr>
        <w:t xml:space="preserve">на Сайте Исполнителя в сети «Интернет» при наличии необходимости регистрации учетной записи;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составления и заполнения заявки на оформление заказа по оказанию Услуг;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71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сообщения требуемых для заключения Договора сведений по телефону, электронной почте, указанными на сайте Исполнителя в сети «Интернет», в том числе, при обратном звонке Исполнителя по заявке Заказчика;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71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оплаты Услуг Заказчиком.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ind w:firstLine="426"/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1"/>
        </w:numPr>
        <w:ind w:left="0" w:firstLine="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Сторон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Исполнитель обязан: </w:t>
      </w:r>
      <w:r>
        <w:rPr>
          <w:rFonts w:ascii="Times New Roman" w:hAnsi="Times New Roman" w:cs="Times New Roman"/>
          <w:b/>
          <w:bCs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исполнение заявки Заказчика: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информацию, документы и иные материалы, предоставленные Заказчиком;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ответить на вопросы Заказчика, исходя из изученных документов и полученной от Заказчика информации;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потенциальные риски и дать прогноз развития ситуации;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необходимости составить проекты документов.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Оказать информационно-консультативные услуги в сроки, согласно условиям настоящего Договора, и с надлежащим качеством.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Заказчик обязан: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Своевременно произвести оплату стоимости услуг Исполнителя в соответствии с условиями настоящей Оферты.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 имеет право: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от Заказчика документы, разъяснения и дополнительные сведения, касающиеся вопроса консультирования и необходимые для качественного оказания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Заказчик имеет право: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Осуществлять контроль за ходом оказания услуг, не вмешиваясь при этом в деятельность Исполнителя.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 гарантирует, что все условия Договора ему понятны; Заказчик принимает условия без оговорок, а также в полном объеме.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ind w:left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1"/>
        </w:numPr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Цена и порядок расчетов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Стоимость, а также порядок оказания информационно-консультативных услуг определяется на основании сведений Исполнителя при оформлении заявки Заказчиком, либо устанавливаются на сайте Исполнителя в сети «Интернет»: https://t.me/</w:t>
      </w:r>
      <w:r>
        <w:t xml:space="preserve">PlanetVPN_Official_Bot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расчеты по Договору производятся в безналичном порядке.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ind w:left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1"/>
        </w:numPr>
        <w:ind w:hanging="72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Надлежащее оказание услуг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настоящей Оферте осуществляется по основаниям и в соответствии с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Возврат денежных средств за неоказанные (некачественно 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казанные) услуги по настоящей Оферте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0"/>
          <w:numId w:val="1"/>
        </w:numPr>
        <w:ind w:left="0" w:firstLine="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Конфиденциальность и безопасность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настоящего Договора Стороны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обеспечивают конфиденциальность и безопасность персональных данных в соответствии с актуальной редакцией ФЗ от 27.07.2006 г. № 152-ФЗ «О персональных данных» и ФЗ от 27.07.2006 г. № 149-ФЗ «Об информации, информационных технологиях и о защите информации».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конфиденциальной информацией понимается любая информация, передаваемая Заказчиком и Исполнителем в процессе реализации Договора и подлежащая защите, исключения указаны ниже.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Такая информация может содержатьс</w:t>
      </w:r>
      <w:r>
        <w:rPr>
          <w:rFonts w:ascii="Times New Roman" w:hAnsi="Times New Roman" w:cs="Times New Roman"/>
          <w:sz w:val="24"/>
          <w:szCs w:val="24"/>
        </w:rPr>
        <w:t xml:space="preserve">я в предоставляемых Исполнителем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0"/>
          <w:numId w:val="1"/>
        </w:numPr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Форс-мажор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0"/>
          <w:numId w:val="1"/>
        </w:num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Ответственность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/>
      <w:bookmarkStart w:id="0" w:name="_Hlk111730702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Срок действия настоящей Оферты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Оферта вступает в силу с момента ее размещения на Сайте Исполнителя и действует до момента её отзыва Исполнителем.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ascii="Times New Roman" w:hAnsi="Times New Roman" w:cs="Times New Roman"/>
          <w:sz w:val="24"/>
          <w:szCs w:val="24"/>
        </w:rPr>
        <w:t xml:space="preserve">Заказчика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выбору Исполнителя посредством размещения на сайте Исполнителя в сети «Интернет», в Личном кабинете </w:t>
      </w:r>
      <w:r>
        <w:rPr>
          <w:rFonts w:ascii="Times New Roman" w:hAnsi="Times New Roman" w:cs="Times New Roman"/>
          <w:sz w:val="24"/>
          <w:szCs w:val="24"/>
        </w:rPr>
        <w:t xml:space="preserve">Заказчика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>
        <w:rPr>
          <w:rFonts w:ascii="Times New Roman" w:hAnsi="Times New Roman" w:cs="Times New Roman"/>
          <w:sz w:val="24"/>
          <w:szCs w:val="24"/>
        </w:rPr>
        <w:t xml:space="preserve">Заказчиком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вступает в силу с момента Акцепта условий настоящей Оферты Заказчиком и действует до полного исполнения Сторонами обязательств по Договору.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  <w:bookmarkEnd w:id="0"/>
      <w:r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ind w:left="426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Дополнительные условия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ind w:left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ind w:left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языка Договора,</w:t>
      </w:r>
      <w:r>
        <w:rPr>
          <w:rFonts w:ascii="Times New Roman" w:hAnsi="Times New Roman" w:cs="Times New Roman"/>
          <w:sz w:val="24"/>
          <w:szCs w:val="24"/>
        </w:rPr>
        <w:t xml:space="preserve">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Бездействие одной из </w:t>
      </w:r>
      <w:r>
        <w:rPr>
          <w:rFonts w:ascii="Times New Roman" w:hAnsi="Times New Roman" w:cs="Times New Roman"/>
          <w:sz w:val="24"/>
          <w:szCs w:val="24"/>
        </w:rPr>
        <w:t xml:space="preserve">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1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 Сайте Исполнителя в сети «Интернет» есть ссылки на другие веб-сайты и материалы третьих лиц, такие ссылки разме</w:t>
      </w:r>
      <w:r>
        <w:rPr>
          <w:rFonts w:ascii="Times New Roman" w:hAnsi="Times New Roman" w:cs="Times New Roman"/>
          <w:sz w:val="24"/>
          <w:szCs w:val="24"/>
        </w:rPr>
        <w:t xml:space="preserve">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РЕКВИЗИТЫ</w:t>
      </w:r>
      <w:r>
        <w:rPr>
          <w:b/>
          <w:bCs/>
        </w:rPr>
      </w:r>
    </w:p>
    <w:p>
      <w:pPr>
        <w:jc w:val="both"/>
        <w:spacing w:after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ФИО: Аль Мохамад Тарэк Зиядович</w:t>
      </w:r>
      <w:r/>
    </w:p>
    <w:p>
      <w:pPr>
        <w:jc w:val="both"/>
        <w:spacing w:after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ИНН: 362709045900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ОГРНИП: 323774600275437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82698448"/>
      <w:docPartObj>
        <w:docPartGallery w:val="Page Numbers (Bottom of Page)"/>
        <w:docPartUnique w:val="true"/>
      </w:docPartObj>
      <w:rPr/>
    </w:sdtPr>
    <w:sdtContent>
      <w:p>
        <w:pPr>
          <w:pStyle w:val="88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9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03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03"/>
    <w:link w:val="70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03"/>
    <w:link w:val="70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03"/>
    <w:link w:val="716"/>
    <w:uiPriority w:val="10"/>
    <w:rPr>
      <w:sz w:val="48"/>
      <w:szCs w:val="48"/>
    </w:rPr>
  </w:style>
  <w:style w:type="character" w:styleId="37">
    <w:name w:val="Subtitle Char"/>
    <w:basedOn w:val="703"/>
    <w:link w:val="718"/>
    <w:uiPriority w:val="11"/>
    <w:rPr>
      <w:sz w:val="24"/>
      <w:szCs w:val="24"/>
    </w:rPr>
  </w:style>
  <w:style w:type="character" w:styleId="39">
    <w:name w:val="Quote Char"/>
    <w:link w:val="720"/>
    <w:uiPriority w:val="29"/>
    <w:rPr>
      <w:i/>
    </w:rPr>
  </w:style>
  <w:style w:type="character" w:styleId="41">
    <w:name w:val="Intense Quote Char"/>
    <w:link w:val="722"/>
    <w:uiPriority w:val="30"/>
    <w:rPr>
      <w:i/>
    </w:rPr>
  </w:style>
  <w:style w:type="character" w:styleId="176">
    <w:name w:val="Footnote Text Char"/>
    <w:link w:val="854"/>
    <w:uiPriority w:val="99"/>
    <w:rPr>
      <w:sz w:val="18"/>
    </w:rPr>
  </w:style>
  <w:style w:type="character" w:styleId="179">
    <w:name w:val="Endnote Text Char"/>
    <w:link w:val="857"/>
    <w:uiPriority w:val="99"/>
    <w:rPr>
      <w:sz w:val="20"/>
    </w:rPr>
  </w:style>
  <w:style w:type="paragraph" w:styleId="693" w:default="1">
    <w:name w:val="Normal"/>
    <w:qFormat/>
  </w:style>
  <w:style w:type="paragraph" w:styleId="694">
    <w:name w:val="Heading 1"/>
    <w:basedOn w:val="693"/>
    <w:next w:val="693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5">
    <w:name w:val="Heading 2"/>
    <w:basedOn w:val="693"/>
    <w:next w:val="693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6">
    <w:name w:val="Heading 3"/>
    <w:basedOn w:val="693"/>
    <w:next w:val="693"/>
    <w:link w:val="70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7">
    <w:name w:val="Heading 4"/>
    <w:basedOn w:val="693"/>
    <w:next w:val="693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693"/>
    <w:next w:val="693"/>
    <w:link w:val="71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693"/>
    <w:next w:val="693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00">
    <w:name w:val="Heading 7"/>
    <w:basedOn w:val="693"/>
    <w:next w:val="693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01">
    <w:name w:val="Heading 8"/>
    <w:basedOn w:val="693"/>
    <w:next w:val="693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02">
    <w:name w:val="Heading 9"/>
    <w:basedOn w:val="693"/>
    <w:next w:val="693"/>
    <w:link w:val="7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 w:default="1">
    <w:name w:val="Default Paragraph Font"/>
    <w:uiPriority w:val="1"/>
    <w:semiHidden/>
    <w:unhideWhenUsed/>
  </w:style>
  <w:style w:type="table" w:styleId="7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5" w:default="1">
    <w:name w:val="No List"/>
    <w:uiPriority w:val="99"/>
    <w:semiHidden/>
    <w:unhideWhenUsed/>
  </w:style>
  <w:style w:type="character" w:styleId="706" w:customStyle="1">
    <w:name w:val="Заголовок 1 Знак"/>
    <w:basedOn w:val="703"/>
    <w:link w:val="694"/>
    <w:uiPriority w:val="9"/>
    <w:rPr>
      <w:rFonts w:ascii="Arial" w:hAnsi="Arial" w:eastAsia="Arial" w:cs="Arial"/>
      <w:sz w:val="40"/>
      <w:szCs w:val="40"/>
    </w:rPr>
  </w:style>
  <w:style w:type="character" w:styleId="707" w:customStyle="1">
    <w:name w:val="Заголовок 2 Знак"/>
    <w:basedOn w:val="703"/>
    <w:link w:val="695"/>
    <w:uiPriority w:val="9"/>
    <w:rPr>
      <w:rFonts w:ascii="Arial" w:hAnsi="Arial" w:eastAsia="Arial" w:cs="Arial"/>
      <w:sz w:val="34"/>
    </w:rPr>
  </w:style>
  <w:style w:type="character" w:styleId="708" w:customStyle="1">
    <w:name w:val="Заголовок 3 Знак"/>
    <w:basedOn w:val="703"/>
    <w:link w:val="696"/>
    <w:uiPriority w:val="9"/>
    <w:rPr>
      <w:rFonts w:ascii="Arial" w:hAnsi="Arial" w:eastAsia="Arial" w:cs="Arial"/>
      <w:sz w:val="30"/>
      <w:szCs w:val="30"/>
    </w:rPr>
  </w:style>
  <w:style w:type="character" w:styleId="709" w:customStyle="1">
    <w:name w:val="Заголовок 4 Знак"/>
    <w:basedOn w:val="703"/>
    <w:link w:val="697"/>
    <w:uiPriority w:val="9"/>
    <w:rPr>
      <w:rFonts w:ascii="Arial" w:hAnsi="Arial" w:eastAsia="Arial" w:cs="Arial"/>
      <w:b/>
      <w:bCs/>
      <w:sz w:val="26"/>
      <w:szCs w:val="26"/>
    </w:rPr>
  </w:style>
  <w:style w:type="character" w:styleId="710" w:customStyle="1">
    <w:name w:val="Заголовок 5 Знак"/>
    <w:basedOn w:val="703"/>
    <w:link w:val="698"/>
    <w:uiPriority w:val="9"/>
    <w:rPr>
      <w:rFonts w:ascii="Arial" w:hAnsi="Arial" w:eastAsia="Arial" w:cs="Arial"/>
      <w:b/>
      <w:bCs/>
      <w:sz w:val="24"/>
      <w:szCs w:val="24"/>
    </w:rPr>
  </w:style>
  <w:style w:type="character" w:styleId="711" w:customStyle="1">
    <w:name w:val="Заголовок 6 Знак"/>
    <w:basedOn w:val="703"/>
    <w:link w:val="699"/>
    <w:uiPriority w:val="9"/>
    <w:rPr>
      <w:rFonts w:ascii="Arial" w:hAnsi="Arial" w:eastAsia="Arial" w:cs="Arial"/>
      <w:b/>
      <w:bCs/>
      <w:sz w:val="22"/>
      <w:szCs w:val="22"/>
    </w:rPr>
  </w:style>
  <w:style w:type="character" w:styleId="712" w:customStyle="1">
    <w:name w:val="Заголовок 7 Знак"/>
    <w:basedOn w:val="703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3" w:customStyle="1">
    <w:name w:val="Заголовок 8 Знак"/>
    <w:basedOn w:val="703"/>
    <w:link w:val="701"/>
    <w:uiPriority w:val="9"/>
    <w:rPr>
      <w:rFonts w:ascii="Arial" w:hAnsi="Arial" w:eastAsia="Arial" w:cs="Arial"/>
      <w:i/>
      <w:iCs/>
      <w:sz w:val="22"/>
      <w:szCs w:val="22"/>
    </w:rPr>
  </w:style>
  <w:style w:type="character" w:styleId="714" w:customStyle="1">
    <w:name w:val="Заголовок 9 Знак"/>
    <w:basedOn w:val="703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15">
    <w:name w:val="No Spacing"/>
    <w:uiPriority w:val="1"/>
    <w:qFormat/>
    <w:pPr>
      <w:spacing w:after="0" w:line="240" w:lineRule="auto"/>
    </w:pPr>
  </w:style>
  <w:style w:type="paragraph" w:styleId="716">
    <w:name w:val="Title"/>
    <w:basedOn w:val="693"/>
    <w:next w:val="693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 w:customStyle="1">
    <w:name w:val="Заголовок Знак"/>
    <w:basedOn w:val="703"/>
    <w:link w:val="716"/>
    <w:uiPriority w:val="10"/>
    <w:rPr>
      <w:sz w:val="48"/>
      <w:szCs w:val="48"/>
    </w:rPr>
  </w:style>
  <w:style w:type="paragraph" w:styleId="718">
    <w:name w:val="Subtitle"/>
    <w:basedOn w:val="693"/>
    <w:next w:val="693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 w:customStyle="1">
    <w:name w:val="Подзаголовок Знак"/>
    <w:basedOn w:val="703"/>
    <w:link w:val="718"/>
    <w:uiPriority w:val="11"/>
    <w:rPr>
      <w:sz w:val="24"/>
      <w:szCs w:val="24"/>
    </w:rPr>
  </w:style>
  <w:style w:type="paragraph" w:styleId="720">
    <w:name w:val="Quote"/>
    <w:basedOn w:val="693"/>
    <w:next w:val="693"/>
    <w:link w:val="721"/>
    <w:uiPriority w:val="29"/>
    <w:qFormat/>
    <w:pPr>
      <w:ind w:left="720" w:right="720"/>
    </w:pPr>
    <w:rPr>
      <w:i/>
    </w:rPr>
  </w:style>
  <w:style w:type="character" w:styleId="721" w:customStyle="1">
    <w:name w:val="Цитата 2 Знак"/>
    <w:link w:val="720"/>
    <w:uiPriority w:val="29"/>
    <w:rPr>
      <w:i/>
    </w:rPr>
  </w:style>
  <w:style w:type="paragraph" w:styleId="722">
    <w:name w:val="Intense Quote"/>
    <w:basedOn w:val="693"/>
    <w:next w:val="693"/>
    <w:link w:val="72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 w:customStyle="1">
    <w:name w:val="Выделенная цитата Знак"/>
    <w:link w:val="722"/>
    <w:uiPriority w:val="30"/>
    <w:rPr>
      <w:i/>
    </w:rPr>
  </w:style>
  <w:style w:type="character" w:styleId="724" w:customStyle="1">
    <w:name w:val="Header Char"/>
    <w:basedOn w:val="703"/>
    <w:uiPriority w:val="99"/>
  </w:style>
  <w:style w:type="character" w:styleId="725" w:customStyle="1">
    <w:name w:val="Footer Char"/>
    <w:basedOn w:val="703"/>
    <w:uiPriority w:val="99"/>
  </w:style>
  <w:style w:type="paragraph" w:styleId="726">
    <w:name w:val="Caption"/>
    <w:basedOn w:val="693"/>
    <w:next w:val="69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27" w:customStyle="1">
    <w:name w:val="Caption Char"/>
    <w:uiPriority w:val="99"/>
  </w:style>
  <w:style w:type="table" w:styleId="728">
    <w:name w:val="Table Grid"/>
    <w:basedOn w:val="70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9" w:customStyle="1">
    <w:name w:val="Table Grid Light"/>
    <w:basedOn w:val="70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0">
    <w:name w:val="Plain Table 1"/>
    <w:basedOn w:val="70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70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 w:customStyle="1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58" w:customStyle="1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9" w:customStyle="1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0" w:customStyle="1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1" w:customStyle="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62" w:customStyle="1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1" w:customStyle="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72" w:customStyle="1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3" w:customStyle="1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74" w:customStyle="1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75" w:customStyle="1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76" w:customStyle="1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7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8" w:customStyle="1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79" w:customStyle="1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0" w:customStyle="1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1" w:customStyle="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2" w:customStyle="1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3" w:customStyle="1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 w:customStyle="1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0" w:customStyle="1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21" w:customStyle="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2" w:customStyle="1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3" w:customStyle="1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24" w:customStyle="1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25" w:customStyle="1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2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 w:customStyle="1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8" w:customStyle="1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9" w:customStyle="1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0" w:customStyle="1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1" w:customStyle="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2" w:customStyle="1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3" w:customStyle="1">
    <w:name w:val="Lined - Accent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4" w:customStyle="1">
    <w:name w:val="Lined - Accent 1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35" w:customStyle="1">
    <w:name w:val="Lined - Accent 2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6" w:customStyle="1">
    <w:name w:val="Lined - Accent 3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7" w:customStyle="1">
    <w:name w:val="Lined - Accent 4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8" w:customStyle="1">
    <w:name w:val="Lined - Accent 5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9" w:customStyle="1">
    <w:name w:val="Lined - Accent 6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0" w:customStyle="1">
    <w:name w:val="Bordered &amp; Lined - Accent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Bordered &amp; Lined - Accent 1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42" w:customStyle="1">
    <w:name w:val="Bordered &amp; Lined - Accent 2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3" w:customStyle="1">
    <w:name w:val="Bordered &amp; Lined - Accent 3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4" w:customStyle="1">
    <w:name w:val="Bordered &amp; Lined - Accent 4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5" w:customStyle="1">
    <w:name w:val="Bordered &amp; Lined - Accent 5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46" w:customStyle="1">
    <w:name w:val="Bordered &amp; Lined - Accent 6"/>
    <w:basedOn w:val="70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7" w:customStyle="1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8" w:customStyle="1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49" w:customStyle="1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0" w:customStyle="1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1" w:customStyle="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52" w:customStyle="1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53" w:customStyle="1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54">
    <w:name w:val="footnote text"/>
    <w:basedOn w:val="693"/>
    <w:link w:val="855"/>
    <w:uiPriority w:val="99"/>
    <w:semiHidden/>
    <w:unhideWhenUsed/>
    <w:pPr>
      <w:spacing w:after="40" w:line="240" w:lineRule="auto"/>
    </w:pPr>
    <w:rPr>
      <w:sz w:val="18"/>
    </w:rPr>
  </w:style>
  <w:style w:type="character" w:styleId="855" w:customStyle="1">
    <w:name w:val="Текст сноски Знак"/>
    <w:link w:val="854"/>
    <w:uiPriority w:val="99"/>
    <w:rPr>
      <w:sz w:val="18"/>
    </w:rPr>
  </w:style>
  <w:style w:type="character" w:styleId="856">
    <w:name w:val="footnote reference"/>
    <w:basedOn w:val="703"/>
    <w:uiPriority w:val="99"/>
    <w:unhideWhenUsed/>
    <w:rPr>
      <w:vertAlign w:val="superscript"/>
    </w:rPr>
  </w:style>
  <w:style w:type="paragraph" w:styleId="857">
    <w:name w:val="endnote text"/>
    <w:basedOn w:val="693"/>
    <w:link w:val="858"/>
    <w:uiPriority w:val="99"/>
    <w:semiHidden/>
    <w:unhideWhenUsed/>
    <w:pPr>
      <w:spacing w:after="0" w:line="240" w:lineRule="auto"/>
    </w:pPr>
    <w:rPr>
      <w:sz w:val="20"/>
    </w:rPr>
  </w:style>
  <w:style w:type="character" w:styleId="858" w:customStyle="1">
    <w:name w:val="Текст концевой сноски Знак"/>
    <w:link w:val="857"/>
    <w:uiPriority w:val="99"/>
    <w:rPr>
      <w:sz w:val="20"/>
    </w:rPr>
  </w:style>
  <w:style w:type="character" w:styleId="859">
    <w:name w:val="endnote reference"/>
    <w:basedOn w:val="703"/>
    <w:uiPriority w:val="99"/>
    <w:semiHidden/>
    <w:unhideWhenUsed/>
    <w:rPr>
      <w:vertAlign w:val="superscript"/>
    </w:rPr>
  </w:style>
  <w:style w:type="paragraph" w:styleId="860">
    <w:name w:val="toc 1"/>
    <w:basedOn w:val="693"/>
    <w:next w:val="693"/>
    <w:uiPriority w:val="39"/>
    <w:unhideWhenUsed/>
    <w:pPr>
      <w:spacing w:after="57"/>
    </w:pPr>
  </w:style>
  <w:style w:type="paragraph" w:styleId="861">
    <w:name w:val="toc 2"/>
    <w:basedOn w:val="693"/>
    <w:next w:val="693"/>
    <w:uiPriority w:val="39"/>
    <w:unhideWhenUsed/>
    <w:pPr>
      <w:ind w:left="283"/>
      <w:spacing w:after="57"/>
    </w:pPr>
  </w:style>
  <w:style w:type="paragraph" w:styleId="862">
    <w:name w:val="toc 3"/>
    <w:basedOn w:val="693"/>
    <w:next w:val="693"/>
    <w:uiPriority w:val="39"/>
    <w:unhideWhenUsed/>
    <w:pPr>
      <w:ind w:left="567"/>
      <w:spacing w:after="57"/>
    </w:pPr>
  </w:style>
  <w:style w:type="paragraph" w:styleId="863">
    <w:name w:val="toc 4"/>
    <w:basedOn w:val="693"/>
    <w:next w:val="693"/>
    <w:uiPriority w:val="39"/>
    <w:unhideWhenUsed/>
    <w:pPr>
      <w:ind w:left="850"/>
      <w:spacing w:after="57"/>
    </w:pPr>
  </w:style>
  <w:style w:type="paragraph" w:styleId="864">
    <w:name w:val="toc 5"/>
    <w:basedOn w:val="693"/>
    <w:next w:val="693"/>
    <w:uiPriority w:val="39"/>
    <w:unhideWhenUsed/>
    <w:pPr>
      <w:ind w:left="1134"/>
      <w:spacing w:after="57"/>
    </w:pPr>
  </w:style>
  <w:style w:type="paragraph" w:styleId="865">
    <w:name w:val="toc 6"/>
    <w:basedOn w:val="693"/>
    <w:next w:val="693"/>
    <w:uiPriority w:val="39"/>
    <w:unhideWhenUsed/>
    <w:pPr>
      <w:ind w:left="1417"/>
      <w:spacing w:after="57"/>
    </w:pPr>
  </w:style>
  <w:style w:type="paragraph" w:styleId="866">
    <w:name w:val="toc 7"/>
    <w:basedOn w:val="693"/>
    <w:next w:val="693"/>
    <w:uiPriority w:val="39"/>
    <w:unhideWhenUsed/>
    <w:pPr>
      <w:ind w:left="1701"/>
      <w:spacing w:after="57"/>
    </w:pPr>
  </w:style>
  <w:style w:type="paragraph" w:styleId="867">
    <w:name w:val="toc 8"/>
    <w:basedOn w:val="693"/>
    <w:next w:val="693"/>
    <w:uiPriority w:val="39"/>
    <w:unhideWhenUsed/>
    <w:pPr>
      <w:ind w:left="1984"/>
      <w:spacing w:after="57"/>
    </w:pPr>
  </w:style>
  <w:style w:type="paragraph" w:styleId="868">
    <w:name w:val="toc 9"/>
    <w:basedOn w:val="693"/>
    <w:next w:val="693"/>
    <w:uiPriority w:val="39"/>
    <w:unhideWhenUsed/>
    <w:pPr>
      <w:ind w:left="2268"/>
      <w:spacing w:after="57"/>
    </w:pPr>
  </w:style>
  <w:style w:type="paragraph" w:styleId="869">
    <w:name w:val="TOC Heading"/>
    <w:uiPriority w:val="39"/>
    <w:unhideWhenUsed/>
  </w:style>
  <w:style w:type="paragraph" w:styleId="870">
    <w:name w:val="table of figures"/>
    <w:basedOn w:val="693"/>
    <w:next w:val="693"/>
    <w:uiPriority w:val="99"/>
    <w:unhideWhenUsed/>
    <w:pPr>
      <w:spacing w:after="0"/>
    </w:pPr>
  </w:style>
  <w:style w:type="paragraph" w:styleId="871">
    <w:name w:val="List Paragraph"/>
    <w:basedOn w:val="693"/>
    <w:uiPriority w:val="34"/>
    <w:qFormat/>
    <w:pPr>
      <w:contextualSpacing/>
      <w:ind w:left="720"/>
    </w:pPr>
  </w:style>
  <w:style w:type="character" w:styleId="872">
    <w:name w:val="Hyperlink"/>
    <w:basedOn w:val="703"/>
    <w:uiPriority w:val="99"/>
    <w:semiHidden/>
    <w:unhideWhenUsed/>
    <w:rPr>
      <w:color w:val="0000ff"/>
      <w:u w:val="single"/>
    </w:rPr>
  </w:style>
  <w:style w:type="paragraph" w:styleId="873">
    <w:name w:val="Revision"/>
    <w:hidden/>
    <w:uiPriority w:val="99"/>
    <w:semiHidden/>
    <w:pPr>
      <w:spacing w:after="0" w:line="240" w:lineRule="auto"/>
    </w:pPr>
  </w:style>
  <w:style w:type="character" w:styleId="874">
    <w:name w:val="annotation reference"/>
    <w:basedOn w:val="703"/>
    <w:uiPriority w:val="99"/>
    <w:semiHidden/>
    <w:unhideWhenUsed/>
    <w:rPr>
      <w:sz w:val="16"/>
      <w:szCs w:val="16"/>
    </w:rPr>
  </w:style>
  <w:style w:type="paragraph" w:styleId="875">
    <w:name w:val="annotation text"/>
    <w:basedOn w:val="693"/>
    <w:link w:val="87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76" w:customStyle="1">
    <w:name w:val="Текст примечания Знак"/>
    <w:basedOn w:val="703"/>
    <w:link w:val="875"/>
    <w:uiPriority w:val="99"/>
    <w:semiHidden/>
    <w:rPr>
      <w:sz w:val="20"/>
      <w:szCs w:val="20"/>
    </w:rPr>
  </w:style>
  <w:style w:type="paragraph" w:styleId="877">
    <w:name w:val="annotation subject"/>
    <w:basedOn w:val="875"/>
    <w:next w:val="875"/>
    <w:link w:val="878"/>
    <w:uiPriority w:val="99"/>
    <w:semiHidden/>
    <w:unhideWhenUsed/>
    <w:rPr>
      <w:b/>
      <w:bCs/>
    </w:rPr>
  </w:style>
  <w:style w:type="character" w:styleId="878" w:customStyle="1">
    <w:name w:val="Тема примечания Знак"/>
    <w:basedOn w:val="876"/>
    <w:link w:val="877"/>
    <w:uiPriority w:val="99"/>
    <w:semiHidden/>
    <w:rPr>
      <w:b/>
      <w:bCs/>
      <w:sz w:val="20"/>
      <w:szCs w:val="20"/>
    </w:rPr>
  </w:style>
  <w:style w:type="paragraph" w:styleId="879">
    <w:name w:val="Header"/>
    <w:basedOn w:val="693"/>
    <w:link w:val="88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0" w:customStyle="1">
    <w:name w:val="Верхний колонтитул Знак"/>
    <w:basedOn w:val="703"/>
    <w:link w:val="879"/>
    <w:uiPriority w:val="99"/>
  </w:style>
  <w:style w:type="paragraph" w:styleId="881">
    <w:name w:val="Footer"/>
    <w:basedOn w:val="693"/>
    <w:link w:val="88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2" w:customStyle="1">
    <w:name w:val="Нижний колонтитул Знак"/>
    <w:basedOn w:val="703"/>
    <w:link w:val="881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Homsi Dark</cp:lastModifiedBy>
  <cp:revision>7</cp:revision>
  <dcterms:created xsi:type="dcterms:W3CDTF">2023-09-08T13:47:00Z</dcterms:created>
  <dcterms:modified xsi:type="dcterms:W3CDTF">2025-06-17T13:20:34Z</dcterms:modified>
</cp:coreProperties>
</file>