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AC62" w14:textId="1363FFE3" w:rsidR="0024029D" w:rsidRDefault="0024029D" w:rsidP="009949B4">
      <w:pPr>
        <w:widowControl/>
        <w:spacing w:before="120" w:after="150" w:line="360" w:lineRule="atLeast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</w:pPr>
      <w:bookmarkStart w:id="0" w:name="OLE_LINK9"/>
      <w:bookmarkStart w:id="1" w:name="OLE_LINK3"/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0"/>
          <w:szCs w:val="20"/>
        </w:rPr>
        <w:t>综合发布信息系统</w:t>
      </w:r>
    </w:p>
    <w:p w14:paraId="3D6580E5" w14:textId="5692625E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b/>
          <w:bCs/>
          <w:color w:val="000000"/>
          <w:kern w:val="0"/>
          <w:sz w:val="20"/>
          <w:szCs w:val="20"/>
        </w:rPr>
        <w:t>一、研究</w:t>
      </w:r>
      <w:r w:rsidR="00187405">
        <w:rPr>
          <w:rFonts w:ascii="宋体" w:eastAsia="宋体" w:hAnsi="宋体" w:cs="Open Sans" w:hint="eastAsia"/>
          <w:b/>
          <w:bCs/>
          <w:color w:val="000000"/>
          <w:kern w:val="0"/>
          <w:sz w:val="20"/>
          <w:szCs w:val="20"/>
        </w:rPr>
        <w:t>内容</w:t>
      </w:r>
    </w:p>
    <w:p w14:paraId="614B6589" w14:textId="1D3E2608" w:rsidR="005774D4" w:rsidRDefault="0050422D" w:rsidP="005774D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bookmarkStart w:id="2" w:name="OLE_LINK1"/>
      <w:bookmarkStart w:id="3" w:name="OLE_LINK4"/>
      <w:r w:rsidRP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在互联网技术快速发展的今日，时间与空间的局限被彻底打破，在高速信息交流环境中，信息的交流和使用频率也获得了极大提升。使用者可以随时随地利用终端进行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信息</w:t>
      </w:r>
      <w:r w:rsidRP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访问和资料查询，更加高效地满足使用需求，实现有效分享与共建，实现了资源的有效互通和优化配置。</w:t>
      </w:r>
      <w:bookmarkEnd w:id="2"/>
      <w:r w:rsidR="00B91C87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为此设计一个B</w:t>
      </w:r>
      <w:r w:rsidR="00B91C87">
        <w:rPr>
          <w:rFonts w:ascii="宋体" w:eastAsia="宋体" w:hAnsi="宋体" w:cs="Open Sans"/>
          <w:color w:val="000000"/>
          <w:kern w:val="0"/>
          <w:sz w:val="20"/>
          <w:szCs w:val="20"/>
        </w:rPr>
        <w:t>S</w:t>
      </w:r>
      <w:r w:rsidR="00B91C87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为架构的以</w:t>
      </w:r>
      <w:r w:rsidR="005774D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综合信息发布系统</w:t>
      </w:r>
      <w:r w:rsidR="00B91C87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，</w:t>
      </w:r>
      <w:r w:rsidR="005774D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主要目的是实现有效信息的自由发布，比如发布者可以发布临时工作招聘信息，物品出售信息，招商信息等，同时提供站内信息搜索</w:t>
      </w:r>
      <w:r w:rsidR="00B91C87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服务，主要功能有信息发布、信息展示、人员管理的功能，</w:t>
      </w:r>
      <w:r w:rsidR="005774D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为有需求的双方</w:t>
      </w:r>
      <w:proofErr w:type="gramStart"/>
      <w:r w:rsidR="005774D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提有效</w:t>
      </w:r>
      <w:proofErr w:type="gramEnd"/>
      <w:r w:rsidR="005774D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信息服务。</w:t>
      </w:r>
      <w:r w:rsidR="00581B9E"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</w:t>
      </w:r>
    </w:p>
    <w:bookmarkEnd w:id="3"/>
    <w:p w14:paraId="0258CD94" w14:textId="5EB00CF1" w:rsidR="009949B4" w:rsidRPr="009949B4" w:rsidRDefault="00417DEC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b/>
          <w:bCs/>
          <w:color w:val="000000"/>
          <w:kern w:val="0"/>
          <w:sz w:val="20"/>
          <w:szCs w:val="20"/>
        </w:rPr>
        <w:t>二</w:t>
      </w:r>
      <w:r w:rsidR="009949B4" w:rsidRPr="009949B4">
        <w:rPr>
          <w:rFonts w:ascii="宋体" w:eastAsia="宋体" w:hAnsi="宋体" w:cs="Open Sans" w:hint="eastAsia"/>
          <w:b/>
          <w:bCs/>
          <w:color w:val="000000"/>
          <w:kern w:val="0"/>
          <w:sz w:val="20"/>
          <w:szCs w:val="20"/>
        </w:rPr>
        <w:t>、</w:t>
      </w:r>
      <w:r w:rsidR="00581B9E">
        <w:rPr>
          <w:rFonts w:ascii="宋体" w:eastAsia="宋体" w:hAnsi="宋体" w:cs="Open Sans" w:hint="eastAsia"/>
          <w:b/>
          <w:bCs/>
          <w:color w:val="000000"/>
          <w:kern w:val="0"/>
          <w:sz w:val="20"/>
          <w:szCs w:val="20"/>
        </w:rPr>
        <w:t>目录</w:t>
      </w:r>
    </w:p>
    <w:p w14:paraId="42906D74" w14:textId="4BBBCA12" w:rsidR="00F12634" w:rsidRDefault="009949B4" w:rsidP="009949B4">
      <w:pPr>
        <w:widowControl/>
        <w:spacing w:after="150" w:line="400" w:lineRule="atLeast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第1章 </w:t>
      </w:r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绪论</w:t>
      </w:r>
    </w:p>
    <w:p w14:paraId="0F958B7B" w14:textId="6FEF6D14" w:rsidR="00F12634" w:rsidRPr="009949B4" w:rsidRDefault="00F12634" w:rsidP="00F12634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研究背景及意义</w:t>
      </w:r>
    </w:p>
    <w:p w14:paraId="7E43F186" w14:textId="3C7F3F8C" w:rsidR="00F12634" w:rsidRDefault="00F12634" w:rsidP="00F1263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.2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研究现状</w:t>
      </w:r>
    </w:p>
    <w:p w14:paraId="78B5A543" w14:textId="4F7C3B7D" w:rsidR="00F12634" w:rsidRPr="00F12634" w:rsidRDefault="00F12634" w:rsidP="00F1263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4F4D27"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论文主要内容与论文结构</w:t>
      </w:r>
    </w:p>
    <w:p w14:paraId="7B474024" w14:textId="068EE3F7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第2章 </w:t>
      </w:r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基础理论及相关技术</w:t>
      </w:r>
    </w:p>
    <w:p w14:paraId="7774B041" w14:textId="78E810B5" w:rsidR="009949B4" w:rsidRPr="009949B4" w:rsidRDefault="009949B4" w:rsidP="009949B4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bookmarkStart w:id="4" w:name="OLE_LINK2"/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2.1 </w:t>
      </w:r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开发环境介绍</w:t>
      </w:r>
    </w:p>
    <w:p w14:paraId="175E53AC" w14:textId="250539D2" w:rsidR="00F12634" w:rsidRPr="00F12634" w:rsidRDefault="009949B4" w:rsidP="00581B9E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2.2 </w:t>
      </w:r>
      <w:bookmarkEnd w:id="4"/>
      <w:r w:rsidR="00581B9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后端</w:t>
      </w:r>
      <w:r w:rsidR="00C63368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设计</w:t>
      </w:r>
      <w:r w:rsidR="00581B9E" w:rsidRPr="00F12634"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</w:t>
      </w:r>
    </w:p>
    <w:p w14:paraId="1D070808" w14:textId="3B9E78D4" w:rsidR="009949B4" w:rsidRDefault="009949B4" w:rsidP="009949B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2.3 </w:t>
      </w:r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数据库MySQL技术</w:t>
      </w:r>
    </w:p>
    <w:p w14:paraId="498E3BE0" w14:textId="72FAF87C" w:rsidR="00F12634" w:rsidRDefault="00F12634" w:rsidP="00F1263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2.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系统架构</w:t>
      </w:r>
    </w:p>
    <w:p w14:paraId="31CBDE58" w14:textId="044E8922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第3章 </w:t>
      </w:r>
      <w:r w:rsidR="00581B9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综合信息发布</w:t>
      </w:r>
      <w:r w:rsidR="005C534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系统需求分析</w:t>
      </w:r>
    </w:p>
    <w:p w14:paraId="751D9BB9" w14:textId="262CC25D" w:rsidR="009949B4" w:rsidRPr="009949B4" w:rsidRDefault="009949B4" w:rsidP="009949B4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3.1 </w:t>
      </w:r>
      <w:r w:rsidR="00581B9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综合信息发布</w:t>
      </w:r>
      <w:r w:rsidR="002C0878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系统开发的可行性分析</w:t>
      </w:r>
    </w:p>
    <w:p w14:paraId="602EF26F" w14:textId="658DBD29" w:rsidR="002C0878" w:rsidRPr="009949B4" w:rsidRDefault="002C0878" w:rsidP="002C0878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3.</w:t>
      </w:r>
      <w:r w:rsidR="00C33B70"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系统应用功能需求</w:t>
      </w:r>
    </w:p>
    <w:p w14:paraId="04177DD8" w14:textId="3EDA15B4" w:rsidR="002C0878" w:rsidRPr="009949B4" w:rsidRDefault="002C0878" w:rsidP="002C0878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 3.2.1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首页信息展示</w:t>
      </w:r>
    </w:p>
    <w:p w14:paraId="14438211" w14:textId="3F1CCB4B" w:rsidR="002C0878" w:rsidRDefault="002C0878" w:rsidP="002C0878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 3.2.2 </w:t>
      </w:r>
      <w:r w:rsidR="00581B9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综合信息发布</w:t>
      </w:r>
    </w:p>
    <w:p w14:paraId="7CE17B4C" w14:textId="449BDCA5" w:rsidR="002C0878" w:rsidRDefault="002C0878" w:rsidP="002C0878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000000"/>
          <w:kern w:val="0"/>
          <w:sz w:val="20"/>
          <w:szCs w:val="20"/>
        </w:rPr>
        <w:t xml:space="preserve">     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3.2.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人员信息管理功能</w:t>
      </w:r>
    </w:p>
    <w:p w14:paraId="2E836643" w14:textId="492DED41" w:rsidR="004F4D27" w:rsidRDefault="004F4D27" w:rsidP="004F4D27">
      <w:pPr>
        <w:widowControl/>
        <w:spacing w:after="150" w:line="400" w:lineRule="atLeast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第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章 </w:t>
      </w:r>
      <w:r w:rsidR="00581B9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综合信息发布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系统总体设计</w:t>
      </w:r>
    </w:p>
    <w:p w14:paraId="0409231A" w14:textId="5B8AD2D2" w:rsidR="004F4D27" w:rsidRPr="009949B4" w:rsidRDefault="004F4D27" w:rsidP="004F4D27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设计标准及原则</w:t>
      </w:r>
    </w:p>
    <w:p w14:paraId="6D943C96" w14:textId="5FA57BFD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lastRenderedPageBreak/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.2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系统总体设计</w:t>
      </w:r>
    </w:p>
    <w:p w14:paraId="2ACB2929" w14:textId="39660E62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CD4B5C"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系统架构设计</w:t>
      </w:r>
    </w:p>
    <w:p w14:paraId="5C911E06" w14:textId="0FACB673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CD4B5C"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应用展示层</w:t>
      </w:r>
    </w:p>
    <w:p w14:paraId="44824D0F" w14:textId="0BDBC7AE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CD4B5C"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应用控制层</w:t>
      </w:r>
    </w:p>
    <w:p w14:paraId="26904597" w14:textId="4D13BD6C" w:rsidR="004F4D27" w:rsidRPr="004F4D27" w:rsidRDefault="004F4D27" w:rsidP="00613C78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CD4B5C"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应用数据层</w:t>
      </w:r>
    </w:p>
    <w:p w14:paraId="4EF6E010" w14:textId="5C548F24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3968D5"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应用功能模块设计</w:t>
      </w:r>
    </w:p>
    <w:p w14:paraId="779FB238" w14:textId="40B4C462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3968D5"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应用功能模块总体设计</w:t>
      </w:r>
    </w:p>
    <w:p w14:paraId="448513CB" w14:textId="178AF97F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3968D5"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首页信息模块展示</w:t>
      </w:r>
    </w:p>
    <w:p w14:paraId="4055198E" w14:textId="4F1C41A0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3968D5"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 w:rsidR="00581B9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综合信息发布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模块</w:t>
      </w:r>
    </w:p>
    <w:p w14:paraId="78F6D2AD" w14:textId="4C18471E" w:rsidR="003914EA" w:rsidRPr="004F4D27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3968D5"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人员信息管理模块</w:t>
      </w:r>
    </w:p>
    <w:p w14:paraId="2538F6BA" w14:textId="7518A6B7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3F717F"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数据库设计</w:t>
      </w:r>
    </w:p>
    <w:p w14:paraId="155E0A86" w14:textId="2765CC2D" w:rsidR="003914EA" w:rsidRDefault="003914EA" w:rsidP="003F717F">
      <w:pPr>
        <w:widowControl/>
        <w:spacing w:after="150" w:line="360" w:lineRule="auto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3F717F"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数据库设计原则</w:t>
      </w:r>
    </w:p>
    <w:p w14:paraId="53C67F0F" w14:textId="66D11A27" w:rsidR="003914EA" w:rsidRDefault="003914EA" w:rsidP="003F717F">
      <w:pPr>
        <w:widowControl/>
        <w:spacing w:after="150" w:line="360" w:lineRule="auto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数据库需求分析</w:t>
      </w:r>
    </w:p>
    <w:p w14:paraId="2F38694F" w14:textId="533C9BA8" w:rsidR="005D3904" w:rsidRDefault="003914EA" w:rsidP="005D390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3F717F"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数据库表设计与创建</w:t>
      </w:r>
    </w:p>
    <w:p w14:paraId="7F0CADC6" w14:textId="79FDDB18" w:rsidR="003914EA" w:rsidRDefault="003914EA" w:rsidP="003914EA">
      <w:pPr>
        <w:widowControl/>
        <w:spacing w:after="150" w:line="400" w:lineRule="atLeast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第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章 </w:t>
      </w:r>
      <w:r w:rsidR="00581B9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综合信息发布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</w:t>
      </w:r>
      <w:r w:rsidR="00FF0CE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详细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设</w:t>
      </w:r>
      <w:r w:rsidR="00FF0CE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与实现</w:t>
      </w:r>
    </w:p>
    <w:p w14:paraId="6131F6EE" w14:textId="07B8E1CF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应用服务的实现</w:t>
      </w:r>
    </w:p>
    <w:p w14:paraId="54DAE5D2" w14:textId="0F6E3336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FF0CEF"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 w:rsidR="00FF0CE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首页信息页面实现</w:t>
      </w:r>
    </w:p>
    <w:p w14:paraId="6CAF8F90" w14:textId="008D860D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</w:t>
      </w:r>
      <w:r w:rsidR="00FF0CEF"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FF0CEF"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 w:rsidR="00581B9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综合信息发布</w:t>
      </w:r>
      <w:r w:rsidR="00FF0CE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模块</w:t>
      </w:r>
    </w:p>
    <w:p w14:paraId="1E9693E9" w14:textId="288E8ABF" w:rsidR="00FF0CEF" w:rsidRDefault="003914EA" w:rsidP="00B91C8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</w:t>
      </w:r>
      <w:r w:rsidR="00FF0CEF"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FF0CEF"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 w:rsidR="00FF0CE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人员信息管理模块</w:t>
      </w:r>
    </w:p>
    <w:p w14:paraId="01BB0F45" w14:textId="5DCD2339" w:rsidR="00FF0CEF" w:rsidRDefault="00FF0CEF" w:rsidP="00FF0CEF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 w:rsidR="005D390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应用服务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的部署</w:t>
      </w:r>
    </w:p>
    <w:p w14:paraId="0045687E" w14:textId="6066C512" w:rsidR="00FF0CEF" w:rsidRPr="005D3904" w:rsidRDefault="00FF0CEF" w:rsidP="005D390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 w:rsidR="005D390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安装代码运行环境</w:t>
      </w:r>
    </w:p>
    <w:p w14:paraId="01C65384" w14:textId="1EF59BC7" w:rsidR="00FF0CEF" w:rsidRDefault="00FF0CEF" w:rsidP="00FF0CEF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bookmarkStart w:id="5" w:name="OLE_LINK7"/>
      <w:r w:rsidR="005D390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安装代码运行环境</w:t>
      </w:r>
    </w:p>
    <w:bookmarkEnd w:id="5"/>
    <w:p w14:paraId="547759C0" w14:textId="07A2D856" w:rsidR="00FF0CEF" w:rsidRDefault="00FF0CEF" w:rsidP="005D390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 w:rsidR="005D390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应用服务的启动</w:t>
      </w:r>
    </w:p>
    <w:p w14:paraId="24737B2B" w14:textId="6709AFF1" w:rsidR="003914EA" w:rsidRDefault="003914EA" w:rsidP="003914EA">
      <w:pPr>
        <w:widowControl/>
        <w:spacing w:after="150" w:line="400" w:lineRule="atLeast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第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章 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系统测试</w:t>
      </w:r>
    </w:p>
    <w:p w14:paraId="47742299" w14:textId="4425B0BF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系统测试</w:t>
      </w:r>
    </w:p>
    <w:p w14:paraId="4847295A" w14:textId="0BB086A5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lastRenderedPageBreak/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测试总结</w:t>
      </w:r>
    </w:p>
    <w:p w14:paraId="17B1FA59" w14:textId="4BB9FF01" w:rsidR="00581B9E" w:rsidRPr="00CB4CDF" w:rsidRDefault="003914EA" w:rsidP="00CB4CDF">
      <w:pPr>
        <w:widowControl/>
        <w:spacing w:after="150" w:line="400" w:lineRule="atLeast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第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7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章 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结论</w:t>
      </w:r>
      <w:bookmarkEnd w:id="0"/>
    </w:p>
    <w:p w14:paraId="03F585A7" w14:textId="77777777" w:rsidR="00581B9E" w:rsidRDefault="00581B9E"/>
    <w:p w14:paraId="4226E15E" w14:textId="77777777" w:rsidR="00CA37AC" w:rsidRDefault="00CA37AC" w:rsidP="00CA37AC">
      <w:r>
        <w:t>[1]张瑜.医院信息管理中互联互通的应用策略见解[J].互联网周刊,2023(02):71-73.</w:t>
      </w:r>
    </w:p>
    <w:p w14:paraId="68A0B142" w14:textId="77777777" w:rsidR="00CA37AC" w:rsidRDefault="00CA37AC" w:rsidP="00CA37AC">
      <w:r>
        <w:t>[2]潘文琴,杨风辉.基于云服务器的医用耗材管理信息系统的设计与实现[J].中国医疗器械杂志,2022,46(06):625-628.</w:t>
      </w:r>
    </w:p>
    <w:p w14:paraId="77BD1035" w14:textId="77777777" w:rsidR="00CA37AC" w:rsidRDefault="00CA37AC" w:rsidP="00CA37AC">
      <w:r>
        <w:t>[3]朱明亮.浅析ERP信息管理系统在企业中的应用[J].中国管理信息化,2022,25(22):107-109.</w:t>
      </w:r>
    </w:p>
    <w:p w14:paraId="2B23BC4A" w14:textId="77777777" w:rsidR="00CA37AC" w:rsidRDefault="00CA37AC" w:rsidP="00CA37AC">
      <w:r>
        <w:t>[4]朱明亮.ERP在企业信息管理中的应用探讨[J].中国管理信息化,2022,25(20):125-127.</w:t>
      </w:r>
    </w:p>
    <w:p w14:paraId="14FB2041" w14:textId="77777777" w:rsidR="00CA37AC" w:rsidRDefault="00CA37AC" w:rsidP="00CA37AC">
      <w:r>
        <w:t>[5]钱玲飞,马静,米传民,刘丽</w:t>
      </w:r>
      <w:proofErr w:type="gramStart"/>
      <w:r>
        <w:t>丽</w:t>
      </w:r>
      <w:proofErr w:type="gramEnd"/>
      <w:r>
        <w:t>.面向新文科的信息管理与信息系统专业大数据类课程建设研究[J/OL].情报理论与实践:1-9[2023-02-16</w:t>
      </w:r>
      <w:proofErr w:type="gramStart"/>
      <w:r>
        <w:t>].http://kns.cnki.net/kcms/detail/11.1762.g3.20221010.1616.008.html</w:t>
      </w:r>
      <w:proofErr w:type="gramEnd"/>
    </w:p>
    <w:p w14:paraId="01110807" w14:textId="77777777" w:rsidR="00CA37AC" w:rsidRDefault="00CA37AC" w:rsidP="00CA37AC">
      <w:r>
        <w:t>[6]李燕华.基于智慧服务模式下的公路养护施工档案信息管理探析[J].兰台</w:t>
      </w:r>
      <w:proofErr w:type="gramStart"/>
      <w:r>
        <w:t>内外,</w:t>
      </w:r>
      <w:proofErr w:type="gramEnd"/>
      <w:r>
        <w:t>2022(29):16-18.</w:t>
      </w:r>
    </w:p>
    <w:p w14:paraId="056DA0AE" w14:textId="77777777" w:rsidR="00CA37AC" w:rsidRDefault="00CA37AC" w:rsidP="00CA37AC">
      <w:r>
        <w:t>[7]</w:t>
      </w:r>
      <w:proofErr w:type="gramStart"/>
      <w:r>
        <w:t>胡晨杰</w:t>
      </w:r>
      <w:proofErr w:type="gramEnd"/>
      <w:r>
        <w:t>.计算机软件在医院信息管理中的应用[J].中国新通信,2022,24(18):101-103.</w:t>
      </w:r>
    </w:p>
    <w:p w14:paraId="59B9E629" w14:textId="77777777" w:rsidR="00CA37AC" w:rsidRDefault="00CA37AC" w:rsidP="00CA37AC">
      <w:r>
        <w:t>[8]聂伟.大数据时代医院信息管理系统建设路径探讨构架[J].财经界,2022(24):</w:t>
      </w:r>
      <w:proofErr w:type="gramStart"/>
      <w:r>
        <w:t>45-47.DOI:10.19887/j.cnki.cn</w:t>
      </w:r>
      <w:proofErr w:type="gramEnd"/>
      <w:r>
        <w:t>11-4098/f.2022.24.040.</w:t>
      </w:r>
    </w:p>
    <w:p w14:paraId="4BBFAC03" w14:textId="77777777" w:rsidR="00CA37AC" w:rsidRDefault="00CA37AC" w:rsidP="00CA37AC">
      <w:r>
        <w:t>[9]林扬,</w:t>
      </w:r>
      <w:proofErr w:type="gramStart"/>
      <w:r>
        <w:t>仙广红</w:t>
      </w:r>
      <w:proofErr w:type="gramEnd"/>
      <w:r>
        <w:t>,王艳.人力资源共享服务背景下企业加强人事信息管理与维护工作研究[J].企业改革与管理,2022(15):</w:t>
      </w:r>
      <w:proofErr w:type="gramStart"/>
      <w:r>
        <w:t>92-94.DOI:10.13768/j.cnki.cn</w:t>
      </w:r>
      <w:proofErr w:type="gramEnd"/>
      <w:r>
        <w:t>11-3793/f.2022.0858.</w:t>
      </w:r>
    </w:p>
    <w:p w14:paraId="1336C602" w14:textId="77777777" w:rsidR="00CA37AC" w:rsidRDefault="00CA37AC" w:rsidP="00CA37AC">
      <w:r>
        <w:t>[10]杨梦玮.大数据时代下信息管理与信息系统研究[J].中国新通信,2022,24(13):110-112.</w:t>
      </w:r>
    </w:p>
    <w:p w14:paraId="3757092D" w14:textId="77777777" w:rsidR="00CA37AC" w:rsidRDefault="00CA37AC" w:rsidP="00CA37AC">
      <w:r>
        <w:t>[11]张伟良. 常州市应急信息管理对策研究[D].中国矿业大学,2022.</w:t>
      </w:r>
      <w:proofErr w:type="gramStart"/>
      <w:r>
        <w:t>DOI:10.27623/d.cnki.gzkyu</w:t>
      </w:r>
      <w:proofErr w:type="gramEnd"/>
      <w:r>
        <w:t>.2022.002335.</w:t>
      </w:r>
    </w:p>
    <w:p w14:paraId="2107E402" w14:textId="77777777" w:rsidR="00CA37AC" w:rsidRDefault="00CA37AC" w:rsidP="00CA37AC">
      <w:r>
        <w:t>[12]胡诗玮.基于无线移动网络的医院信息管理系统设计[J].微型电脑应用,2022,38(05):142-144.</w:t>
      </w:r>
    </w:p>
    <w:p w14:paraId="46C2E057" w14:textId="77777777" w:rsidR="00CA37AC" w:rsidRDefault="00CA37AC" w:rsidP="00CA37AC">
      <w:r>
        <w:t>[13]盛皓. 基于分布式</w:t>
      </w:r>
      <w:proofErr w:type="gramStart"/>
      <w:r>
        <w:t>云服务</w:t>
      </w:r>
      <w:proofErr w:type="gramEnd"/>
      <w:r>
        <w:t>的房地产信息管理系统设计[D].西华大学,2022.</w:t>
      </w:r>
      <w:proofErr w:type="gramStart"/>
      <w:r>
        <w:t>DOI:10.27411/d.cnki.gscgc</w:t>
      </w:r>
      <w:proofErr w:type="gramEnd"/>
      <w:r>
        <w:t>.2022.000655.</w:t>
      </w:r>
    </w:p>
    <w:p w14:paraId="3D254B9D" w14:textId="77777777" w:rsidR="00CA37AC" w:rsidRDefault="00CA37AC" w:rsidP="00CA37AC">
      <w:r>
        <w:t>[14]周启刚,陈鹏,丁超,魏军林,孟浩斌,李明慧.基于大数据可视化的城乡垃圾设施建设管理系统设计与实现——以四川省为例[J].城市管理研究,2020(00):114-123.</w:t>
      </w:r>
    </w:p>
    <w:p w14:paraId="00633320" w14:textId="4AFB0961" w:rsidR="00CA37AC" w:rsidRDefault="00CA37AC" w:rsidP="00CA37AC">
      <w:r>
        <w:t>[15]</w:t>
      </w:r>
      <w:proofErr w:type="gramStart"/>
      <w:r>
        <w:t>黄桂勋</w:t>
      </w:r>
      <w:proofErr w:type="gramEnd"/>
      <w:r>
        <w:t>. 广西医科大学信息管理与信息系统专业认可度研究[D].广西医科大学,2017.</w:t>
      </w:r>
    </w:p>
    <w:p w14:paraId="1BA3A7DB" w14:textId="706B3953" w:rsidR="00CB6858" w:rsidRDefault="00CB6858" w:rsidP="00CA37AC"/>
    <w:bookmarkEnd w:id="1"/>
    <w:p w14:paraId="5C830AE7" w14:textId="77777777" w:rsidR="00CB6858" w:rsidRPr="009949B4" w:rsidRDefault="00CB6858" w:rsidP="00CA37AC"/>
    <w:sectPr w:rsidR="00CB6858" w:rsidRPr="00994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F33F5" w14:textId="77777777" w:rsidR="003F6E4E" w:rsidRDefault="003F6E4E" w:rsidP="009949B4">
      <w:r>
        <w:separator/>
      </w:r>
    </w:p>
  </w:endnote>
  <w:endnote w:type="continuationSeparator" w:id="0">
    <w:p w14:paraId="1F011830" w14:textId="77777777" w:rsidR="003F6E4E" w:rsidRDefault="003F6E4E" w:rsidP="0099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D858D" w14:textId="77777777" w:rsidR="003F6E4E" w:rsidRDefault="003F6E4E" w:rsidP="009949B4">
      <w:r>
        <w:separator/>
      </w:r>
    </w:p>
  </w:footnote>
  <w:footnote w:type="continuationSeparator" w:id="0">
    <w:p w14:paraId="46D0B37D" w14:textId="77777777" w:rsidR="003F6E4E" w:rsidRDefault="003F6E4E" w:rsidP="00994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F59"/>
    <w:rsid w:val="000E26C3"/>
    <w:rsid w:val="00182236"/>
    <w:rsid w:val="00185A3A"/>
    <w:rsid w:val="00187405"/>
    <w:rsid w:val="00210CD5"/>
    <w:rsid w:val="0024029D"/>
    <w:rsid w:val="0027579D"/>
    <w:rsid w:val="002A68AE"/>
    <w:rsid w:val="002C0878"/>
    <w:rsid w:val="002D5575"/>
    <w:rsid w:val="00316AB6"/>
    <w:rsid w:val="0034366B"/>
    <w:rsid w:val="003914EA"/>
    <w:rsid w:val="003968D5"/>
    <w:rsid w:val="003B3A0B"/>
    <w:rsid w:val="003F6E4E"/>
    <w:rsid w:val="003F717F"/>
    <w:rsid w:val="00417DEC"/>
    <w:rsid w:val="004F4D27"/>
    <w:rsid w:val="0050422D"/>
    <w:rsid w:val="00525C11"/>
    <w:rsid w:val="00560546"/>
    <w:rsid w:val="005774D4"/>
    <w:rsid w:val="00581B9E"/>
    <w:rsid w:val="005C3107"/>
    <w:rsid w:val="005C534F"/>
    <w:rsid w:val="005D3904"/>
    <w:rsid w:val="00613C78"/>
    <w:rsid w:val="006B13E0"/>
    <w:rsid w:val="006E4578"/>
    <w:rsid w:val="008E0284"/>
    <w:rsid w:val="009949B4"/>
    <w:rsid w:val="009E5C20"/>
    <w:rsid w:val="00A95F41"/>
    <w:rsid w:val="00B91C87"/>
    <w:rsid w:val="00C23A0E"/>
    <w:rsid w:val="00C33B70"/>
    <w:rsid w:val="00C63368"/>
    <w:rsid w:val="00C977A0"/>
    <w:rsid w:val="00CA37AC"/>
    <w:rsid w:val="00CB4CDF"/>
    <w:rsid w:val="00CB6858"/>
    <w:rsid w:val="00CB74B6"/>
    <w:rsid w:val="00CD4B5C"/>
    <w:rsid w:val="00CE75AE"/>
    <w:rsid w:val="00D210AE"/>
    <w:rsid w:val="00D92195"/>
    <w:rsid w:val="00DF6F8E"/>
    <w:rsid w:val="00E526F6"/>
    <w:rsid w:val="00F12634"/>
    <w:rsid w:val="00F22197"/>
    <w:rsid w:val="00F33075"/>
    <w:rsid w:val="00F6516C"/>
    <w:rsid w:val="00FD4F59"/>
    <w:rsid w:val="00FE6CEC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DC9AE"/>
  <w15:docId w15:val="{74AF2764-0F29-4B70-A3C2-CE2799E3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9B4"/>
    <w:rPr>
      <w:sz w:val="18"/>
      <w:szCs w:val="18"/>
    </w:rPr>
  </w:style>
  <w:style w:type="paragraph" w:styleId="a7">
    <w:name w:val="Normal (Web)"/>
    <w:basedOn w:val="a"/>
    <w:uiPriority w:val="99"/>
    <w:unhideWhenUsed/>
    <w:rsid w:val="006B1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ADE6-469A-40DD-B2F1-4CAE3FAA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泓熹 王</dc:creator>
  <cp:keywords/>
  <dc:description/>
  <cp:lastModifiedBy>泓熹 王</cp:lastModifiedBy>
  <cp:revision>29</cp:revision>
  <dcterms:created xsi:type="dcterms:W3CDTF">2023-02-16T12:12:00Z</dcterms:created>
  <dcterms:modified xsi:type="dcterms:W3CDTF">2023-02-22T10:01:00Z</dcterms:modified>
</cp:coreProperties>
</file>