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C65B2C" w:rsidRPr="00A7316D" w:rsidRDefault="0084551D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E45F9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C65B2C" w:rsidRPr="00A7316D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информационных технологий»</w:t>
      </w:r>
    </w:p>
    <w:p w:rsidR="00C65B2C" w:rsidRPr="00A7316D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Лабораторная работа №5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84551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Start w:id="0" w:name="_GoBack"/>
      <w:bookmarkEnd w:id="0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5B2C" w:rsidRPr="00A7316D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84551D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</w:t>
      </w:r>
      <w:r w:rsidR="00064946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:rsidR="00C65B2C" w:rsidRDefault="00C65B2C" w:rsidP="005F722B">
      <w:pPr>
        <w:spacing w:after="0" w:line="240" w:lineRule="auto"/>
        <w:ind w:left="135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="00064946"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="00064946"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C73DB6" w:rsidRPr="00C73DB6" w:rsidRDefault="00C73DB6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Горбачев Сергей Максимович</w:t>
      </w: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F722B" w:rsidRPr="00A7316D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41984" w:rsidRPr="00A7316D" w:rsidRDefault="00741984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FA5EEC" w:rsidRDefault="00C65B2C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E4C10" w:rsidRPr="00A731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Получение опыта работы в группе: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партнёров (группы по 3 — 6 человек), распределение ролей;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и формулирование задания;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Проведение мозгового штурма и оформление его результатов;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  <w:lang w:val="en-US"/>
        </w:rPr>
      </w:pPr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Составление</w:t>
      </w:r>
      <w:proofErr w:type="spellEnd"/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 User Stories и Use Cases;</w:t>
      </w:r>
    </w:p>
    <w:p w:rsid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 xml:space="preserve">• Работа в среде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VisualUseCase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.</w:t>
      </w:r>
    </w:p>
    <w:p w:rsidR="006C2575" w:rsidRPr="00A7316D" w:rsidRDefault="006C2575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FA5EEC" w:rsidRDefault="00C65B2C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b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E4C10" w:rsidRPr="00A731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B2C" w:rsidRDefault="008E4C10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2) БД + GUI (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) сотрудники организации</w:t>
      </w:r>
    </w:p>
    <w:p w:rsidR="006C2575" w:rsidRDefault="006C2575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</w:p>
    <w:p w:rsidR="006C2575" w:rsidRPr="00C73DB6" w:rsidRDefault="006C2575" w:rsidP="006C2575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системе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администрирования списком сотрудников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изменять поля в профиле сотрудника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генерации отчетов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рассылать новым сотрудникам инструкцию по работе</w:t>
      </w:r>
    </w:p>
    <w:p w:rsidR="00C65B2C" w:rsidRPr="00A7316D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C73DB6" w:rsidRDefault="00AB62F5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</w:t>
      </w:r>
      <w:r w:rsidRPr="00C73D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stories</w:t>
      </w:r>
    </w:p>
    <w:p w:rsidR="006315A6" w:rsidRPr="00C73DB6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="009B302E"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1: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C73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[добавлять нового сотрудника] назначить ему должность, заработную плату и график работы</w:t>
      </w:r>
    </w:p>
    <w:p w:rsidR="006315A6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сотрудник официально устроен в организацию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AB62F5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Изменить профиль сотрудника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сотрудника]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поля сотрудника, отправить в отпуск</w:t>
      </w:r>
    </w:p>
    <w:p w:rsidR="00AB62F5" w:rsidRPr="00A7316D" w:rsidRDefault="00AB62F5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Зачем: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и функционал сотрудника изменены</w:t>
      </w:r>
    </w:p>
    <w:p w:rsidR="009B302E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3: Отчет по сотрудникам в отпуске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[формировать отчет по сотрудникам в отпуске] добавить поля “дата начала отпуска”, “дата конца отпуска”, “тип отпуска”</w:t>
      </w:r>
    </w:p>
    <w:p w:rsidR="009B302E" w:rsidRPr="00A7316D" w:rsidRDefault="009B302E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информация по сотрудникам в отпуске отображена в удобном для восприятия виде</w:t>
      </w:r>
    </w:p>
    <w:p w:rsidR="00A7316D" w:rsidRPr="00A7316D" w:rsidRDefault="00A7316D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947" w:rsidRPr="006C2575" w:rsidRDefault="004E3947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User</w:t>
      </w:r>
      <w:r w:rsidRPr="006C25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cases</w:t>
      </w:r>
    </w:p>
    <w:p w:rsidR="00AB62F5" w:rsidRPr="006C2575" w:rsidRDefault="00A7316D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Добавление сотрудника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8"/>
          <w:lang w:val="x-none"/>
        </w:rPr>
      </w:pPr>
      <w:r w:rsidRPr="00A7316D">
        <w:rPr>
          <w:rFonts w:ascii="Times New Roman" w:hAnsi="Times New Roman" w:cs="Times New Roman"/>
          <w:sz w:val="28"/>
          <w:szCs w:val="28"/>
          <w:lang w:val="x-none"/>
        </w:rPr>
        <w:t>Администратор вводит данные сотрудника и нажимает кнопку «Добавить».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bCs/>
          <w:sz w:val="28"/>
          <w:szCs w:val="28"/>
          <w:lang w:val="x-none"/>
        </w:rPr>
      </w:pPr>
      <w:bookmarkStart w:id="1" w:name="16111111"/>
      <w:bookmarkEnd w:id="1"/>
      <w:r w:rsidRPr="00A7316D">
        <w:rPr>
          <w:rFonts w:ascii="Times New Roman" w:hAnsi="Times New Roman" w:cs="Times New Roman"/>
          <w:bCs/>
          <w:sz w:val="28"/>
          <w:szCs w:val="28"/>
        </w:rPr>
        <w:t>Если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(</w:t>
      </w:r>
      <w:r w:rsidRPr="00A7316D">
        <w:rPr>
          <w:rFonts w:ascii="Times New Roman" w:hAnsi="Times New Roman" w:cs="Times New Roman"/>
          <w:sz w:val="28"/>
          <w:szCs w:val="28"/>
          <w:lang w:val="x-none"/>
        </w:rPr>
        <w:t>данные корректны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) </w:t>
      </w:r>
      <w:r w:rsidRPr="00A7316D">
        <w:rPr>
          <w:rFonts w:ascii="Times New Roman" w:hAnsi="Times New Roman" w:cs="Times New Roman"/>
          <w:bCs/>
          <w:sz w:val="28"/>
          <w:szCs w:val="28"/>
        </w:rPr>
        <w:t>то</w:t>
      </w:r>
    </w:p>
    <w:p w:rsidR="00A7316D" w:rsidRP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2" w:name="16111112"/>
      <w:bookmarkEnd w:id="2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добавляет нового сотрудника</w:t>
      </w:r>
    </w:p>
    <w:p w:rsid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3" w:name="16111113"/>
      <w:bookmarkEnd w:id="3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отправляет на почту сотрудника инструкцию по работе</w:t>
      </w: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B20D26" w:rsidRPr="007747B2" w:rsidRDefault="00B20D26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case 2: </w:t>
      </w:r>
      <w:proofErr w:type="spellStart"/>
      <w:r w:rsidR="007747B2"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 w:rsidR="0077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47B2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="007747B2">
        <w:rPr>
          <w:rFonts w:ascii="Times New Roman" w:hAnsi="Times New Roman" w:cs="Times New Roman"/>
          <w:sz w:val="28"/>
          <w:szCs w:val="28"/>
        </w:rPr>
        <w:t>а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сотрудника из общего списка и нажимает кнопку «Редактировать».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4" w:name="16111123"/>
      <w:bookmarkEnd w:id="4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необходимое поле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5" w:name="16111125"/>
      <w:bookmarkEnd w:id="5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редактирует выбранное поле и нажимает кнопку «Сохранить».</w:t>
      </w:r>
    </w:p>
    <w:p w:rsidR="00A7316D" w:rsidRDefault="007747B2" w:rsidP="00C6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4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747B2"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Создание отчета по сотрудникам в отпуске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тип отчета «По сотрудникам в отпуске»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6" w:name="16111142"/>
      <w:bookmarkEnd w:id="6"/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нажимает кнопку «Создать».</w:t>
      </w:r>
    </w:p>
    <w:p w:rsidR="007747B2" w:rsidRPr="007747B2" w:rsidRDefault="007747B2" w:rsidP="007747B2">
      <w:pPr>
        <w:numPr>
          <w:ilvl w:val="0"/>
          <w:numId w:val="5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7" w:name="16111132"/>
      <w:bookmarkEnd w:id="7"/>
      <w:r w:rsidRPr="007747B2">
        <w:rPr>
          <w:rFonts w:ascii="Times New Roman" w:hAnsi="Times New Roman" w:cs="Times New Roman"/>
          <w:sz w:val="28"/>
          <w:szCs w:val="24"/>
          <w:lang w:val="x-none"/>
        </w:rPr>
        <w:t>Система генерирует документ с таблицей сотрудников в отпуске, со столбцами «дата начала отпуска», «дата конца отпуска», «тип отпуска».</w:t>
      </w:r>
    </w:p>
    <w:p w:rsidR="00900008" w:rsidRPr="00A7316D" w:rsidRDefault="00900008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7F5A0" wp14:editId="52B16215">
            <wp:extent cx="5626100" cy="3164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580" cy="31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</w:t>
      </w:r>
      <w:r w:rsidRPr="006C25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</w:t>
      </w:r>
      <w:r w:rsidR="006315A6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Story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CABDF8" wp14:editId="01B0AE5F">
            <wp:extent cx="5659755" cy="31834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418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2" w:rsidRDefault="007747B2" w:rsidP="00040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2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Case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FA5EEC" w:rsidRPr="006C2575" w:rsidRDefault="00FA5EEC" w:rsidP="00741984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41984" w:rsidRPr="00741984" w:rsidRDefault="00741984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1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Отчеты</w:t>
      </w:r>
      <w:r w:rsidRPr="0074198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«Use Case Flows Tabular Style» и «Use Case Flows with Extension Names below each step»</w:t>
      </w: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 Flows Tabular Style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Default="0084551D" w:rsidP="00F24000">
      <w:pPr>
        <w:autoSpaceDE w:val="0"/>
        <w:autoSpaceDN w:val="0"/>
        <w:adjustRightInd w:val="0"/>
        <w:spacing w:after="0" w:line="240" w:lineRule="auto"/>
        <w:ind w:firstLine="708"/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Tabular Style.docx</w:t>
        </w:r>
      </w:hyperlink>
    </w:p>
    <w:p w:rsidR="00F24000" w:rsidRDefault="00F24000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Flows with Extension Names below each step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Pr="00040F23" w:rsidRDefault="0084551D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with Extension Names below each step.docx</w:t>
        </w:r>
      </w:hyperlink>
    </w:p>
    <w:p w:rsidR="00C65B2C" w:rsidRPr="007747B2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A5EEC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C65B2C" w:rsidRPr="001D0BAF" w:rsidRDefault="001D0BAF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 получен </w:t>
      </w:r>
      <w:r>
        <w:rPr>
          <w:rFonts w:ascii="Times New Roman" w:hAnsi="Times New Roman" w:cs="Times New Roman"/>
          <w:sz w:val="28"/>
          <w:szCs w:val="28"/>
        </w:rPr>
        <w:t>опыт</w:t>
      </w:r>
      <w:r w:rsidRPr="00A7316D">
        <w:rPr>
          <w:rFonts w:ascii="Times New Roman" w:hAnsi="Times New Roman" w:cs="Times New Roman"/>
          <w:sz w:val="28"/>
          <w:szCs w:val="28"/>
        </w:rPr>
        <w:t xml:space="preserve"> работы в группе: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программной системы, формирование требований к разрабатываемому ПО, 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разрабатываемой системы.</w:t>
      </w:r>
    </w:p>
    <w:p w:rsidR="00707BFB" w:rsidRPr="00A7316D" w:rsidRDefault="00707BFB">
      <w:pPr>
        <w:rPr>
          <w:rFonts w:ascii="Times New Roman" w:hAnsi="Times New Roman" w:cs="Times New Roman"/>
          <w:sz w:val="28"/>
          <w:szCs w:val="28"/>
        </w:rPr>
      </w:pPr>
    </w:p>
    <w:sectPr w:rsidR="00707BFB" w:rsidRPr="00A7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579"/>
    <w:multiLevelType w:val="hybridMultilevel"/>
    <w:tmpl w:val="49B89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1DB9D2"/>
    <w:multiLevelType w:val="multilevel"/>
    <w:tmpl w:val="83BA08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54C2130A"/>
    <w:multiLevelType w:val="singleLevel"/>
    <w:tmpl w:val="39361F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</w:abstractNum>
  <w:abstractNum w:abstractNumId="3">
    <w:nsid w:val="65F2DA66"/>
    <w:multiLevelType w:val="multilevel"/>
    <w:tmpl w:val="2A2077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40F23"/>
    <w:rsid w:val="00064946"/>
    <w:rsid w:val="001D0BAF"/>
    <w:rsid w:val="004E3947"/>
    <w:rsid w:val="00567FCE"/>
    <w:rsid w:val="005F722B"/>
    <w:rsid w:val="006315A6"/>
    <w:rsid w:val="006A26A4"/>
    <w:rsid w:val="006C2575"/>
    <w:rsid w:val="00707BFB"/>
    <w:rsid w:val="00741984"/>
    <w:rsid w:val="007747B2"/>
    <w:rsid w:val="0084551D"/>
    <w:rsid w:val="008E4C10"/>
    <w:rsid w:val="00900008"/>
    <w:rsid w:val="009B302E"/>
    <w:rsid w:val="00A7316D"/>
    <w:rsid w:val="00AB62F5"/>
    <w:rsid w:val="00B20D26"/>
    <w:rsid w:val="00BA757E"/>
    <w:rsid w:val="00C65B2C"/>
    <w:rsid w:val="00C73DB6"/>
    <w:rsid w:val="00CD57A6"/>
    <w:rsid w:val="00D14F55"/>
    <w:rsid w:val="00D371F8"/>
    <w:rsid w:val="00DD4B13"/>
    <w:rsid w:val="00E45F9C"/>
    <w:rsid w:val="00EB3470"/>
    <w:rsid w:val="00F2400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%20Flows%20Tabular%20Style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se%20Case%20Flows%20with%20Extension%20Names%20below%20each%20step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6154-B82B-4123-BA51-40A8B31E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23</cp:revision>
  <dcterms:created xsi:type="dcterms:W3CDTF">2019-10-18T08:37:00Z</dcterms:created>
  <dcterms:modified xsi:type="dcterms:W3CDTF">2019-10-27T14:36:00Z</dcterms:modified>
</cp:coreProperties>
</file>