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51D9B" w14:textId="5BD939D1" w:rsidR="00F3303B" w:rsidRPr="00464C76" w:rsidRDefault="00037CEF" w:rsidP="00F3303B">
      <w:pPr>
        <w:pStyle w:val="NoSpacing"/>
        <w:rPr>
          <w:rFonts w:ascii="CMU Serif" w:hAnsi="CMU Serif" w:cs="CMU Serif"/>
          <w:b/>
          <w:sz w:val="28"/>
          <w:szCs w:val="36"/>
          <w:lang w:val="en-US"/>
        </w:rPr>
      </w:pPr>
      <w:r>
        <w:rPr>
          <w:rFonts w:ascii="CMU Serif" w:hAnsi="CMU Serif" w:cs="CMU Serif"/>
          <w:b/>
          <w:sz w:val="28"/>
          <w:szCs w:val="36"/>
          <w:lang w:val="en-US"/>
        </w:rPr>
        <w:t xml:space="preserve">Control </w:t>
      </w:r>
      <w:r w:rsidR="006E3113">
        <w:rPr>
          <w:rFonts w:ascii="CMU Serif" w:hAnsi="CMU Serif" w:cs="CMU Serif"/>
          <w:b/>
          <w:sz w:val="28"/>
          <w:szCs w:val="36"/>
          <w:lang w:val="en-US"/>
        </w:rPr>
        <w:t>of</w:t>
      </w:r>
      <w:r>
        <w:rPr>
          <w:rFonts w:ascii="CMU Serif" w:hAnsi="CMU Serif" w:cs="CMU Serif"/>
          <w:b/>
          <w:sz w:val="28"/>
          <w:szCs w:val="36"/>
          <w:lang w:val="en-US"/>
        </w:rPr>
        <w:t xml:space="preserve"> </w:t>
      </w:r>
      <w:r w:rsidR="004D0BDB">
        <w:rPr>
          <w:rFonts w:ascii="CMU Serif" w:hAnsi="CMU Serif" w:cs="CMU Serif"/>
          <w:b/>
          <w:sz w:val="28"/>
          <w:szCs w:val="36"/>
          <w:lang w:val="en-US"/>
        </w:rPr>
        <w:t>Steward Platform</w:t>
      </w:r>
      <w:r w:rsidR="00954900">
        <w:rPr>
          <w:rFonts w:ascii="CMU Serif" w:hAnsi="CMU Serif" w:cs="CMU Serif"/>
          <w:b/>
          <w:sz w:val="28"/>
          <w:szCs w:val="36"/>
          <w:lang w:val="en-US"/>
        </w:rPr>
        <w:t xml:space="preserve"> (AIE)</w:t>
      </w:r>
    </w:p>
    <w:p w14:paraId="131D93A3" w14:textId="77777777" w:rsidR="00F3303B" w:rsidRPr="00464C76" w:rsidRDefault="00F3303B" w:rsidP="00F3303B">
      <w:pPr>
        <w:pStyle w:val="NoSpacing"/>
        <w:rPr>
          <w:rFonts w:ascii="CMU Serif" w:hAnsi="CMU Serif" w:cs="CMU Serif"/>
          <w:b/>
          <w:sz w:val="28"/>
          <w:szCs w:val="36"/>
          <w:lang w:val="en-US"/>
        </w:rPr>
      </w:pPr>
    </w:p>
    <w:p w14:paraId="2291BA66" w14:textId="2B237214" w:rsidR="00097E27" w:rsidRDefault="001D4B39" w:rsidP="003B4C34">
      <w:p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 xml:space="preserve">A Steward platform is a robotic manipulator used to achieve 6 degrees of freedom: </w:t>
      </w:r>
      <w:r w:rsidR="00AB426B">
        <w:rPr>
          <w:rFonts w:ascii="CMU Serif" w:hAnsi="CMU Serif" w:cs="CMU Serif"/>
        </w:rPr>
        <w:t xml:space="preserve">Yaw, </w:t>
      </w:r>
      <w:r w:rsidR="009825BA">
        <w:rPr>
          <w:rFonts w:ascii="CMU Serif" w:hAnsi="CMU Serif" w:cs="CMU Serif"/>
        </w:rPr>
        <w:t>p</w:t>
      </w:r>
      <w:r w:rsidR="00AB426B">
        <w:rPr>
          <w:rFonts w:ascii="CMU Serif" w:hAnsi="CMU Serif" w:cs="CMU Serif"/>
        </w:rPr>
        <w:t>i</w:t>
      </w:r>
      <w:r w:rsidR="009825BA">
        <w:rPr>
          <w:rFonts w:ascii="CMU Serif" w:hAnsi="CMU Serif" w:cs="CMU Serif"/>
        </w:rPr>
        <w:t>t</w:t>
      </w:r>
      <w:r w:rsidR="00AB426B">
        <w:rPr>
          <w:rFonts w:ascii="CMU Serif" w:hAnsi="CMU Serif" w:cs="CMU Serif"/>
        </w:rPr>
        <w:t xml:space="preserve">ch, </w:t>
      </w:r>
      <w:r w:rsidR="009825BA">
        <w:rPr>
          <w:rFonts w:ascii="CMU Serif" w:hAnsi="CMU Serif" w:cs="CMU Serif"/>
        </w:rPr>
        <w:t>r</w:t>
      </w:r>
      <w:r w:rsidR="00AB426B">
        <w:rPr>
          <w:rFonts w:ascii="CMU Serif" w:hAnsi="CMU Serif" w:cs="CMU Serif"/>
        </w:rPr>
        <w:t xml:space="preserve">oll, </w:t>
      </w:r>
      <w:r w:rsidR="009825BA">
        <w:rPr>
          <w:rFonts w:ascii="CMU Serif" w:hAnsi="CMU Serif" w:cs="CMU Serif"/>
        </w:rPr>
        <w:t>x</w:t>
      </w:r>
      <w:r w:rsidR="00AB426B">
        <w:rPr>
          <w:rFonts w:ascii="CMU Serif" w:hAnsi="CMU Serif" w:cs="CMU Serif"/>
        </w:rPr>
        <w:t xml:space="preserve">, </w:t>
      </w:r>
      <w:r w:rsidR="009825BA">
        <w:rPr>
          <w:rFonts w:ascii="CMU Serif" w:hAnsi="CMU Serif" w:cs="CMU Serif"/>
        </w:rPr>
        <w:t>y</w:t>
      </w:r>
      <w:r w:rsidR="00AB426B">
        <w:rPr>
          <w:rFonts w:ascii="CMU Serif" w:hAnsi="CMU Serif" w:cs="CMU Serif"/>
        </w:rPr>
        <w:t xml:space="preserve">, </w:t>
      </w:r>
      <w:r w:rsidR="009825BA">
        <w:rPr>
          <w:rFonts w:ascii="CMU Serif" w:hAnsi="CMU Serif" w:cs="CMU Serif"/>
        </w:rPr>
        <w:t>z</w:t>
      </w:r>
      <w:r w:rsidR="00AB426B">
        <w:rPr>
          <w:rFonts w:ascii="CMU Serif" w:hAnsi="CMU Serif" w:cs="CMU Serif"/>
        </w:rPr>
        <w:t xml:space="preserve">. This project will use this platform as a </w:t>
      </w:r>
      <w:r w:rsidR="00E57FD6">
        <w:rPr>
          <w:rFonts w:ascii="CMU Serif" w:hAnsi="CMU Serif" w:cs="CMU Serif"/>
        </w:rPr>
        <w:t xml:space="preserve">dynamic </w:t>
      </w:r>
      <w:r w:rsidR="00AB426B">
        <w:rPr>
          <w:rFonts w:ascii="CMU Serif" w:hAnsi="CMU Serif" w:cs="CMU Serif"/>
        </w:rPr>
        <w:t>landing pad for offshore inspection drones, such that the drones can safely land on the service ship, despite the ship’s dynamic motion.</w:t>
      </w:r>
      <w:r w:rsidR="00E57FD6">
        <w:rPr>
          <w:rFonts w:ascii="CMU Serif" w:hAnsi="CMU Serif" w:cs="CMU Serif"/>
        </w:rPr>
        <w:t xml:space="preserve"> The movable platform can be controlled to either </w:t>
      </w:r>
      <w:r w:rsidR="00E71F25">
        <w:rPr>
          <w:rFonts w:ascii="CMU Serif" w:hAnsi="CMU Serif" w:cs="CMU Serif"/>
        </w:rPr>
        <w:t xml:space="preserve">be stationary relative to the </w:t>
      </w:r>
      <w:r w:rsidR="008552B3">
        <w:rPr>
          <w:rFonts w:ascii="CMU Serif" w:hAnsi="CMU Serif" w:cs="CMU Serif"/>
        </w:rPr>
        <w:t>drone or</w:t>
      </w:r>
      <w:r w:rsidR="00E71F25">
        <w:rPr>
          <w:rFonts w:ascii="CMU Serif" w:hAnsi="CMU Serif" w:cs="CMU Serif"/>
        </w:rPr>
        <w:t xml:space="preserve"> used to catch/align itself to the drone.</w:t>
      </w:r>
      <w:r w:rsidR="00AB426B">
        <w:rPr>
          <w:rFonts w:ascii="CMU Serif" w:hAnsi="CMU Serif" w:cs="CMU Serif"/>
        </w:rPr>
        <w:t xml:space="preserve"> </w:t>
      </w:r>
    </w:p>
    <w:p w14:paraId="6904FDFD" w14:textId="06733B31" w:rsidR="00764A14" w:rsidRDefault="007D7BB2" w:rsidP="00764A14">
      <w:p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 xml:space="preserve">The project will use </w:t>
      </w:r>
      <w:proofErr w:type="spellStart"/>
      <w:r>
        <w:rPr>
          <w:rFonts w:ascii="CMU Serif" w:hAnsi="CMU Serif" w:cs="CMU Serif"/>
        </w:rPr>
        <w:t>Matlab</w:t>
      </w:r>
      <w:proofErr w:type="spellEnd"/>
      <w:r>
        <w:rPr>
          <w:rFonts w:ascii="CMU Serif" w:hAnsi="CMU Serif" w:cs="CMU Serif"/>
        </w:rPr>
        <w:t xml:space="preserve">/Simulink to send and receive sensor and motor signals from a Steward platform setup located in the </w:t>
      </w:r>
      <w:r w:rsidR="003E20A4">
        <w:rPr>
          <w:rFonts w:ascii="CMU Serif" w:hAnsi="CMU Serif" w:cs="CMU Serif"/>
        </w:rPr>
        <w:t>offshore</w:t>
      </w:r>
      <w:r>
        <w:rPr>
          <w:rFonts w:ascii="CMU Serif" w:hAnsi="CMU Serif" w:cs="CMU Serif"/>
        </w:rPr>
        <w:t xml:space="preserve"> lab of Aalborg University Esbjerg. The test setup is already constructed and ready for control implementation via Simulink desktop real time.</w:t>
      </w:r>
    </w:p>
    <w:p w14:paraId="3D786AB2" w14:textId="797718F2" w:rsidR="0040448B" w:rsidRDefault="0040448B" w:rsidP="00764A14">
      <w:p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 xml:space="preserve">The project </w:t>
      </w:r>
      <w:r w:rsidR="008B2B5B">
        <w:rPr>
          <w:rFonts w:ascii="CMU Serif" w:hAnsi="CMU Serif" w:cs="CMU Serif"/>
        </w:rPr>
        <w:t>can include:</w:t>
      </w:r>
    </w:p>
    <w:p w14:paraId="5C633411" w14:textId="603D5003" w:rsidR="008B2B5B" w:rsidRDefault="008B2B5B" w:rsidP="008B2B5B">
      <w:pPr>
        <w:pStyle w:val="ListParagraph"/>
        <w:numPr>
          <w:ilvl w:val="0"/>
          <w:numId w:val="4"/>
        </w:num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 xml:space="preserve">Modeling of the </w:t>
      </w:r>
      <w:r w:rsidR="007F62AE">
        <w:rPr>
          <w:rFonts w:ascii="CMU Serif" w:hAnsi="CMU Serif" w:cs="CMU Serif"/>
        </w:rPr>
        <w:t xml:space="preserve">Steward </w:t>
      </w:r>
      <w:r w:rsidR="00F62BEA">
        <w:rPr>
          <w:rFonts w:ascii="CMU Serif" w:hAnsi="CMU Serif" w:cs="CMU Serif"/>
        </w:rPr>
        <w:t>p</w:t>
      </w:r>
      <w:r w:rsidR="007F62AE">
        <w:rPr>
          <w:rFonts w:ascii="CMU Serif" w:hAnsi="CMU Serif" w:cs="CMU Serif"/>
        </w:rPr>
        <w:t>latform</w:t>
      </w:r>
      <w:r w:rsidR="0077528B">
        <w:rPr>
          <w:rFonts w:ascii="CMU Serif" w:hAnsi="CMU Serif" w:cs="CMU Serif"/>
        </w:rPr>
        <w:t xml:space="preserve"> including both static inverse kinematics and </w:t>
      </w:r>
      <w:r w:rsidR="00597747">
        <w:rPr>
          <w:rFonts w:ascii="CMU Serif" w:hAnsi="CMU Serif" w:cs="CMU Serif"/>
        </w:rPr>
        <w:t>dynamics of the actuator.</w:t>
      </w:r>
    </w:p>
    <w:p w14:paraId="25C87F62" w14:textId="7BB24C8B" w:rsidR="00FA3EAF" w:rsidRDefault="0098060D" w:rsidP="008B2B5B">
      <w:pPr>
        <w:pStyle w:val="ListParagraph"/>
        <w:numPr>
          <w:ilvl w:val="0"/>
          <w:numId w:val="4"/>
        </w:num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>Control development (</w:t>
      </w:r>
      <w:r w:rsidR="002E283E">
        <w:rPr>
          <w:rFonts w:ascii="CMU Serif" w:hAnsi="CMU Serif" w:cs="CMU Serif"/>
        </w:rPr>
        <w:t>6x</w:t>
      </w:r>
      <w:r>
        <w:rPr>
          <w:rFonts w:ascii="CMU Serif" w:hAnsi="CMU Serif" w:cs="CMU Serif"/>
        </w:rPr>
        <w:t>PID</w:t>
      </w:r>
      <w:r w:rsidR="00E328FC">
        <w:rPr>
          <w:rFonts w:ascii="CMU Serif" w:hAnsi="CMU Serif" w:cs="CMU Serif"/>
        </w:rPr>
        <w:t>).</w:t>
      </w:r>
    </w:p>
    <w:p w14:paraId="68962D69" w14:textId="77A0050A" w:rsidR="00DC182C" w:rsidRDefault="00435EBB" w:rsidP="008B2B5B">
      <w:pPr>
        <w:pStyle w:val="ListParagraph"/>
        <w:numPr>
          <w:ilvl w:val="0"/>
          <w:numId w:val="4"/>
        </w:num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>Investigate sensors and actuators, their signals, conversions, advantages, limitations.</w:t>
      </w:r>
    </w:p>
    <w:p w14:paraId="3ADB6EC2" w14:textId="78DF3F43" w:rsidR="00750829" w:rsidRDefault="00750829" w:rsidP="004C0BD7">
      <w:pPr>
        <w:pStyle w:val="ListParagraph"/>
        <w:numPr>
          <w:ilvl w:val="0"/>
          <w:numId w:val="4"/>
        </w:num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>Signal processing</w:t>
      </w:r>
    </w:p>
    <w:p w14:paraId="0623B8D0" w14:textId="38E81787" w:rsidR="00982475" w:rsidRDefault="004C0BD7" w:rsidP="004C0BD7">
      <w:pPr>
        <w:pStyle w:val="ListParagraph"/>
        <w:numPr>
          <w:ilvl w:val="0"/>
          <w:numId w:val="4"/>
        </w:num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 xml:space="preserve">Implement the developed control to the </w:t>
      </w:r>
      <w:r w:rsidR="00700F3B">
        <w:rPr>
          <w:rFonts w:ascii="CMU Serif" w:hAnsi="CMU Serif" w:cs="CMU Serif"/>
        </w:rPr>
        <w:t>test setup.</w:t>
      </w:r>
    </w:p>
    <w:p w14:paraId="726368D9" w14:textId="16C886E6" w:rsidR="00B679EE" w:rsidRDefault="00B679EE" w:rsidP="004C0BD7">
      <w:pPr>
        <w:pStyle w:val="ListParagraph"/>
        <w:numPr>
          <w:ilvl w:val="0"/>
          <w:numId w:val="4"/>
        </w:num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 xml:space="preserve">Sensors and instrumentation to allow for drone detection, alignment, </w:t>
      </w:r>
      <w:r w:rsidR="007867C7">
        <w:rPr>
          <w:rFonts w:ascii="CMU Serif" w:hAnsi="CMU Serif" w:cs="CMU Serif"/>
        </w:rPr>
        <w:t xml:space="preserve">and attach/deploy mechanism. </w:t>
      </w:r>
    </w:p>
    <w:p w14:paraId="58406010" w14:textId="7E7E8202" w:rsidR="00700F3B" w:rsidRDefault="00700F3B" w:rsidP="004C0BD7">
      <w:pPr>
        <w:pStyle w:val="ListParagraph"/>
        <w:numPr>
          <w:ilvl w:val="0"/>
          <w:numId w:val="4"/>
        </w:num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 xml:space="preserve">Test and validate </w:t>
      </w:r>
      <w:r w:rsidR="00167B54">
        <w:rPr>
          <w:rFonts w:ascii="CMU Serif" w:hAnsi="CMU Serif" w:cs="CMU Serif"/>
        </w:rPr>
        <w:t>your controller.</w:t>
      </w:r>
    </w:p>
    <w:p w14:paraId="673EC3A4" w14:textId="17BB7592" w:rsidR="00F3303B" w:rsidRPr="00527DE1" w:rsidRDefault="009825BA" w:rsidP="00F3303B">
      <w:pPr>
        <w:jc w:val="center"/>
        <w:rPr>
          <w:rFonts w:ascii="CMU Serif" w:hAnsi="CMU Serif" w:cs="CMU Serif"/>
        </w:rPr>
      </w:pPr>
      <w:r>
        <w:rPr>
          <w:noProof/>
        </w:rPr>
        <w:drawing>
          <wp:inline distT="0" distB="0" distL="0" distR="0" wp14:anchorId="449A856C" wp14:editId="720B7722">
            <wp:extent cx="1866900" cy="1921121"/>
            <wp:effectExtent l="0" t="0" r="0" b="3175"/>
            <wp:docPr id="386281026" name="Picture 1" descr="Acrome Robotics | Fotokite Case Study On Stewart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rome Robotics | Fotokite Case Study On Stewart Platform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13" r="23428"/>
                    <a:stretch/>
                  </pic:blipFill>
                  <pic:spPr bwMode="auto">
                    <a:xfrm>
                      <a:off x="0" y="0"/>
                      <a:ext cx="1875212" cy="1929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41811" w:rsidRPr="00641811">
        <w:t xml:space="preserve"> </w:t>
      </w:r>
      <w:r w:rsidR="00F62BEA">
        <w:t xml:space="preserve">         </w:t>
      </w:r>
      <w:r w:rsidR="00F62BEA">
        <w:rPr>
          <w:noProof/>
        </w:rPr>
        <w:drawing>
          <wp:inline distT="0" distB="0" distL="0" distR="0" wp14:anchorId="00E053B9" wp14:editId="42271D59">
            <wp:extent cx="2367268" cy="1826171"/>
            <wp:effectExtent l="0" t="0" r="0" b="3175"/>
            <wp:docPr id="1832583850" name="Picture 1" descr="A drawing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83850" name="Picture 1" descr="A drawing of a machi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1882" cy="184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5D11" w14:textId="77777777" w:rsidR="00F3303B" w:rsidRPr="00527DE1" w:rsidRDefault="00F3303B" w:rsidP="00F3303B">
      <w:pPr>
        <w:rPr>
          <w:rFonts w:ascii="CMU Serif" w:hAnsi="CMU Serif" w:cs="CMU Serif"/>
        </w:rPr>
      </w:pPr>
    </w:p>
    <w:p w14:paraId="4EDD83A6" w14:textId="21369596" w:rsidR="00527DE1" w:rsidRDefault="00527DE1" w:rsidP="00F3303B">
      <w:pPr>
        <w:rPr>
          <w:rFonts w:ascii="CMU Serif" w:hAnsi="CMU Serif" w:cs="CMU Serif"/>
        </w:rPr>
      </w:pPr>
      <w:r w:rsidRPr="00527DE1">
        <w:rPr>
          <w:rFonts w:ascii="CMU Serif" w:hAnsi="CMU Serif" w:cs="CMU Serif"/>
        </w:rPr>
        <w:t xml:space="preserve">This project will be </w:t>
      </w:r>
      <w:r w:rsidR="00327CCC" w:rsidRPr="00527DE1">
        <w:rPr>
          <w:rFonts w:ascii="CMU Serif" w:hAnsi="CMU Serif" w:cs="CMU Serif"/>
        </w:rPr>
        <w:t>supervised</w:t>
      </w:r>
      <w:r w:rsidRPr="00527DE1">
        <w:rPr>
          <w:rFonts w:ascii="CMU Serif" w:hAnsi="CMU Serif" w:cs="CMU Serif"/>
        </w:rPr>
        <w:t xml:space="preserve"> by:</w:t>
      </w:r>
    </w:p>
    <w:p w14:paraId="1BF2C4F8" w14:textId="28E48D0A" w:rsidR="00527DE1" w:rsidRDefault="00F3303B" w:rsidP="00527DE1">
      <w:pPr>
        <w:pStyle w:val="ListParagraph"/>
        <w:numPr>
          <w:ilvl w:val="0"/>
          <w:numId w:val="2"/>
        </w:numPr>
        <w:rPr>
          <w:rFonts w:ascii="CMU Serif" w:hAnsi="CMU Serif" w:cs="CMU Serif"/>
        </w:rPr>
      </w:pPr>
      <w:r w:rsidRPr="00527DE1">
        <w:rPr>
          <w:rFonts w:ascii="CMU Serif" w:hAnsi="CMU Serif" w:cs="CMU Serif"/>
        </w:rPr>
        <w:t xml:space="preserve">Mads V. Bram: </w:t>
      </w:r>
      <w:hyperlink r:id="rId9" w:history="1">
        <w:r w:rsidRPr="00527DE1">
          <w:rPr>
            <w:rStyle w:val="Hyperlink"/>
            <w:rFonts w:ascii="CMU Serif" w:hAnsi="CMU Serif" w:cs="CMU Serif"/>
          </w:rPr>
          <w:t>mvb@energy.aau.dk</w:t>
        </w:r>
      </w:hyperlink>
      <w:r w:rsidRPr="00527DE1">
        <w:rPr>
          <w:rFonts w:ascii="CMU Serif" w:hAnsi="CMU Serif" w:cs="CMU Serif"/>
        </w:rPr>
        <w:t xml:space="preserve"> </w:t>
      </w:r>
      <w:proofErr w:type="gramStart"/>
      <w:r w:rsidR="001E7C83">
        <w:rPr>
          <w:rFonts w:ascii="CMU Serif" w:hAnsi="CMU Serif" w:cs="CMU Serif"/>
        </w:rPr>
        <w:t>AAU</w:t>
      </w:r>
      <w:proofErr w:type="gramEnd"/>
    </w:p>
    <w:p w14:paraId="55DBF517" w14:textId="39525B32" w:rsidR="00863AE7" w:rsidRPr="00C23CCA" w:rsidRDefault="00863AE7" w:rsidP="00863AE7">
      <w:pPr>
        <w:rPr>
          <w:rFonts w:ascii="CMU Serif" w:hAnsi="CMU Serif" w:cs="CMU Serif"/>
          <w:sz w:val="16"/>
          <w:szCs w:val="16"/>
        </w:rPr>
      </w:pPr>
      <w:r w:rsidRPr="00C23CCA">
        <w:rPr>
          <w:rFonts w:ascii="CMU Serif" w:hAnsi="CMU Serif" w:cs="CMU Serif"/>
          <w:sz w:val="16"/>
          <w:szCs w:val="16"/>
        </w:rPr>
        <w:t>*</w:t>
      </w:r>
      <w:r w:rsidR="00F34737" w:rsidRPr="00C23CCA">
        <w:rPr>
          <w:rFonts w:ascii="CMU Serif" w:hAnsi="CMU Serif" w:cs="CMU Serif"/>
          <w:sz w:val="16"/>
          <w:szCs w:val="16"/>
        </w:rPr>
        <w:t xml:space="preserve"> </w:t>
      </w:r>
      <w:r w:rsidR="00382E34" w:rsidRPr="00C23CCA">
        <w:rPr>
          <w:rFonts w:ascii="CMU Serif" w:hAnsi="CMU Serif" w:cs="CMU Serif"/>
          <w:sz w:val="16"/>
          <w:szCs w:val="16"/>
        </w:rPr>
        <w:t>T</w:t>
      </w:r>
      <w:r w:rsidRPr="00C23CCA">
        <w:rPr>
          <w:rFonts w:ascii="CMU Serif" w:hAnsi="CMU Serif" w:cs="CMU Serif"/>
          <w:sz w:val="16"/>
          <w:szCs w:val="16"/>
        </w:rPr>
        <w:t xml:space="preserve">his project does not suit all student groups as it </w:t>
      </w:r>
      <w:r w:rsidR="00442D5E" w:rsidRPr="00C23CCA">
        <w:rPr>
          <w:rFonts w:ascii="CMU Serif" w:hAnsi="CMU Serif" w:cs="CMU Serif"/>
          <w:sz w:val="16"/>
          <w:szCs w:val="16"/>
        </w:rPr>
        <w:t>is more ambitious</w:t>
      </w:r>
      <w:r w:rsidR="00520D11" w:rsidRPr="00C23CCA">
        <w:rPr>
          <w:rFonts w:ascii="CMU Serif" w:hAnsi="CMU Serif" w:cs="CMU Serif"/>
          <w:sz w:val="16"/>
          <w:szCs w:val="16"/>
        </w:rPr>
        <w:t xml:space="preserve"> + workload</w:t>
      </w:r>
      <w:r w:rsidR="00382E34" w:rsidRPr="00C23CCA">
        <w:rPr>
          <w:rFonts w:ascii="CMU Serif" w:hAnsi="CMU Serif" w:cs="CMU Serif"/>
          <w:sz w:val="16"/>
          <w:szCs w:val="16"/>
        </w:rPr>
        <w:t>;</w:t>
      </w:r>
      <w:r w:rsidR="00442D5E" w:rsidRPr="00C23CCA">
        <w:rPr>
          <w:rFonts w:ascii="CMU Serif" w:hAnsi="CMU Serif" w:cs="CMU Serif"/>
          <w:sz w:val="16"/>
          <w:szCs w:val="16"/>
        </w:rPr>
        <w:t xml:space="preserve"> agreement with Mads is necessary. </w:t>
      </w:r>
    </w:p>
    <w:sectPr w:rsidR="00863AE7" w:rsidRPr="00C23CCA" w:rsidSect="007B6B9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245FD" w14:textId="77777777" w:rsidR="00EA5AFB" w:rsidRDefault="00EA5AFB" w:rsidP="00FC5E18">
      <w:pPr>
        <w:spacing w:after="0" w:line="240" w:lineRule="auto"/>
      </w:pPr>
      <w:r>
        <w:separator/>
      </w:r>
    </w:p>
  </w:endnote>
  <w:endnote w:type="continuationSeparator" w:id="0">
    <w:p w14:paraId="62222A5E" w14:textId="77777777" w:rsidR="00EA5AFB" w:rsidRDefault="00EA5AFB" w:rsidP="00FC5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59012" w14:textId="77777777" w:rsidR="00FC5E18" w:rsidRDefault="00FC5E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08E6A" w14:textId="62EB5A9E" w:rsidR="00FC5E18" w:rsidRDefault="00FC5E1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A003D6E" wp14:editId="635EF37F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" name="MSIPCMcede45a1b9e5252ba52feebe" descr="{&quot;HashCode&quot;:68533716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F6964D1" w14:textId="6D2518AE" w:rsidR="00FC5E18" w:rsidRPr="00FC5E18" w:rsidRDefault="00FC5E18" w:rsidP="00FC5E18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FC5E18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UNRESTRICTED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003D6E" id="_x0000_t202" coordsize="21600,21600" o:spt="202" path="m,l,21600r21600,l21600,xe">
              <v:stroke joinstyle="miter"/>
              <v:path gradientshapeok="t" o:connecttype="rect"/>
            </v:shapetype>
            <v:shape id="MSIPCMcede45a1b9e5252ba52feebe" o:spid="_x0000_s1026" type="#_x0000_t202" alt="{&quot;HashCode&quot;:685337160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n9VB7N8AAAALAQAADwAAAAAAAAAAAAAAAABtBAAAZHJzL2Rvd25yZXYueG1sUEsFBgAAAAAE&#10;AAQA8wAAAHkFAAAAAA==&#10;" o:allowincell="f" filled="f" stroked="f" strokeweight=".5pt">
              <v:textbox inset=",0,,0">
                <w:txbxContent>
                  <w:p w14:paraId="1F6964D1" w14:textId="6D2518AE" w:rsidR="00FC5E18" w:rsidRPr="00FC5E18" w:rsidRDefault="00FC5E18" w:rsidP="00FC5E18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FC5E18">
                      <w:rPr>
                        <w:rFonts w:ascii="Calibri" w:hAnsi="Calibri" w:cs="Calibri"/>
                        <w:color w:val="000000"/>
                        <w:sz w:val="14"/>
                      </w:rPr>
                      <w:t>UNRESTRICTED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6253D" w14:textId="77777777" w:rsidR="00FC5E18" w:rsidRDefault="00FC5E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E97F0" w14:textId="77777777" w:rsidR="00EA5AFB" w:rsidRDefault="00EA5AFB" w:rsidP="00FC5E18">
      <w:pPr>
        <w:spacing w:after="0" w:line="240" w:lineRule="auto"/>
      </w:pPr>
      <w:r>
        <w:separator/>
      </w:r>
    </w:p>
  </w:footnote>
  <w:footnote w:type="continuationSeparator" w:id="0">
    <w:p w14:paraId="11424AA4" w14:textId="77777777" w:rsidR="00EA5AFB" w:rsidRDefault="00EA5AFB" w:rsidP="00FC5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9E4D3" w14:textId="77777777" w:rsidR="00FC5E18" w:rsidRDefault="00FC5E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9346F" w14:textId="77777777" w:rsidR="00FC5E18" w:rsidRDefault="00FC5E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A25BC" w14:textId="77777777" w:rsidR="00FC5E18" w:rsidRDefault="00FC5E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F211D"/>
    <w:multiLevelType w:val="hybridMultilevel"/>
    <w:tmpl w:val="24AC4E7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F4244"/>
    <w:multiLevelType w:val="hybridMultilevel"/>
    <w:tmpl w:val="F47CBFC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7835FB"/>
    <w:multiLevelType w:val="hybridMultilevel"/>
    <w:tmpl w:val="492A5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D82FD3"/>
    <w:multiLevelType w:val="hybridMultilevel"/>
    <w:tmpl w:val="BFF0CE2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813770">
    <w:abstractNumId w:val="2"/>
  </w:num>
  <w:num w:numId="2" w16cid:durableId="1885746988">
    <w:abstractNumId w:val="1"/>
  </w:num>
  <w:num w:numId="3" w16cid:durableId="2028016649">
    <w:abstractNumId w:val="0"/>
  </w:num>
  <w:num w:numId="4" w16cid:durableId="1230309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U0tTAxNzEzNjC2NDdV0lEKTi0uzszPAykwNK0FAJhdXTEtAAAA"/>
  </w:docVars>
  <w:rsids>
    <w:rsidRoot w:val="00684329"/>
    <w:rsid w:val="00004BB4"/>
    <w:rsid w:val="00004FF1"/>
    <w:rsid w:val="000252EF"/>
    <w:rsid w:val="00037CEF"/>
    <w:rsid w:val="00043AF1"/>
    <w:rsid w:val="00097E27"/>
    <w:rsid w:val="000E3EEF"/>
    <w:rsid w:val="000F0115"/>
    <w:rsid w:val="000F7CD1"/>
    <w:rsid w:val="00167B54"/>
    <w:rsid w:val="001A50E0"/>
    <w:rsid w:val="001C0E6B"/>
    <w:rsid w:val="001D4B39"/>
    <w:rsid w:val="001E0818"/>
    <w:rsid w:val="001E1C24"/>
    <w:rsid w:val="001E7C83"/>
    <w:rsid w:val="00225895"/>
    <w:rsid w:val="0027017D"/>
    <w:rsid w:val="002C6705"/>
    <w:rsid w:val="002E283E"/>
    <w:rsid w:val="003109F1"/>
    <w:rsid w:val="003224BA"/>
    <w:rsid w:val="00327CCC"/>
    <w:rsid w:val="00350738"/>
    <w:rsid w:val="00352BA2"/>
    <w:rsid w:val="00382E34"/>
    <w:rsid w:val="0039092F"/>
    <w:rsid w:val="003B4C34"/>
    <w:rsid w:val="003D736A"/>
    <w:rsid w:val="003E20A4"/>
    <w:rsid w:val="003E508A"/>
    <w:rsid w:val="003F2911"/>
    <w:rsid w:val="003F67BB"/>
    <w:rsid w:val="0040448B"/>
    <w:rsid w:val="00420810"/>
    <w:rsid w:val="00435EBB"/>
    <w:rsid w:val="00442D5E"/>
    <w:rsid w:val="00451163"/>
    <w:rsid w:val="00454961"/>
    <w:rsid w:val="00464C76"/>
    <w:rsid w:val="00482D4F"/>
    <w:rsid w:val="00486410"/>
    <w:rsid w:val="0049287B"/>
    <w:rsid w:val="004B0DD6"/>
    <w:rsid w:val="004C0BD7"/>
    <w:rsid w:val="004D0BDB"/>
    <w:rsid w:val="00520D11"/>
    <w:rsid w:val="00527DE1"/>
    <w:rsid w:val="005566B0"/>
    <w:rsid w:val="00557D27"/>
    <w:rsid w:val="00566229"/>
    <w:rsid w:val="005718C7"/>
    <w:rsid w:val="00597747"/>
    <w:rsid w:val="005C73E5"/>
    <w:rsid w:val="005D4BCC"/>
    <w:rsid w:val="005F016B"/>
    <w:rsid w:val="00641811"/>
    <w:rsid w:val="006549F8"/>
    <w:rsid w:val="00684329"/>
    <w:rsid w:val="00693187"/>
    <w:rsid w:val="006A7E54"/>
    <w:rsid w:val="006C069C"/>
    <w:rsid w:val="006C4600"/>
    <w:rsid w:val="006D75B7"/>
    <w:rsid w:val="006E3113"/>
    <w:rsid w:val="00700F3B"/>
    <w:rsid w:val="00703940"/>
    <w:rsid w:val="00710558"/>
    <w:rsid w:val="00750829"/>
    <w:rsid w:val="00764A14"/>
    <w:rsid w:val="0077528B"/>
    <w:rsid w:val="00785EBD"/>
    <w:rsid w:val="007867C7"/>
    <w:rsid w:val="007957AC"/>
    <w:rsid w:val="007A1A02"/>
    <w:rsid w:val="007C0258"/>
    <w:rsid w:val="007D25D9"/>
    <w:rsid w:val="007D56E2"/>
    <w:rsid w:val="007D7BB2"/>
    <w:rsid w:val="007E447F"/>
    <w:rsid w:val="007E5F90"/>
    <w:rsid w:val="007F62AE"/>
    <w:rsid w:val="008009F5"/>
    <w:rsid w:val="0081579A"/>
    <w:rsid w:val="00821BCA"/>
    <w:rsid w:val="008552B3"/>
    <w:rsid w:val="00856DB0"/>
    <w:rsid w:val="00862A64"/>
    <w:rsid w:val="00863AE7"/>
    <w:rsid w:val="00874227"/>
    <w:rsid w:val="008B2B5B"/>
    <w:rsid w:val="008B5E22"/>
    <w:rsid w:val="008D5C08"/>
    <w:rsid w:val="00904C41"/>
    <w:rsid w:val="00923EEB"/>
    <w:rsid w:val="009254D8"/>
    <w:rsid w:val="00926E61"/>
    <w:rsid w:val="009273F7"/>
    <w:rsid w:val="00937611"/>
    <w:rsid w:val="00946B45"/>
    <w:rsid w:val="00954900"/>
    <w:rsid w:val="0098060D"/>
    <w:rsid w:val="00982475"/>
    <w:rsid w:val="009825BA"/>
    <w:rsid w:val="00A058B0"/>
    <w:rsid w:val="00A50160"/>
    <w:rsid w:val="00AB426B"/>
    <w:rsid w:val="00AC66D5"/>
    <w:rsid w:val="00AF1286"/>
    <w:rsid w:val="00B040CB"/>
    <w:rsid w:val="00B239AD"/>
    <w:rsid w:val="00B34C76"/>
    <w:rsid w:val="00B679EE"/>
    <w:rsid w:val="00B76C84"/>
    <w:rsid w:val="00B8742A"/>
    <w:rsid w:val="00BA5287"/>
    <w:rsid w:val="00C05CBE"/>
    <w:rsid w:val="00C17B29"/>
    <w:rsid w:val="00C23CCA"/>
    <w:rsid w:val="00C5023A"/>
    <w:rsid w:val="00C628B2"/>
    <w:rsid w:val="00CD6041"/>
    <w:rsid w:val="00CE11EA"/>
    <w:rsid w:val="00D2244D"/>
    <w:rsid w:val="00D3328A"/>
    <w:rsid w:val="00D33352"/>
    <w:rsid w:val="00D7197D"/>
    <w:rsid w:val="00D825CA"/>
    <w:rsid w:val="00DB605F"/>
    <w:rsid w:val="00DC182C"/>
    <w:rsid w:val="00DE290D"/>
    <w:rsid w:val="00DF1FCA"/>
    <w:rsid w:val="00E0074A"/>
    <w:rsid w:val="00E05ECE"/>
    <w:rsid w:val="00E069D9"/>
    <w:rsid w:val="00E16015"/>
    <w:rsid w:val="00E23CD8"/>
    <w:rsid w:val="00E25645"/>
    <w:rsid w:val="00E27D4C"/>
    <w:rsid w:val="00E328FC"/>
    <w:rsid w:val="00E57FD6"/>
    <w:rsid w:val="00E71F25"/>
    <w:rsid w:val="00EA5AFB"/>
    <w:rsid w:val="00EC0C41"/>
    <w:rsid w:val="00EC11A5"/>
    <w:rsid w:val="00ED1BF9"/>
    <w:rsid w:val="00ED55B4"/>
    <w:rsid w:val="00F04AEF"/>
    <w:rsid w:val="00F12B5D"/>
    <w:rsid w:val="00F3303B"/>
    <w:rsid w:val="00F34737"/>
    <w:rsid w:val="00F62BEA"/>
    <w:rsid w:val="00F7517D"/>
    <w:rsid w:val="00F90F33"/>
    <w:rsid w:val="00F9371B"/>
    <w:rsid w:val="00FA3EAF"/>
    <w:rsid w:val="00FC5E18"/>
    <w:rsid w:val="00FD15A4"/>
    <w:rsid w:val="00FE15CB"/>
    <w:rsid w:val="00FE6A5F"/>
    <w:rsid w:val="00FF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6CC6AB"/>
  <w15:chartTrackingRefBased/>
  <w15:docId w15:val="{76D94BD4-5528-433E-B11A-8B74C5C0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03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3303B"/>
    <w:pPr>
      <w:spacing w:after="0" w:line="240" w:lineRule="auto"/>
    </w:pPr>
    <w:rPr>
      <w:rFonts w:eastAsiaTheme="minorEastAsia"/>
      <w:lang w:eastAsia="da-DK"/>
    </w:rPr>
  </w:style>
  <w:style w:type="paragraph" w:styleId="ListParagraph">
    <w:name w:val="List Paragraph"/>
    <w:basedOn w:val="Normal"/>
    <w:uiPriority w:val="34"/>
    <w:qFormat/>
    <w:rsid w:val="00F330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303B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1E0818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8742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5EBD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E6A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A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A5F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A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A5F"/>
    <w:rPr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C5E1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E1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C5E1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E18"/>
    <w:rPr>
      <w:lang w:val="en-US"/>
    </w:rPr>
  </w:style>
  <w:style w:type="paragraph" w:styleId="Revision">
    <w:name w:val="Revision"/>
    <w:hidden/>
    <w:uiPriority w:val="99"/>
    <w:semiHidden/>
    <w:rsid w:val="00FC5E18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mvb@energy.aau.dk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4061</TotalTime>
  <Pages>1</Pages>
  <Words>201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Mads Valentin Bram</dc:creator>
  <cp:keywords/>
  <dc:description/>
  <cp:lastModifiedBy>Mads Valentin Bram</cp:lastModifiedBy>
  <cp:revision>113</cp:revision>
  <dcterms:created xsi:type="dcterms:W3CDTF">2022-01-10T07:38:00Z</dcterms:created>
  <dcterms:modified xsi:type="dcterms:W3CDTF">2023-12-15T08:58:00Z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08be00-d674-40fd-8399-cd3587f85bc0_Enabled">
    <vt:lpwstr>true</vt:lpwstr>
  </property>
  <property fmtid="{D5CDD505-2E9C-101B-9397-08002B2CF9AE}" pid="3" name="MSIP_Label_9208be00-d674-40fd-8399-cd3587f85bc0_SetDate">
    <vt:lpwstr>2022-01-11T15:04:57Z</vt:lpwstr>
  </property>
  <property fmtid="{D5CDD505-2E9C-101B-9397-08002B2CF9AE}" pid="4" name="MSIP_Label_9208be00-d674-40fd-8399-cd3587f85bc0_Method">
    <vt:lpwstr>Privileged</vt:lpwstr>
  </property>
  <property fmtid="{D5CDD505-2E9C-101B-9397-08002B2CF9AE}" pid="5" name="MSIP_Label_9208be00-d674-40fd-8399-cd3587f85bc0_Name">
    <vt:lpwstr>Unrestricted</vt:lpwstr>
  </property>
  <property fmtid="{D5CDD505-2E9C-101B-9397-08002B2CF9AE}" pid="6" name="MSIP_Label_9208be00-d674-40fd-8399-cd3587f85bc0_SiteId">
    <vt:lpwstr>6cce74a3-3975-45e0-9893-b072988b30b6</vt:lpwstr>
  </property>
  <property fmtid="{D5CDD505-2E9C-101B-9397-08002B2CF9AE}" pid="7" name="MSIP_Label_9208be00-d674-40fd-8399-cd3587f85bc0_ActionId">
    <vt:lpwstr>d3eb8ed8-7f04-46e7-92c2-73dc1e92f964</vt:lpwstr>
  </property>
  <property fmtid="{D5CDD505-2E9C-101B-9397-08002B2CF9AE}" pid="8" name="MSIP_Label_9208be00-d674-40fd-8399-cd3587f85bc0_ContentBits">
    <vt:lpwstr>2</vt:lpwstr>
  </property>
</Properties>
</file>