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45439">
      <w:pPr>
        <w:rPr>
          <w:rFonts w:ascii="黑体-简" w:eastAsia="黑体-简" w:hAnsi="黑体-简" w:hint="eastAsia"/>
          <w:color w:val="000000"/>
          <w:sz w:val="32"/>
          <w:szCs w:val="32"/>
        </w:rPr>
      </w:pPr>
      <w:bookmarkStart w:id="0" w:name="_GoBack"/>
      <w:bookmarkEnd w:id="0"/>
      <w:r>
        <w:rPr>
          <w:rFonts w:ascii="黑体-简" w:eastAsia="黑体-简" w:hAnsi="黑体-简"/>
          <w:color w:val="000000"/>
          <w:sz w:val="32"/>
          <w:szCs w:val="32"/>
        </w:rPr>
        <w:t>附件</w:t>
      </w:r>
      <w:r>
        <w:rPr>
          <w:rFonts w:ascii="黑体-简" w:eastAsia="黑体-简" w:hAnsi="黑体-简" w:hint="eastAsia"/>
          <w:color w:val="000000"/>
          <w:sz w:val="32"/>
          <w:szCs w:val="32"/>
        </w:rPr>
        <w:t>3</w:t>
      </w:r>
    </w:p>
    <w:p w:rsidR="00000000" w:rsidRDefault="00B45439">
      <w:pPr>
        <w:rPr>
          <w:rFonts w:ascii="黑体-简" w:eastAsia="黑体-简" w:hAnsi="黑体-简" w:hint="eastAsia"/>
          <w:color w:val="000000"/>
          <w:sz w:val="32"/>
          <w:szCs w:val="32"/>
        </w:rPr>
      </w:pPr>
    </w:p>
    <w:p w:rsidR="00000000" w:rsidRDefault="00B45439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减免</w:t>
      </w: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车辆购置税的新能源汽车车型目录</w:t>
      </w:r>
    </w:p>
    <w:p w:rsidR="00000000" w:rsidRDefault="00B45439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（第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七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批）</w:t>
      </w:r>
    </w:p>
    <w:p w:rsidR="00000000" w:rsidRDefault="00B45439">
      <w:pPr>
        <w:wordWrap w:val="0"/>
        <w:jc w:val="center"/>
        <w:textAlignment w:val="center"/>
        <w:rPr>
          <w:rFonts w:ascii="方正小标宋简体" w:eastAsia="方正小标宋简体" w:hAnsi="方正小标宋简体" w:cs="方正小标宋简体"/>
          <w:color w:val="000000"/>
          <w:sz w:val="36"/>
          <w:szCs w:val="36"/>
        </w:rPr>
      </w:pPr>
    </w:p>
    <w:p w:rsidR="00000000" w:rsidRDefault="00B45439">
      <w:pPr>
        <w:wordWrap w:val="0"/>
        <w:jc w:val="center"/>
        <w:rPr>
          <w:rFonts w:ascii="黑体" w:eastAsia="黑体" w:hAnsi="黑体" w:cs="黑体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第一部分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新车型</w:t>
      </w:r>
    </w:p>
    <w:p w:rsidR="00000000" w:rsidRDefault="00B45439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"/>
        <w:gridCol w:w="2391"/>
        <w:gridCol w:w="1823"/>
        <w:gridCol w:w="1681"/>
        <w:gridCol w:w="1844"/>
        <w:gridCol w:w="2031"/>
        <w:gridCol w:w="1348"/>
        <w:gridCol w:w="1274"/>
        <w:gridCol w:w="1488"/>
        <w:gridCol w:w="656"/>
      </w:tblGrid>
      <w:tr w:rsidR="00000000">
        <w:trPr>
          <w:tblHeader/>
        </w:trPr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蔚来汽车科技（安徽）有限公司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NAL6483BSEVZ2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L60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525/501(CLTC)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1955/1970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NAL6483BSEVZ1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L60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555/525(CLTC)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1885/1900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广汽埃安新能源汽车股份有限公司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AHC6490BEVH0G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2090/2140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70.05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AHC7000BEVE0E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GT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1930/1880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70.05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大众汽车（安徽）有限公司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VWA64702BEV2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ID.UNYX 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与众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2161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VW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A64703BEV2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ID.UNYX 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与众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-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大众汽车有限公司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FV6465AAABEV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ID.4 CROZZ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FV6469ACBEV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Q4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FV6469ADBEV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Q4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DFL6470NB53BEV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VX6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1842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DFL6470NB51BEV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VX6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EQ6535AL5F1BEV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岚图梦想家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76.9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DFM6473M5F5BEV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风神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SKY EV 01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1618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50.82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上汽大众汽车有限公司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SVW7001EEV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ID.7 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BJ6558EVAA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图雅诺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2680/2750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华晨宝马汽车有限公司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BMW7001AJEV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BMW i5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2294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641.3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96.96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BMW7001AKEV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BMW i5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2294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641.3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96.96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BMW7001AGEV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BMW i5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2294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641.3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96.96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BMW7001AHEV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BMW i5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686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2294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641.3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96.96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北汽蓝谷麦格纳汽车有限公司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BJ6470A505BEV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74.4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浙江豪情汽车制造有限公司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HQ6475BEV04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精灵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#5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740/720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2290/2325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100.01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HQ6475BEV02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精灵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#5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100.01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JL6431BEV102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精灵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#1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HQ6475BEV03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精灵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#5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HQ6475BEV01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精灵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#5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100.01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JL6431BEV103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精灵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#1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MR7005BEV29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银河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E8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MR7005BEV27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银河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E8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MR7005BEV28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银河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E8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MR6525BEV14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2798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MR6525BEV11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2906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MR6491BEV11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极越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01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2240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MR6491BEV09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极越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01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MR6491BEV12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极越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01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MR7001BEV30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领克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Z10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2098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MR7001BEV32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领克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Z10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2468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MR7001BEV38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领克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Z10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766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2275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MR7001BEV31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领克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Z10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2318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零跑汽车有限公司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FZ6480BEV28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78.54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LZW6470EVA3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五菱星光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1735/1780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LZW6451EVA1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五菱宏光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汽车股份有限公司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SC7007AACBEV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A07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625(CLTC)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68.82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QCJ6460AHBEV1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方程豹豹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78.72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CSA6501LBEV6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LS7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2350/2420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83.0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肇庆小鹏新能源投资有限公司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NHQ7000BEVLA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小鹏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M03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620(CLTC)/585(CLT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1739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NHQ7000BEVLB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小鹏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M03,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小鹏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D03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515(CLTC)/485(CLTC)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1631/1661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51.8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鑫源汽车有限公司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JKC6491A0X0BEV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E3L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48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THZ7000BEVS40A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484.4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64.84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THZ6460BEVS37N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1589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52.31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THZ7000BEVS416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S,S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484.4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64.84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3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河南森源电动汽车有限公司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HSE6450BEVM2A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予风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EV50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270(CLTC)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41.860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391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广汽埃安新能源汽车股份有限公司</w:t>
            </w: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AHC6490BEVH0Q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2060/2110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72.7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6490BEVH0C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672/661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2120/2160/2220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80.062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AHC6490BEVH0R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825/810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2180/2220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99.456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AHC6490BEVH0U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672/661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2200/2250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83.326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AHC7001BEVA1P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1630/1650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AHC7001BEVA1N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1720/1750/1770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67.08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AHC7001BEVA0W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1730/1750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60.003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AHC7000BEVE0G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GT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1820/1870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60.046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AHC7000BEVE0M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GT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1880/1920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70.053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AHC7000B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EVE0A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GT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1835/1890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70.803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AHC7000BEVE0B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GT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1780/1830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AHC7000BEVE0D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GT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1920/2010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80.062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AHC7000BEVF0A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 SSR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74.694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AHC6460BEVJ0H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840/1880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538.5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74.976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AHC7001BEVA1M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1620/1640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52.998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AHC6450BEVD1E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1740/1805/1700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68.237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AHC6450BEVD1J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1700/1740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68.237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AHC6450BEVD1D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1635/1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700/1595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49.753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AHC6450BEVD1N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1700/1655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61.777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AHC6450BEVD1M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1650/1700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61.297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AHC7001BEVA1B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1645/1665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55.507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AHC7001BEVA1G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1620/1650/1590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48.672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AHC6450BEVD1G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1640/1690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61.297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AHC7001BEVA1L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AION S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1635/1655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53.241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AHC6460BEVJ0D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1740/1780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AHC6460BEVJ0C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1740/1780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62.681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AHC6460B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EVJ0F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1780/1840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62.268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AHC6460BEVJ0A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1860/1920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75.26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AHC6490BEVH0L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672/661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2105/2145/2205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80.062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391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AHC6490BEVH0N</w:t>
            </w:r>
          </w:p>
        </w:tc>
        <w:tc>
          <w:tcPr>
            <w:tcW w:w="168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184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20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134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2080/2130</w:t>
            </w:r>
          </w:p>
        </w:tc>
        <w:tc>
          <w:tcPr>
            <w:tcW w:w="127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14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72.7</w:t>
            </w:r>
          </w:p>
        </w:tc>
        <w:tc>
          <w:tcPr>
            <w:tcW w:w="65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jc w:val="left"/>
        <w:rPr>
          <w:rFonts w:ascii="仿宋_GB2312" w:eastAsia="仿宋_GB2312" w:hAnsi="仿宋_GB2312"/>
          <w:color w:val="000000"/>
          <w:sz w:val="24"/>
          <w:szCs w:val="24"/>
        </w:rPr>
      </w:pPr>
      <w:r>
        <w:rPr>
          <w:rFonts w:ascii="仿宋_GB2312" w:eastAsia="仿宋_GB2312" w:hAnsi="仿宋_GB2312" w:hint="eastAsia"/>
          <w:color w:val="000000"/>
          <w:sz w:val="24"/>
          <w:szCs w:val="24"/>
        </w:rPr>
        <w:t>勘误</w:t>
      </w:r>
      <w:r>
        <w:rPr>
          <w:rFonts w:ascii="仿宋_GB2312" w:eastAsia="仿宋_GB2312" w:hAnsi="仿宋_GB2312"/>
          <w:color w:val="000000"/>
          <w:sz w:val="24"/>
          <w:szCs w:val="24"/>
        </w:rPr>
        <w:t>:</w:t>
      </w:r>
      <w:r>
        <w:rPr>
          <w:rFonts w:ascii="仿宋_GB2312" w:eastAsia="仿宋_GB2312" w:hAnsi="仿宋_GB2312"/>
          <w:color w:val="000000"/>
          <w:sz w:val="24"/>
          <w:szCs w:val="24"/>
        </w:rPr>
        <w:t>《减免车辆购置税的新能源汽车车型目</w:t>
      </w:r>
      <w:r>
        <w:rPr>
          <w:rFonts w:ascii="仿宋_GB2312" w:eastAsia="仿宋_GB2312" w:hAnsi="仿宋_GB2312"/>
          <w:color w:val="000000"/>
          <w:sz w:val="24"/>
          <w:szCs w:val="24"/>
        </w:rPr>
        <w:t>录》</w:t>
      </w:r>
      <w:r>
        <w:rPr>
          <w:rFonts w:ascii="仿宋_GB2312" w:eastAsia="仿宋_GB2312" w:hAnsi="仿宋_GB2312"/>
          <w:color w:val="000000"/>
          <w:sz w:val="24"/>
          <w:szCs w:val="24"/>
        </w:rPr>
        <w:t>(</w:t>
      </w:r>
      <w:r>
        <w:rPr>
          <w:rFonts w:ascii="仿宋_GB2312" w:eastAsia="仿宋_GB2312" w:hAnsi="仿宋_GB2312"/>
          <w:color w:val="000000"/>
          <w:sz w:val="24"/>
          <w:szCs w:val="24"/>
        </w:rPr>
        <w:t>第六批</w:t>
      </w:r>
      <w:r>
        <w:rPr>
          <w:rFonts w:ascii="仿宋_GB2312" w:eastAsia="仿宋_GB2312" w:hAnsi="仿宋_GB2312"/>
          <w:color w:val="000000"/>
          <w:sz w:val="24"/>
          <w:szCs w:val="24"/>
        </w:rPr>
        <w:t>)</w:t>
      </w:r>
      <w:r>
        <w:rPr>
          <w:rFonts w:ascii="仿宋_GB2312" w:eastAsia="仿宋_GB2312" w:hAnsi="仿宋_GB2312"/>
          <w:color w:val="000000"/>
          <w:sz w:val="24"/>
          <w:szCs w:val="24"/>
        </w:rPr>
        <w:t>，第一部分</w:t>
      </w:r>
      <w:r>
        <w:rPr>
          <w:rFonts w:ascii="仿宋_GB2312" w:eastAsia="仿宋_GB2312" w:hAnsi="仿宋_GB2312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仿宋_GB2312"/>
          <w:color w:val="000000"/>
          <w:sz w:val="24"/>
          <w:szCs w:val="24"/>
        </w:rPr>
        <w:t>新车型，一、纯电动汽车，（一）乘用车部分，第</w:t>
      </w:r>
      <w:r>
        <w:rPr>
          <w:rFonts w:ascii="仿宋_GB2312" w:eastAsia="仿宋_GB2312" w:hAnsi="仿宋_GB2312"/>
          <w:color w:val="000000"/>
          <w:sz w:val="24"/>
          <w:szCs w:val="24"/>
        </w:rPr>
        <w:t>26</w:t>
      </w:r>
      <w:r>
        <w:rPr>
          <w:rFonts w:ascii="仿宋_GB2312" w:eastAsia="仿宋_GB2312" w:hAnsi="仿宋_GB2312"/>
          <w:color w:val="000000"/>
          <w:sz w:val="24"/>
          <w:szCs w:val="24"/>
        </w:rPr>
        <w:t>条，浙江吉利汽车有限公司</w:t>
      </w:r>
      <w:r>
        <w:rPr>
          <w:rFonts w:ascii="仿宋_GB2312" w:eastAsia="仿宋_GB2312" w:hAnsi="仿宋_GB2312"/>
          <w:color w:val="000000"/>
          <w:sz w:val="24"/>
          <w:szCs w:val="24"/>
        </w:rPr>
        <w:t>MR6525BEV13</w:t>
      </w:r>
      <w:r>
        <w:rPr>
          <w:rFonts w:ascii="仿宋_GB2312" w:eastAsia="仿宋_GB2312" w:hAnsi="仿宋_GB2312"/>
          <w:color w:val="000000"/>
          <w:sz w:val="24"/>
          <w:szCs w:val="24"/>
        </w:rPr>
        <w:t>的通用名称应为</w:t>
      </w:r>
      <w:r>
        <w:rPr>
          <w:rFonts w:ascii="仿宋_GB2312" w:eastAsia="仿宋_GB2312" w:hAnsi="仿宋_GB2312"/>
          <w:color w:val="000000"/>
          <w:sz w:val="24"/>
          <w:szCs w:val="24"/>
        </w:rPr>
        <w:t>“009”</w:t>
      </w:r>
      <w:r>
        <w:rPr>
          <w:rFonts w:ascii="仿宋_GB2312" w:eastAsia="仿宋_GB2312" w:hAnsi="仿宋_GB2312"/>
          <w:color w:val="000000"/>
          <w:sz w:val="24"/>
          <w:szCs w:val="24"/>
        </w:rPr>
        <w:t>；第</w:t>
      </w:r>
      <w:r>
        <w:rPr>
          <w:rFonts w:ascii="仿宋_GB2312" w:eastAsia="仿宋_GB2312" w:hAnsi="仿宋_GB2312"/>
          <w:color w:val="000000"/>
          <w:sz w:val="24"/>
          <w:szCs w:val="24"/>
        </w:rPr>
        <w:t>27</w:t>
      </w:r>
      <w:r>
        <w:rPr>
          <w:rFonts w:ascii="仿宋_GB2312" w:eastAsia="仿宋_GB2312" w:hAnsi="仿宋_GB2312"/>
          <w:color w:val="000000"/>
          <w:sz w:val="24"/>
          <w:szCs w:val="24"/>
        </w:rPr>
        <w:t>条，浙江吉利汽车有限公司</w:t>
      </w:r>
      <w:r>
        <w:rPr>
          <w:rFonts w:ascii="仿宋_GB2312" w:eastAsia="仿宋_GB2312" w:hAnsi="仿宋_GB2312"/>
          <w:color w:val="000000"/>
          <w:sz w:val="24"/>
          <w:szCs w:val="24"/>
        </w:rPr>
        <w:t>MR6525BEV12</w:t>
      </w:r>
      <w:r>
        <w:rPr>
          <w:rFonts w:ascii="仿宋_GB2312" w:eastAsia="仿宋_GB2312" w:hAnsi="仿宋_GB2312"/>
          <w:color w:val="000000"/>
          <w:sz w:val="24"/>
          <w:szCs w:val="24"/>
        </w:rPr>
        <w:t>的通用名称应为</w:t>
      </w:r>
      <w:r>
        <w:rPr>
          <w:rFonts w:ascii="仿宋_GB2312" w:eastAsia="仿宋_GB2312" w:hAnsi="仿宋_GB2312"/>
          <w:color w:val="000000"/>
          <w:sz w:val="24"/>
          <w:szCs w:val="24"/>
        </w:rPr>
        <w:t>“009”</w:t>
      </w:r>
      <w:r>
        <w:rPr>
          <w:rFonts w:ascii="仿宋_GB2312" w:eastAsia="仿宋_GB2312" w:hAnsi="仿宋_GB2312"/>
          <w:color w:val="000000"/>
          <w:sz w:val="24"/>
          <w:szCs w:val="24"/>
        </w:rPr>
        <w:t>；第</w:t>
      </w:r>
      <w:r>
        <w:rPr>
          <w:rFonts w:ascii="仿宋_GB2312" w:eastAsia="仿宋_GB2312" w:hAnsi="仿宋_GB2312"/>
          <w:color w:val="000000"/>
          <w:sz w:val="24"/>
          <w:szCs w:val="24"/>
        </w:rPr>
        <w:t>50</w:t>
      </w:r>
      <w:r>
        <w:rPr>
          <w:rFonts w:ascii="仿宋_GB2312" w:eastAsia="仿宋_GB2312" w:hAnsi="仿宋_GB2312"/>
          <w:color w:val="000000"/>
          <w:sz w:val="24"/>
          <w:szCs w:val="24"/>
        </w:rPr>
        <w:t>条，重庆长安汽</w:t>
      </w:r>
      <w:r>
        <w:rPr>
          <w:rFonts w:ascii="仿宋_GB2312" w:eastAsia="仿宋_GB2312" w:hAnsi="仿宋_GB2312"/>
          <w:color w:val="000000"/>
          <w:sz w:val="24"/>
          <w:szCs w:val="24"/>
        </w:rPr>
        <w:lastRenderedPageBreak/>
        <w:t>车股份有限公司</w:t>
      </w:r>
      <w:r>
        <w:rPr>
          <w:rFonts w:ascii="仿宋_GB2312" w:eastAsia="仿宋_GB2312" w:hAnsi="仿宋_GB2312"/>
          <w:color w:val="000000"/>
          <w:sz w:val="24"/>
          <w:szCs w:val="24"/>
        </w:rPr>
        <w:t>SC6481EBABEV</w:t>
      </w:r>
      <w:r>
        <w:rPr>
          <w:rFonts w:ascii="仿宋_GB2312" w:eastAsia="仿宋_GB2312" w:hAnsi="仿宋_GB2312"/>
          <w:color w:val="000000"/>
          <w:sz w:val="24"/>
          <w:szCs w:val="24"/>
        </w:rPr>
        <w:t>的通用名称应为</w:t>
      </w:r>
      <w:r>
        <w:rPr>
          <w:rFonts w:ascii="仿宋_GB2312" w:eastAsia="仿宋_GB2312" w:hAnsi="仿宋_GB2312"/>
          <w:color w:val="000000"/>
          <w:sz w:val="24"/>
          <w:szCs w:val="24"/>
        </w:rPr>
        <w:t>“07”</w:t>
      </w:r>
      <w:r>
        <w:rPr>
          <w:rFonts w:ascii="仿宋_GB2312" w:eastAsia="仿宋_GB2312" w:hAnsi="仿宋_GB2312"/>
          <w:color w:val="000000"/>
          <w:sz w:val="24"/>
          <w:szCs w:val="24"/>
        </w:rPr>
        <w:t>；第</w:t>
      </w:r>
      <w:r>
        <w:rPr>
          <w:rFonts w:ascii="仿宋_GB2312" w:eastAsia="仿宋_GB2312" w:hAnsi="仿宋_GB2312"/>
          <w:color w:val="000000"/>
          <w:sz w:val="24"/>
          <w:szCs w:val="24"/>
        </w:rPr>
        <w:t>51</w:t>
      </w:r>
      <w:r>
        <w:rPr>
          <w:rFonts w:ascii="仿宋_GB2312" w:eastAsia="仿宋_GB2312" w:hAnsi="仿宋_GB2312"/>
          <w:color w:val="000000"/>
          <w:sz w:val="24"/>
          <w:szCs w:val="24"/>
        </w:rPr>
        <w:t>条，重庆长安汽车股份有限公司</w:t>
      </w:r>
      <w:r>
        <w:rPr>
          <w:rFonts w:ascii="仿宋_GB2312" w:eastAsia="仿宋_GB2312" w:hAnsi="仿宋_GB2312"/>
          <w:color w:val="000000"/>
          <w:sz w:val="24"/>
          <w:szCs w:val="24"/>
        </w:rPr>
        <w:t>SC6481ECABEV</w:t>
      </w:r>
      <w:r>
        <w:rPr>
          <w:rFonts w:ascii="仿宋_GB2312" w:eastAsia="仿宋_GB2312" w:hAnsi="仿宋_GB2312"/>
          <w:color w:val="000000"/>
          <w:sz w:val="24"/>
          <w:szCs w:val="24"/>
        </w:rPr>
        <w:t>的通用名称应为</w:t>
      </w:r>
      <w:r>
        <w:rPr>
          <w:rFonts w:ascii="仿宋_GB2312" w:eastAsia="仿宋_GB2312" w:hAnsi="仿宋_GB2312"/>
          <w:color w:val="000000"/>
          <w:sz w:val="24"/>
          <w:szCs w:val="24"/>
        </w:rPr>
        <w:t>“07”</w:t>
      </w:r>
      <w:r>
        <w:rPr>
          <w:rFonts w:ascii="仿宋_GB2312" w:eastAsia="仿宋_GB2312" w:hAnsi="仿宋_GB2312"/>
          <w:color w:val="000000"/>
          <w:sz w:val="24"/>
          <w:szCs w:val="24"/>
        </w:rPr>
        <w:t>。</w:t>
      </w:r>
    </w:p>
    <w:p w:rsidR="00000000" w:rsidRDefault="00B45439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B45439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"/>
        <w:gridCol w:w="3035"/>
        <w:gridCol w:w="1985"/>
        <w:gridCol w:w="2409"/>
        <w:gridCol w:w="1134"/>
        <w:gridCol w:w="2694"/>
        <w:gridCol w:w="1275"/>
        <w:gridCol w:w="1418"/>
        <w:gridCol w:w="578"/>
      </w:tblGrid>
      <w:tr w:rsidR="00000000">
        <w:trPr>
          <w:tblHeader/>
        </w:trPr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上海申沃客车有限公司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SWB6900EV02G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1808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258.048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SWB6800EV02G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190.08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SWB6710EV03G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151.700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安徽安凯汽车股份有限公司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HFF6859E9EV21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9000/9200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255.02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HFF6119N8EV11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291.456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HFF6851E9EV12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9050/9450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238.464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HFF6600K8EV23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5300/5080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88.87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HFF6600K8EV22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5600/5380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132.03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HFF6829N8EV22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8600/9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165.68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ZK6827BEVG15L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7900/8300/8600/8980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200.296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ZK6827BEVQY63L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7850/8100/8300/8700/8980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1090/1052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176.022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ZK6827BEVG63L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7850/8100/8300/8700/8980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1090/1052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176.022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ZK6100BEVGS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纯电动低入口双层城市客车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12850/13200/11900/12150/12500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310.665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ZK6706BEVG5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4700/4870/5050/5220/5400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115.920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ZK6816BEVG23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6450/6650/6900/7150/7400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1054/1052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176.022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ZK6827BEVQY15L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7900/8300/8600/8980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200.296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BYD6112C4BEV2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251.36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中植一客成都汽车有限公司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CDL6590URBEV3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4900/5200/5500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121.71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KLQ6126YBEV1N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12300/12700/13400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352.08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KLQ6600GBEVN5W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80/6350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966.5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160.51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KLQ6866GBEVN5L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7740/8040/8340/8640/8900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KLQ6705GBEVN7L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5920/6170/6470/6770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XMQ6600CGBEVL01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XMQ6601CGBEVL03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4200/4400/4600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709.5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115.920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XMQ6850AGBEVL32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8400/8700/9000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176.043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XMQ6115CGBEVL03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10700/11100/11500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255.024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XMQ6115CYBEVL03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10700/11100/11500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255.024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6850DGBEVL02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7500/7800/8100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176.043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XMQ6600CEBEVLC01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XML6705JEVP0C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6700/6400/6100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150.144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31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中通客车股份有限公司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LCK6119EVGA3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11150/11500/11850/12000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LCK6670EVGA2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5700/5950/6150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127.74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NJL6600EVW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5500/5700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813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133.308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TEG6110BEV12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12000/12300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331.37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上海万象汽车制造有限公司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SXC6830GBEVLEW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8300/8580/8850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242.2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珠海广通汽车有限公司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GTQ6607BEVB31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4450/4250/4000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709.5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GTQ6105BEVB42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11000/11600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310.66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陕西秦星汽车有限责任公司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SYD6105GBEV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10800/11400/12100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1876.0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310.665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SYD6602GBEV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5900/6160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709.5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北京福田欧辉新能源汽车有限公司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BJ6859EVCA-N1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7550/7850/8300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武汉客车制造股份有限公司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WH6106GBEV1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12300/11800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310.66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"/>
        <w:gridCol w:w="2658"/>
        <w:gridCol w:w="1843"/>
        <w:gridCol w:w="2334"/>
        <w:gridCol w:w="1160"/>
        <w:gridCol w:w="2584"/>
        <w:gridCol w:w="1576"/>
        <w:gridCol w:w="1559"/>
        <w:gridCol w:w="862"/>
      </w:tblGrid>
      <w:tr w:rsidR="00000000">
        <w:trPr>
          <w:tblHeader/>
        </w:trPr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CA4250P62T1BEVA8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CA4250P62T1BEVA7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DFD4250GLBEV1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10200/10800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北奔重型汽车集团有限公司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ND4250BBXJ7Z10BEV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3336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528.13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ND3310DBXJ7Z11BEV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20970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XGA3251BEVWCA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18500/19000/19700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XGA4180BEVWASA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9000/9400/9800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385.024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HFC4189SEV04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2401.2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341.73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中国重汽集团济南卡车股份有限公司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ZZ4257V384GZ1HSBEV35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13000/13300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一汽解放青岛汽车有限公司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CA4250P28T1BEVA80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HN4180X27D4BEVY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SX4257MF4XSEVF2XZC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11000/11500/12000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SX3317VF396SEV1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19500/20000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2362.6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344.24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CA1046P40L2BEVA85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2940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CA4250P66T1BEVA8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CA3160P40L2BEVA84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DFA1030M1BEV5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DFA1030DBEV2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235/265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1830/1900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360/414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50.38/55.062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BJ1045EVJA1G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123.33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5EVJA2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BJ1044EVJA63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河北长安汽车有限公司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SC1031DCAABEV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270(CLTC)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重庆长安跨越商用车有限公司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CKS1032X3RD61BEV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265(CLTC)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55.641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北奔重型汽车集团有限公司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ND4250BBXJ7Z11BE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11560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ND3310DBXJ7Z10BEV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SH1037AFEVNZ1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XGA1048BEVEA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3000/2900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615.00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XGA4255BEVWCS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10100/1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0500/10900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XGA1047BEVEA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2950/2850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浙江飞碟汽车制造有限公司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FD1042D66BEV-1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FD1041D66BEV-1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HFC1041EV1Q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HFC4259EV11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2933.1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465.99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四川江淮汽车有限公司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HFC1043EV4N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120.27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中国重汽集团福建海西汽车有限公司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ZZ1048G17ZBEVB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山东时风商用车有限公司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SSF3062DFJBEV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SSF3072DGJB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湖北三环汽车有限公司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STQ4257L09Y8S5BEV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10200/10800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SYM3311ZM6BEV1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19800/20400/21100/21770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SYM3311ZM6BEV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19300/19900/20500/21200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52/2760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422.87/423.93/426.58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LZ4250H5DZBEV7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150/190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8450/8900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1778/2224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279.59/352.08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上汽红岩汽车有限公司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CQ4251BEVEU24Q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9500/9800/10400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CGC4259HBEV951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10500/11200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CDW1041H331DZHBEV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CDW3164K401EZABEV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7550/8300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SX4257MF4XBEVF4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10500/10670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426.586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SX3317XF506BEVC1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22800/23800/24400/25000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SX4257MF4XBEVC2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13400/13900/14400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SX4257MF4XBEVF3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10100/10500/11100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2224/2488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352.087/400.619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SQR1042BEVH75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3045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QCC3313BEVH6-7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21300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QCC4253BEVH4A7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10300/11300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NJL4250KEKBEV9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9650/8800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鑫源汽车有限公司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JKC1032D0X4BEV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290(CLTC)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1375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42.336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ZKH1047P1BEV253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2940/3080/3130/3220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山东豪驰智能汽车有限公司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HDY1031BEV05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165(CLTC)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1230/1250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658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JGL1041BEVGR3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2770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95.155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658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JGL1041BEVGR4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2805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101.606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6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贵州长江汽车有限公司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GK1041BB341BEV01</w:t>
            </w:r>
          </w:p>
        </w:tc>
        <w:tc>
          <w:tcPr>
            <w:tcW w:w="23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货汽车</w:t>
            </w:r>
          </w:p>
        </w:tc>
        <w:tc>
          <w:tcPr>
            <w:tcW w:w="11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25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5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"/>
        <w:gridCol w:w="3076"/>
        <w:gridCol w:w="2410"/>
        <w:gridCol w:w="2410"/>
        <w:gridCol w:w="1134"/>
        <w:gridCol w:w="1701"/>
        <w:gridCol w:w="1275"/>
        <w:gridCol w:w="1560"/>
        <w:gridCol w:w="1003"/>
      </w:tblGrid>
      <w:tr w:rsidR="00000000">
        <w:trPr>
          <w:tblHeader/>
        </w:trPr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CA5180XYKP62L4BEVA2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换电式纯电动翼开启厢式车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2401.2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341.73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四川江淮汽车有限公司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HFC5043XXYBEV2N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91.65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ZB5012TPBBEVGDHDP0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换电式纯电动平板运输车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75.6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9.216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湖北三江航天万山特种车辆有限公司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WS5010XYZBEVA1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740/770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9.21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SYM5316GJB6BEV1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189.18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扬州金威环保科技有限公司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YJW5313ZXXBEV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南京恒天领锐汽车有限公司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HTK5310ZLJBEVHD3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15820/16500/17400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CA5041XXYP40L2BEVA85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CA5049XXYP40LBEVA84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CA5046CCYP40L2BEVA85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CA5046XXYP40L2BEVA85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CA5044XXYP40L3BEVA84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615.00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DFA5030XYZMSBEV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DFA5032XXYVLBEVB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DFA5070XXYEBEV1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3920/4280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127.74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DFA5033XXYVLBEVB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DFA5030XXYVLBEVB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DFA5030XYZDBEV1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55.062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DFA5031XXYVLBEVB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DFA5032XXYVBEVB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DFD5030XXYLBEV1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东风特种汽车有限公司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EQ5032XXYTQBEV2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DFH5180XXYEEV13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9500/9760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264.96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BJ5045XYZEVZ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2930/2970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BJ5045XYZEVU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2930/2970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BJ5032XYZEV3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66.538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BJ5038XYZEV2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1540/1500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BJ5048XGCEV4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50/2950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BJ5044XXYEV9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2780/2870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BJ5033XYZEV5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59.409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重庆长安跨越商用车有限公司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CKS5031XLCX1ND6ZBEV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CKS5032CCYX3RD61BEV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55.641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CKS5032XXYX3RD61BEV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1840/1950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55.641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北奔重型汽车集团有限公司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ND5040XXYBEVZ02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辽宁航天凌河汽车有限公司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LH5100TCAABEV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6260/6520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SH5047XLCPCEVNZ5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SH5047XYZPCEVNZ5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SH5037XYZAFEVNZ1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1540/1635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SH5037XXYAFEVNZ1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1540/1585/1635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XGA5048CCYBEVEA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615.00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XGA5048XLCBEVEA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615.00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XGA5047XLCBEVEA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3180/3080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XGA5047CCYBEVEA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3150/3050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浙江飞碟汽车制造有限公司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FD5041CCYD66BEV-1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FD5042C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CYD66BEV-1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FD5044XXYD66BEV-2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FD5042XXYD66BEV-1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FD5041XXYD66BEV-1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FD5044CCYD66BEV-1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HFC5041CCYEV1Q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HFC5041XXYEV1Q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HFC5041XXYEV14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HFC5042XLCEV5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120.27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HFC5030XXYEV13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HFC5020XDWEV2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纯电动流动服务车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23.962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HFC5037XGCD6EVS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88.02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HFC5041XXYEV13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HFC5030CCYEV8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四川江淮汽车有限公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HFC5043XXYEV4N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120.27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HFC5043XLCEV4N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120.27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HFC5043CCYEV4N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120.27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JX5044XXYTGG2BEV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3130/3250/3320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JX5044CCYTGG2BEV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040/3190/3300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JX5044XYZTGB2BEV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3130/3250/3320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江西江铃集团晶马汽车有限公司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JMV5040XXYBEV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2300/2220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ZZ5047XLCH3414Z145BEV96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一汽解放青岛汽车有限公司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CA5042XY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ZP40L3BEVA84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中国重汽集团青岛重工有限公司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QDZ5310GJBZC35Z1BEV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YTQ5042CCYDEEV343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YTQ5042CCYPDEV331A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YTQ5042XXYPDEV3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31A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ZB5037CCYBEVGDR0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ZK5160XYLBEV1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纯电动医疗车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10500/10900/11500/12000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255.451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湖北新楚风汽车股份有限公司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HQG5030XXYEVT31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41.932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HQG5030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CCYEVT31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41.932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SYM5040XLC3BEV1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SYM5040XLC3BEV2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105.98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LZW5032XXYEVA3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1526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41.9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QL5040XLCBEVBNHA1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SC5031XYZV7Q6B1BEV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SC5031XXYV7Q6B1BEV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SC5031XYZV5Q6B1BEV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中植一客成都汽车有限公司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CDL5040TYHDFBEV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路面养护车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CDL5180ZYSDFBEV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11000/11140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CDL5180GQXDFBEV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8470/8940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1278/1264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200.54/198.45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CDW5042XXYG331DZHBEV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ZZ5312ZXXV3267Z11BEV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355/300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16500/17500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2652/2170/2106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422.87/350.07/356.9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轻型汽车有限公司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YZ5040XLCBEV1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SX5048XXYBEV341N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3200/3250/3310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120.27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SX5047XXYBEV341N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3200/3250/3300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00.07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SQR5042XXYBEVH75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SQR5180ZXLBEVW04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XMQ5041XLCBEVLD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XML5035XDWEV50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纯电动流动服务车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42.24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L5035XDWEVS01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纯电动流动服务车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XML5039XYZEVS0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XML5036XXYEVS01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DNC5032XYZBEVGR1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41.932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DNC5041XYZBEVGR1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51.226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NJL5180ZXXTADBEV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9450/9680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262.75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鑫源汽车有限公司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JKC5032XXYD0X4BEV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42.336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JKC5032CCYD0X4BEV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1530/1495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42.336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TEG5040CCY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ABEV2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TEG5042XXYABEV1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3300/3200/3100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程力汽车集团股份有限公司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CL5045TYHBEV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CL5046ZXXBEV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CL5040GXWBEV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纯电动吸污车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ZKH5045XLCBEV253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3270/3310/3350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ZKH5045XXYBEV253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3060/3160/3240/3310/3350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ZKH5045CCYBEV253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3270/3310/3350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枫盛汽车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江苏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JWT5021XLHBEV01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纯电动教练车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30.98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广西汽车集团有限公司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GXA5031XXYBEVD1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260(CLTC)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2030/2050/2060/2080/2095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55.641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广西玉柴新能源汽车有限公司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YCE5030CCYBEVM4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49.45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YCE5041CCYBEVMA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YCE5040CCYBEVM8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YCE5040XXYBEVM8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JGL5041XXYBEVGR4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2900/3095/3135/3180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101.606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JGL5041XXYBEVGR3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2850/3050/3095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95.155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JGL5047XXYBEVGR9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JGL5047XLCBEVGR9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JGL5047CCYBEVGR9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JGL5041CCYBEVGR4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3095/3135/3180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101.606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贵州长江汽车有限公司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GK5034XXYBEV01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GK5041XXYBEV01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邯郸市肥乡区远达车辆制造有限公司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CXY5180GQXBEVS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CXY5181TDYBEVS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1696/1740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264.29/266.62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CXY5180TDYBEVS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8/194.46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远大汽车制造有限公司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YYD5184TXSDBEV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14200/13750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河北万利特种车辆制造有限公司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HWL5183TXSBEV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1696/1740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264.29/266.62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山西耀邦环境装备工程有限公司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YBH5187GQXSXBEV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YBH5107TXSSBEV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YBH5040XTYSHBEV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铁岭陆平专用汽车有限责任公司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LPC5180GQXBEV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纯电动下水道疏通清洗车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上海航空特种车辆有限责任公司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SAV5101ZYSDFBEV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290/305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5950/6080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794/890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123.33/131.37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SAV5181TSLDFBEV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700/14300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200.54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SAV5120ZLJBEV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SAV5120ZYSBEV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SAV5180TDYDFBEV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航天晨光股份有限公司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CGJ5140ZYSSHBEV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190.51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江苏悦达专用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YD5140TCADFBEV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192.54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无锡申联专用汽车有限公司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SQL5030TXUU1BEV-J51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纯电动巡逻车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SQL5030XLCU6BEV-J43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339.8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SQL5040XYCU6BEV-J51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纯电动运钞车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320/305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2195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SQL5040XLCU6BEV-J51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扬州金威环保科技有限公司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YJW5321ZXXBEV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YJW5322ZXXBEV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徐州徐工随车起重机有限公司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XGS5072JGKXEV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纯电动高空作业车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XGS5070TQZXEV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环境技术有限公司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XGH5181ZYSXBEV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11360/11600/11510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XGH5121TXSXBEV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XGH5080XTYXBEV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XGH5182GQXXBEV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9150/8800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XGH5122ZYSXBEV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7010/7270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海沃机械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HWJ5042ZZZBJBEV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HWJ5042TYHBJBEV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2950/2870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HWJ5101TCABJBEV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5950/6100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中科尚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昇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0"/>
                <w:szCs w:val="20"/>
              </w:rPr>
              <w:t>新能源汽车有限公司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ZKS5181ZYSJEV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江苏沃特加汽车科技有限公司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SWT5030XTYBEV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SWT5180ZYSBEV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湖州远程汽车有限公司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HZK5047TYHBEVGR1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2920/2990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中汽商用汽车有限公司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杭州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ZQZ5031ZX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XBEVSH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劲旅环境科技股份有限公司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JLL5183GQXHFBEV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170/205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35/1260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163.296/195.84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安徽爱瑞特新能源专用汽车股份有限公司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ART5030ZZZY36BEV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酷哇科技有限公司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CWW5180GQXEQBEV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雷萨股份有限公司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FLX5045ZKYEVB-YL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纯电动车厢可卸式邮政车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FLX5045ZKXEVB-ML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纯电动车厢可卸式汽车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安徽传旗重科装备制造有限公司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CQH5310ZXXSQBEV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CQH5120ZYSSHBEV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6820/7490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CQH5120TXSSXBEV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400/380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1103/1106/1108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175.03/173.83/162.28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CQH5180TCASXBEV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厦门厦工重工有限公司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XXG5310ZLJASYBEV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FLM5122ZYSDTBEV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FLM5030XTYFSBEV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FLM5080TSLDTBEV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157.54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FLM5030CTYFSBEV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纯电动桶装垃圾运输车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中国重汽集团济南专用车有限公司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JYJ5317TGYBEV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纯电动供液车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355/300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2652/2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170/2106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422.87/350.07/356.9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烟台海德专用汽车有限公司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CHD5140ZYSSQBEVM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8600/8450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190.51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山东康洁环保装备有限公司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MKJ5030TYHFDBEV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信阳雄狮重工科技发展有限公司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XSZ5180TXSCLBEV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360/420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12000/12200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44.8/1719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26/1472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231.1/271.06/229.63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洛阳广通汽车有限公司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LGQ5121TXSBEV1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河南犀重新能源汽车有限公司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AXZ5180GQXZZBEV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350/400/460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8880/9300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1338/1534/1768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210.56/242.27/281.92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武汉市汉福专用车有限公司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WFA5031ZXXSBEV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润力专用汽车有限公司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SCS5040TQZDFDBEV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2865/2800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湖北帕菲特工程机械有限公司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PFT5041TQZBEV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PFT5040TQZBEV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2865/2800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徐工湖北环保科技股份有限公司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DXA5181GQXXBEV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9150/8800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湖北震序车船科技股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份有限公司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EZY5030XJAU1BEV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纯电动稽查车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湖北凯力专用汽车有限公司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KLF5041TDYBEV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KLF5040GPSBEV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长沣（湖北）汽车有限公司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CFC5180ZYSBEV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CFC5250ZXXBEV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CFC5180TXSBEV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410/360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1994/1804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315.07/281.91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CFC5250TDYBEV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CFC5180TDYBEV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10370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CFC5180GQXBEV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FC5080GQXBEV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CFC5120ZYSBEV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CFC5180ZXXBEV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益阳瀚鑫机械制造有限公司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HXY5180ZYSZKHBEV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ZBH5120TDYSHBEV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能抑尘车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ZBH5120TCASHBBEV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400/350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1108/884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162.28/140.95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ZBH5040TYHBJBEV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ZBH5031ZLJSHBEVY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ZBH5040GXESHBBEV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纯电动吸粪车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2545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ZBH5040TYHSHCBEV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2600/2760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ZBH5121ZYSSHCBEV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400/350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6420/6490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1108/884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162.28/140.95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ZBH5022ZLJSHBEVY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1180/1220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ZBH5182GQXLZCBEV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8270/8030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1085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175.03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长沙普罗科环境装备有限责任公司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BJ5184TDYEV-P1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52.4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BJ5182ZXXEV-P1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BJ5043TSLEV-P1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3600/3500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三一能源装备有限公司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SYR5181GQXSYDBEV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7300/6985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609.3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94.47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柳州蒲菱汽车科技有限公司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LPL5033XLCBEV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41.9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重庆耐德新明和工业有限公司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JHA5129TCASXABEV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7790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JHA5182ZYSQLABEV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JHA5189ZYSSXABEV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军通汽车有限责任公司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YHV5041XLCBEVR01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0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陕西通力专用汽车有限责任公司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STL5257ZXXBEV1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076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陕西重汽专用汽车有限公司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SZZ5120ZXXBEV421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400/380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1103/1106/1108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175.03/173.83/162.28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SZZ5187ZYSBEV2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11800/12000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5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076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SZZ5120ZYSBEV421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400/380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9240/9440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1103/1106/1108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175.03/173.83/162.28</w:t>
            </w:r>
          </w:p>
        </w:tc>
        <w:tc>
          <w:tcPr>
            <w:tcW w:w="10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B45439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"/>
        <w:gridCol w:w="1865"/>
        <w:gridCol w:w="1701"/>
        <w:gridCol w:w="1559"/>
        <w:gridCol w:w="2127"/>
        <w:gridCol w:w="1134"/>
        <w:gridCol w:w="1134"/>
        <w:gridCol w:w="850"/>
        <w:gridCol w:w="992"/>
        <w:gridCol w:w="1276"/>
        <w:gridCol w:w="1418"/>
        <w:gridCol w:w="436"/>
      </w:tblGrid>
      <w:tr w:rsidR="00000000">
        <w:trPr>
          <w:tblHeader/>
        </w:trPr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86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6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MR6481DCHEV100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领克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39.63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6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BYD6485ST6HEV1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比亚迪宋、比亚迪宋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26.593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BYD7151Y6HEV2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07,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1795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10.080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D6485ST6HEV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比亚迪宋、比亚迪宋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4.95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BYD7151YT6HEV6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07,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17.626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BYD7151Y6HEV3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07,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比亚迪海豹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17.626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6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LZ6510N15B0REEV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菱智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REEV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1840/1855/1885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19.092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6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LZW6470KBUPHEVA3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五菱星光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5.09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1745/1790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LZW6470KBUPHEVA2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五菱星光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五菱星辰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6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SC6481GAC6HEV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39.05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SC6452ACF6HEV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Q05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1655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SC6491EAA6HEV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39.05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SC7151GAA6HEV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39.05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6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7150CHEVM1E2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风云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A8,ARRIZO 8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1683/1717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18.67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SQR6482CHEVT26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风云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T10 C-DM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1935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19.43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SQR6472CHEVT18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TIGGO8 C-DM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1879/1907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195.1±5.85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18.66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SQR6450CHEVT1EJ1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风云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T6,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探索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06 C-DM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195.1±5.85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18.66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SQR6500CHEVT1J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山海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T2,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山海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T2 C-DM,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旅行者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 C-DM,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6.53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2183/2208/2226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242±7.2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SQR6460CHEVT1H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山海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 C-DM,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山海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1756/1787/1796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137±4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19.43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SQR6500REEVE0Y1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STERRA ET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2245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31.7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6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CSA7159DFCHEV3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D7 DMH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6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THZ7150SHEVS413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S,S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254±7.5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31.1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THZ6480SHE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VS326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254±7.5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31.1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65" w:type="dxa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7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THZ7150SHEVS406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254±7.5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31.1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color w:val="000000"/>
          <w:sz w:val="24"/>
          <w:szCs w:val="24"/>
        </w:rPr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B45439">
      <w:pPr>
        <w:jc w:val="left"/>
        <w:rPr>
          <w:rFonts w:ascii="仿宋_GB2312" w:eastAsia="仿宋_GB2312" w:hAnsi="仿宋_GB2312" w:hint="eastAsia"/>
          <w:color w:val="000000"/>
          <w:sz w:val="24"/>
          <w:szCs w:val="24"/>
        </w:rPr>
      </w:pPr>
      <w:r>
        <w:rPr>
          <w:rFonts w:ascii="仿宋_GB2312" w:eastAsia="仿宋_GB2312" w:hAnsi="仿宋_GB2312" w:hint="eastAsia"/>
          <w:color w:val="000000"/>
          <w:sz w:val="24"/>
          <w:szCs w:val="24"/>
        </w:rPr>
        <w:t>勘误</w:t>
      </w:r>
      <w:r>
        <w:rPr>
          <w:rFonts w:ascii="仿宋_GB2312" w:eastAsia="仿宋_GB2312" w:hAnsi="仿宋_GB2312"/>
          <w:color w:val="000000"/>
          <w:sz w:val="24"/>
          <w:szCs w:val="24"/>
        </w:rPr>
        <w:t>:</w:t>
      </w:r>
      <w:r>
        <w:rPr>
          <w:rFonts w:ascii="仿宋_GB2312" w:eastAsia="仿宋_GB2312" w:hAnsi="仿宋_GB2312"/>
          <w:color w:val="000000"/>
          <w:sz w:val="24"/>
          <w:szCs w:val="24"/>
        </w:rPr>
        <w:t>《减免车辆购置税的新能源汽车车型目录》</w:t>
      </w:r>
      <w:r>
        <w:rPr>
          <w:rFonts w:ascii="仿宋_GB2312" w:eastAsia="仿宋_GB2312" w:hAnsi="仿宋_GB2312"/>
          <w:color w:val="000000"/>
          <w:sz w:val="24"/>
          <w:szCs w:val="24"/>
        </w:rPr>
        <w:t>(</w:t>
      </w:r>
      <w:r>
        <w:rPr>
          <w:rFonts w:ascii="仿宋_GB2312" w:eastAsia="仿宋_GB2312" w:hAnsi="仿宋_GB2312"/>
          <w:color w:val="000000"/>
          <w:sz w:val="24"/>
          <w:szCs w:val="24"/>
        </w:rPr>
        <w:t>第六批</w:t>
      </w:r>
      <w:r>
        <w:rPr>
          <w:rFonts w:ascii="仿宋_GB2312" w:eastAsia="仿宋_GB2312" w:hAnsi="仿宋_GB2312"/>
          <w:color w:val="000000"/>
          <w:sz w:val="24"/>
          <w:szCs w:val="24"/>
        </w:rPr>
        <w:t>)</w:t>
      </w:r>
      <w:r>
        <w:rPr>
          <w:rFonts w:ascii="仿宋_GB2312" w:eastAsia="仿宋_GB2312" w:hAnsi="仿宋_GB2312"/>
          <w:color w:val="000000"/>
          <w:sz w:val="24"/>
          <w:szCs w:val="24"/>
        </w:rPr>
        <w:t>，第一部分</w:t>
      </w:r>
      <w:r>
        <w:rPr>
          <w:rFonts w:ascii="仿宋_GB2312" w:eastAsia="仿宋_GB2312" w:hAnsi="仿宋_GB2312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仿宋_GB2312"/>
          <w:color w:val="000000"/>
          <w:sz w:val="24"/>
          <w:szCs w:val="24"/>
        </w:rPr>
        <w:t>新车型，二、插电式混合动力汽车，（一）乘用车部分，第</w:t>
      </w:r>
      <w:r>
        <w:rPr>
          <w:rFonts w:ascii="仿宋_GB2312" w:eastAsia="仿宋_GB2312" w:hAnsi="仿宋_GB2312"/>
          <w:color w:val="000000"/>
          <w:sz w:val="24"/>
          <w:szCs w:val="24"/>
        </w:rPr>
        <w:t>21</w:t>
      </w:r>
      <w:r>
        <w:rPr>
          <w:rFonts w:ascii="仿宋_GB2312" w:eastAsia="仿宋_GB2312" w:hAnsi="仿宋_GB2312"/>
          <w:color w:val="000000"/>
          <w:sz w:val="24"/>
          <w:szCs w:val="24"/>
        </w:rPr>
        <w:t>条，重庆长安汽车股份有限公司</w:t>
      </w:r>
      <w:r>
        <w:rPr>
          <w:rFonts w:ascii="仿宋_GB2312" w:eastAsia="仿宋_GB2312" w:hAnsi="仿宋_GB2312"/>
          <w:color w:val="000000"/>
          <w:sz w:val="24"/>
          <w:szCs w:val="24"/>
        </w:rPr>
        <w:t>SC6481EDA6HEV</w:t>
      </w:r>
      <w:r>
        <w:rPr>
          <w:rFonts w:ascii="仿宋_GB2312" w:eastAsia="仿宋_GB2312" w:hAnsi="仿宋_GB2312"/>
          <w:color w:val="000000"/>
          <w:sz w:val="24"/>
          <w:szCs w:val="24"/>
        </w:rPr>
        <w:t>的通用名称应为</w:t>
      </w:r>
      <w:r>
        <w:rPr>
          <w:rFonts w:ascii="仿宋_GB2312" w:eastAsia="仿宋_GB2312" w:hAnsi="仿宋_GB2312"/>
          <w:color w:val="000000"/>
          <w:sz w:val="24"/>
          <w:szCs w:val="24"/>
        </w:rPr>
        <w:t>“07”</w:t>
      </w:r>
      <w:r>
        <w:rPr>
          <w:rFonts w:ascii="仿宋_GB2312" w:eastAsia="仿宋_GB2312" w:hAnsi="仿宋_GB2312"/>
          <w:color w:val="000000"/>
          <w:sz w:val="24"/>
          <w:szCs w:val="24"/>
        </w:rPr>
        <w:t>；第</w:t>
      </w:r>
      <w:r>
        <w:rPr>
          <w:rFonts w:ascii="仿宋_GB2312" w:eastAsia="仿宋_GB2312" w:hAnsi="仿宋_GB2312"/>
          <w:color w:val="000000"/>
          <w:sz w:val="24"/>
          <w:szCs w:val="24"/>
        </w:rPr>
        <w:t>22</w:t>
      </w:r>
      <w:r>
        <w:rPr>
          <w:rFonts w:ascii="仿宋_GB2312" w:eastAsia="仿宋_GB2312" w:hAnsi="仿宋_GB2312"/>
          <w:color w:val="000000"/>
          <w:sz w:val="24"/>
          <w:szCs w:val="24"/>
        </w:rPr>
        <w:t>条，重庆长安汽车股份有限公司</w:t>
      </w:r>
      <w:r>
        <w:rPr>
          <w:rFonts w:ascii="仿宋_GB2312" w:eastAsia="仿宋_GB2312" w:hAnsi="仿宋_GB2312"/>
          <w:color w:val="000000"/>
          <w:sz w:val="24"/>
          <w:szCs w:val="24"/>
        </w:rPr>
        <w:t>SC6481EEA6HEV</w:t>
      </w:r>
      <w:r>
        <w:rPr>
          <w:rFonts w:ascii="仿宋_GB2312" w:eastAsia="仿宋_GB2312" w:hAnsi="仿宋_GB2312"/>
          <w:color w:val="000000"/>
          <w:sz w:val="24"/>
          <w:szCs w:val="24"/>
        </w:rPr>
        <w:t>的通用名称应为</w:t>
      </w:r>
      <w:r>
        <w:rPr>
          <w:rFonts w:ascii="仿宋_GB2312" w:eastAsia="仿宋_GB2312" w:hAnsi="仿宋_GB2312"/>
          <w:color w:val="000000"/>
          <w:sz w:val="24"/>
          <w:szCs w:val="24"/>
        </w:rPr>
        <w:t>“07”</w:t>
      </w:r>
      <w:r>
        <w:rPr>
          <w:rFonts w:ascii="仿宋_GB2312" w:eastAsia="仿宋_GB2312" w:hAnsi="仿宋_GB2312"/>
          <w:color w:val="000000"/>
          <w:sz w:val="24"/>
          <w:szCs w:val="24"/>
        </w:rPr>
        <w:t>。</w:t>
      </w:r>
    </w:p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2649"/>
        <w:gridCol w:w="1599"/>
        <w:gridCol w:w="2543"/>
        <w:gridCol w:w="1276"/>
        <w:gridCol w:w="1134"/>
        <w:gridCol w:w="992"/>
        <w:gridCol w:w="1134"/>
        <w:gridCol w:w="1276"/>
        <w:gridCol w:w="1418"/>
        <w:gridCol w:w="436"/>
      </w:tblGrid>
      <w:tr w:rsidR="00000000">
        <w:trPr>
          <w:tblHeader/>
        </w:trPr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4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9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54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49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159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DNC6101SHEVGM11</w:t>
            </w:r>
          </w:p>
        </w:tc>
        <w:tc>
          <w:tcPr>
            <w:tcW w:w="254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甲醇插电式增程混合动力低入口城市客车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5910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11400/11800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121.440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</w:tcPr>
          <w:p w:rsidR="00000000" w:rsidRDefault="00B45439">
            <w:pPr>
              <w:wordWrap w:val="0"/>
            </w:pPr>
          </w:p>
        </w:tc>
        <w:tc>
          <w:tcPr>
            <w:tcW w:w="159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DNC6851SHEVGM11</w:t>
            </w:r>
          </w:p>
        </w:tc>
        <w:tc>
          <w:tcPr>
            <w:tcW w:w="254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甲醇插电式增程混合动力低入口城市客车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1799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8050/8500/9000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65.126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</w:tbl>
    <w:p w:rsidR="00000000" w:rsidRDefault="00B45439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2650"/>
        <w:gridCol w:w="2157"/>
        <w:gridCol w:w="2268"/>
        <w:gridCol w:w="1134"/>
        <w:gridCol w:w="1134"/>
        <w:gridCol w:w="992"/>
        <w:gridCol w:w="992"/>
        <w:gridCol w:w="1276"/>
        <w:gridCol w:w="1418"/>
        <w:gridCol w:w="436"/>
      </w:tblGrid>
      <w:tr w:rsidR="00000000">
        <w:trPr>
          <w:tblHeader/>
        </w:trPr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CA5040CCYP40K1L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2E6PHEVA84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插电式混合动力仓栅式运输车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2440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浙江飞碟汽车制造有限公司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FD5070XLJW68PHEV-1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插电式混合动力旅居车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6690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135±4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SYM5311GJB1PHEV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插电式混合动力混凝土搅拌运输车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30.87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6700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14200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406.2±12.2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62.98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</w:tcPr>
          <w:p w:rsidR="00000000" w:rsidRDefault="00B45439">
            <w:pPr>
              <w:wordWrap w:val="0"/>
            </w:pP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SYM5182XLC1PHEV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7650/8000/8400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243.0±7.29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29.433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CJ5183XXYHSHEV856F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插电式增程混合动力厢式运输车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15.82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2892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8850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hint="eastAsia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561±3%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43.008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徐州工程机械集团有限公司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XZJ5340JQZ25SHEV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插电式增程混合动力汽车起重机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4295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33605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83.8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山东科发房车科技有限公司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DKF5075XLJPHEV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插电式混合动力旅居车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52.1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13.76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5140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15.552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山东威士捷房车制造有限公司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WSJ5060XLJBYDHEV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插电式增程混合动力旅居车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10.46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4200/4800/5500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YTZ5180ZYSD0SHEV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插电式增程混合动力压缩式垃圾车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25.5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2360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9800/9950/10150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50.45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郑州中荥新能源汽车有限公司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ZXD5030XXHLS1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插电式增程混合动力救险车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253±7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31.18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随州市东正专用汽车有限公司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SZD5042ZXXFDPHEV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3865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135±4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湖北震序车船科技股份有限公司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EZY5031XGCU2HEV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插电式增程混合动力工程车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2510/2330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253±7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31.18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5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湖北帝成环卫科技有限公司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HDW5041ZXXHFPHEV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3700/3850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15.552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Merge/>
          </w:tcPr>
          <w:p w:rsidR="00000000" w:rsidRDefault="00B45439">
            <w:pPr>
              <w:wordWrap w:val="0"/>
            </w:pP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HDW5042ZXXFDPHEV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插电式混合动力车厢可卸式垃圾车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7.88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3750/3850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135±4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重庆凯瑞特种车有限公司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QYZ5043XLCBJPHEV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60.8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3630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113.00±3.39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5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重庆长安专用汽车有限公司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SC5033TSYPYCA6HEV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插电式增程混合动力宿营车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253±7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31.18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Merge/>
          </w:tcPr>
          <w:p w:rsidR="00000000" w:rsidRDefault="00B45439">
            <w:pPr>
              <w:wordWrap w:val="0"/>
            </w:pP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SC503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3XLJPYCA6HEV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插电式增程混合动力旅居车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253±7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31.18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四川建邦建工机械有限公司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JBJ5040XCQPHEV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插电式混合动力雏禽运输车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64.8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9.95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3510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15.552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5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南充天龙特种专用汽车有限公司</w:t>
            </w:r>
          </w:p>
        </w:tc>
        <w:tc>
          <w:tcPr>
            <w:tcW w:w="215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HXP5031XLJ6HEV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插电式增程混合动力旅居车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2765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253+7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31.18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</w:tbl>
    <w:p w:rsidR="00000000" w:rsidRDefault="00B45439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B45439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909"/>
        <w:gridCol w:w="1655"/>
        <w:gridCol w:w="2358"/>
        <w:gridCol w:w="1276"/>
        <w:gridCol w:w="3260"/>
        <w:gridCol w:w="1276"/>
        <w:gridCol w:w="1063"/>
        <w:gridCol w:w="649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0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65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35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326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06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65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ZK6106FCEVG23</w:t>
            </w:r>
          </w:p>
        </w:tc>
        <w:tc>
          <w:tcPr>
            <w:tcW w:w="235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燃料电池低入口城市客车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430/570</w:t>
            </w:r>
          </w:p>
        </w:tc>
        <w:tc>
          <w:tcPr>
            <w:tcW w:w="326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11400/11800/12200/12650/13100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6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9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65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XMQ6115BYFCEVC</w:t>
            </w:r>
          </w:p>
        </w:tc>
        <w:tc>
          <w:tcPr>
            <w:tcW w:w="235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326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12400/13100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6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649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奇瑞万达贵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州客车股份有限公司</w:t>
            </w:r>
          </w:p>
        </w:tc>
        <w:tc>
          <w:tcPr>
            <w:tcW w:w="165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WD6887FCEVG01</w:t>
            </w:r>
          </w:p>
        </w:tc>
        <w:tc>
          <w:tcPr>
            <w:tcW w:w="235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燃料电池城市客车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326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9100/9400/9600</w:t>
            </w:r>
          </w:p>
        </w:tc>
        <w:tc>
          <w:tcPr>
            <w:tcW w:w="127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06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9" w:type="dxa"/>
            <w:vAlign w:val="center"/>
          </w:tcPr>
          <w:p w:rsidR="00000000" w:rsidRDefault="00B45439">
            <w:pPr>
              <w:wordWrap w:val="0"/>
              <w:jc w:val="center"/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二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2"/>
        <w:gridCol w:w="2615"/>
        <w:gridCol w:w="2083"/>
        <w:gridCol w:w="2405"/>
        <w:gridCol w:w="1984"/>
        <w:gridCol w:w="2127"/>
        <w:gridCol w:w="1501"/>
        <w:gridCol w:w="1169"/>
        <w:gridCol w:w="601"/>
      </w:tblGrid>
      <w:tr w:rsidR="00000000">
        <w:trPr>
          <w:tblHeader/>
        </w:trPr>
        <w:tc>
          <w:tcPr>
            <w:tcW w:w="54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08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0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6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0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08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CA4250P66T1FCEVA8</w:t>
            </w:r>
          </w:p>
        </w:tc>
        <w:tc>
          <w:tcPr>
            <w:tcW w:w="240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13500</w:t>
            </w:r>
          </w:p>
        </w:tc>
        <w:tc>
          <w:tcPr>
            <w:tcW w:w="15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CA4250P66T1FCEVA9</w:t>
            </w:r>
          </w:p>
        </w:tc>
        <w:tc>
          <w:tcPr>
            <w:tcW w:w="240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11100</w:t>
            </w:r>
          </w:p>
        </w:tc>
        <w:tc>
          <w:tcPr>
            <w:tcW w:w="15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208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CGC4250FCEV1Z5</w:t>
            </w:r>
          </w:p>
        </w:tc>
        <w:tc>
          <w:tcPr>
            <w:tcW w:w="240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12850</w:t>
            </w:r>
          </w:p>
        </w:tc>
        <w:tc>
          <w:tcPr>
            <w:tcW w:w="15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6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CGC4250FCEV4Z3</w:t>
            </w:r>
          </w:p>
        </w:tc>
        <w:tc>
          <w:tcPr>
            <w:tcW w:w="240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11260</w:t>
            </w:r>
          </w:p>
        </w:tc>
        <w:tc>
          <w:tcPr>
            <w:tcW w:w="15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6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08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SX4257MJ4XFCEV22</w:t>
            </w:r>
          </w:p>
        </w:tc>
        <w:tc>
          <w:tcPr>
            <w:tcW w:w="240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10650/11300/11700</w:t>
            </w:r>
          </w:p>
        </w:tc>
        <w:tc>
          <w:tcPr>
            <w:tcW w:w="15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6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SX4257MJ4XFCEV19</w:t>
            </w:r>
          </w:p>
        </w:tc>
        <w:tc>
          <w:tcPr>
            <w:tcW w:w="240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12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11200/11600/12000</w:t>
            </w:r>
          </w:p>
        </w:tc>
        <w:tc>
          <w:tcPr>
            <w:tcW w:w="15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60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3109"/>
        <w:gridCol w:w="1775"/>
        <w:gridCol w:w="2619"/>
        <w:gridCol w:w="1559"/>
        <w:gridCol w:w="1843"/>
        <w:gridCol w:w="1559"/>
        <w:gridCol w:w="1365"/>
        <w:gridCol w:w="631"/>
      </w:tblGrid>
      <w:tr w:rsidR="00000000">
        <w:trPr>
          <w:tblHeader/>
        </w:trPr>
        <w:tc>
          <w:tcPr>
            <w:tcW w:w="56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10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7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61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36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31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6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17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XGH5311ZXXQFCEV</w:t>
            </w:r>
          </w:p>
        </w:tc>
        <w:tc>
          <w:tcPr>
            <w:tcW w:w="261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燃料电池车厢可卸式垃圾车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15250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36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6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6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17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ZBH5183GQXCZFCEV</w:t>
            </w:r>
          </w:p>
        </w:tc>
        <w:tc>
          <w:tcPr>
            <w:tcW w:w="261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燃料电池清洗车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9180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36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31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</w:pPr>
    </w:p>
    <w:p w:rsidR="00000000" w:rsidRDefault="00B45439">
      <w:pPr>
        <w:jc w:val="center"/>
        <w:rPr>
          <w:rFonts w:ascii="黑体" w:eastAsia="黑体" w:hAnsi="黑体" w:cs="黑体" w:hint="eastAsia"/>
          <w:bCs/>
          <w:color w:val="000000"/>
          <w:sz w:val="32"/>
          <w:szCs w:val="32"/>
        </w:rPr>
      </w:pPr>
    </w:p>
    <w:p w:rsidR="00000000" w:rsidRDefault="00B45439">
      <w:pPr>
        <w:wordWrap w:val="0"/>
        <w:jc w:val="center"/>
        <w:rPr>
          <w:rFonts w:ascii="黑体" w:eastAsia="黑体" w:hAnsi="黑体" w:cs="黑体" w:hint="eastAsia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第二部分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重新申报后符合新技术要求的车型</w:t>
      </w:r>
    </w:p>
    <w:p w:rsidR="00000000" w:rsidRDefault="00B45439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"/>
        <w:gridCol w:w="3035"/>
        <w:gridCol w:w="1985"/>
        <w:gridCol w:w="2409"/>
        <w:gridCol w:w="1134"/>
        <w:gridCol w:w="2694"/>
        <w:gridCol w:w="1275"/>
        <w:gridCol w:w="1418"/>
        <w:gridCol w:w="578"/>
      </w:tblGrid>
      <w:tr w:rsidR="00000000">
        <w:trPr>
          <w:tblHeader/>
        </w:trPr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CA6600URBEV21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3850/4080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90.24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BJ6730EVUA-2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6000/6200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1456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229.05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ZK6606BEVG4C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3950/4100/4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250/4380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647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100.270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KLQ6606GAEVN3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3850/4000/4200/4400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89.16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XML6601JEVY01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340.6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4800/5050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105.28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3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NJL6600EVQ52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4800/4960/5140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90.236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NJL6129EV11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12300/12650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2270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322.56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NJL6600EVYQ52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5150/5260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775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104.832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3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NJL6600EVQ53</w:t>
            </w:r>
          </w:p>
        </w:tc>
        <w:tc>
          <w:tcPr>
            <w:tcW w:w="24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6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5450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4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140.949</w:t>
            </w:r>
          </w:p>
        </w:tc>
        <w:tc>
          <w:tcPr>
            <w:tcW w:w="57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二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2615"/>
        <w:gridCol w:w="1843"/>
        <w:gridCol w:w="2268"/>
        <w:gridCol w:w="1984"/>
        <w:gridCol w:w="1985"/>
        <w:gridCol w:w="1559"/>
        <w:gridCol w:w="1417"/>
        <w:gridCol w:w="862"/>
      </w:tblGrid>
      <w:tr w:rsidR="00000000">
        <w:trPr>
          <w:tblHeader/>
        </w:trPr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北奔重型汽车集团有限公司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ND3310DBXJ7Z02BE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21700/22700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1804/1768/1931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XGA3315BEVWE1A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345/340/380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22800/24000/24800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2170/2362.6/2460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350.07/344.24/385.024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15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湖北新楚风汽车股份有限公司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HQG3310EV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21550/21750/21950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1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HQG4251EVM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BT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11450/10500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2401.2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341.73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1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HQG3310EV1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21200/21450/21700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15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HQG4250EV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11750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SYM3312ZZX5BEV1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HQC41800SWSEV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1422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QL4250BEVEWPH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10180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ZZ3312V4067Z1SEV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SX3317MF326XSEV1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18300/20100/19300/19500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1804/2170/178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4/1931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281.91/350.07/282.6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QCC4253BEVH4-4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11000/12000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285.51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DFH3310AEV2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21850/22900/24000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2706/2820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422.87/423.94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SYM3251ZZX3BEV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16800/17680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州汽车有限公司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LZ3250H5DZBEV111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18000/18700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1804/1784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1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CGC1045BBEV633</w:t>
            </w:r>
          </w:p>
        </w:tc>
        <w:tc>
          <w:tcPr>
            <w:tcW w:w="226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98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435/430/350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2720/2780/2830/2900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642/598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100.46/86.55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三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3040"/>
        <w:gridCol w:w="1843"/>
        <w:gridCol w:w="2410"/>
        <w:gridCol w:w="1417"/>
        <w:gridCol w:w="1985"/>
        <w:gridCol w:w="1417"/>
        <w:gridCol w:w="1559"/>
        <w:gridCol w:w="862"/>
      </w:tblGrid>
      <w:tr w:rsidR="00000000">
        <w:trPr>
          <w:tblHeader/>
        </w:trPr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DFD5040XXYLBEV3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DFD5040XLCLBEV2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换电式纯电动冷藏车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63.88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ZZ5312ZLJV3267Z1SEV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ZZ5312ZLJV3267Z11SEV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235/335/325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768/2170/2362.6/1930.8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ZZ5317ZLJV3267Z11SEV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235/335/325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1768/2170/2362.6/1930.8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ZZ5314ZLJV3261Z11SEV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235/335/325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1768/2170/2362.6/1930.8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旅行车有限公司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XML5036XXYEV20H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185(CLTC)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1865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38.0928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河北万利特种车辆制造有限公司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HWL5310ZLJCBEV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246/245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17550/18000/18350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1768/1792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281.917/282.624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江苏悦达专用车有限公司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YD5315ZXXCABEV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南京恒天领锐汽车有限公司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HTK5310Z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LJBEVHA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HTK5310ZLJBEVHD1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15820/16500/17400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HTK5310ZLJBEVHB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中联重科股份有限公司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ZLJ5310GJBJBEV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ZLJ5318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GJBJBEVH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ZLJ5310GJBJBEVH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重庆耐德新明和工业有限公司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JHA5313ZXXDFBBEV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15860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JHA5317ZXXCQBBEV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16360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特特种汽车有限公司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CQT5310ZLJA56HBEV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19300/18300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洛阳中集凌宇汽车有限公司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CLY5315GJB29BEV2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15990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CA5048CCYP40L2BEVA85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CA5049XXYP40L2BEVA85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DFA5040XXYEBEV5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460/540/470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3150/3200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640/700/642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98.043/106.952/100.464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一汽解放青岛汽车有限公司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CA5042CCYP40L3BEVA84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YTQ5042XXYDEEV341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CCYDEEV342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YTQ5042XXYDEEV342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YTQ5042XXYKEEV344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YTQ5042CCYDEEV341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YTQ5042CCYKEEV345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89.088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CGC5045CCYBBEV633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435/350/430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2920/3010/3080/3150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642/598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100.46/86.55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CGC5045XXYBBEV633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435/350/430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2920/3010/3080/3150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642/598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100.46/86.55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XMQ5040ZZZBEVLD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61.824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NJL5080ZYSBEV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5920/6150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程力汽车集团股份有限公司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CL5100ZYSBEV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114.52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JGL5039CCYBEVGN1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2050/2105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55.062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河北万利特种车辆制造有限公司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HWL5041ZZZGBEV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3180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航天晨光股份有限公司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CGJ5047ZZZSHBEV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XGH5080ZYSXBEV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6095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启航汽车有限公司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QHV5046ZZZEQBEV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3290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FLM5030ZLJCCBEV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FLM5030XTYCCBEV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FLM5030CTYCCBEV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纯电动桶装垃圾运输车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FLM5250ZYSSZBEV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18760/18460/18990/18890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湖北五环专用汽车有限公司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HCQ5030XBWDNCBEV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纯电动保温车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50.23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湖北宏宇专用汽车有限公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HYS5041XLCBEV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3170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040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湖北帝成环卫科技有限公司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HDW5030ZLJBEV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46.36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040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HDW5032ZXXBEV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46.36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四川川宏机械有限公司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SQH5040ZXXBEVJL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9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04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四川全义环境装备有限公司</w:t>
            </w:r>
          </w:p>
        </w:tc>
        <w:tc>
          <w:tcPr>
            <w:tcW w:w="184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XQY5032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ZLJEV</w:t>
            </w:r>
          </w:p>
        </w:tc>
        <w:tc>
          <w:tcPr>
            <w:tcW w:w="241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98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1800/1670</w:t>
            </w:r>
          </w:p>
        </w:tc>
        <w:tc>
          <w:tcPr>
            <w:tcW w:w="1417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6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B45439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一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2539"/>
        <w:gridCol w:w="1559"/>
        <w:gridCol w:w="2835"/>
        <w:gridCol w:w="1134"/>
        <w:gridCol w:w="1134"/>
        <w:gridCol w:w="992"/>
        <w:gridCol w:w="993"/>
        <w:gridCol w:w="1275"/>
        <w:gridCol w:w="1560"/>
        <w:gridCol w:w="436"/>
      </w:tblGrid>
      <w:tr w:rsidR="00000000">
        <w:trPr>
          <w:tblHeader/>
        </w:trPr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3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83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3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上海万象汽车制造有限公司</w:t>
            </w:r>
          </w:p>
        </w:tc>
        <w:tc>
          <w:tcPr>
            <w:tcW w:w="155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SXC6110GCHEVLER</w:t>
            </w:r>
          </w:p>
        </w:tc>
        <w:tc>
          <w:tcPr>
            <w:tcW w:w="283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插电式混合动力低入口城市客车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15.36</w:t>
            </w:r>
          </w:p>
        </w:tc>
        <w:tc>
          <w:tcPr>
            <w:tcW w:w="99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6234</w:t>
            </w:r>
          </w:p>
        </w:tc>
        <w:tc>
          <w:tcPr>
            <w:tcW w:w="99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11700</w:t>
            </w:r>
          </w:p>
        </w:tc>
        <w:tc>
          <w:tcPr>
            <w:tcW w:w="127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475.8</w:t>
            </w:r>
          </w:p>
        </w:tc>
        <w:tc>
          <w:tcPr>
            <w:tcW w:w="15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B45439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B45439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"/>
        <w:gridCol w:w="2759"/>
        <w:gridCol w:w="2203"/>
        <w:gridCol w:w="2306"/>
        <w:gridCol w:w="1930"/>
        <w:gridCol w:w="2118"/>
        <w:gridCol w:w="1469"/>
        <w:gridCol w:w="1132"/>
        <w:gridCol w:w="584"/>
      </w:tblGrid>
      <w:tr w:rsidR="00000000">
        <w:trPr>
          <w:tblHeader/>
        </w:trPr>
        <w:tc>
          <w:tcPr>
            <w:tcW w:w="52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75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203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306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93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11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6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3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8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26" w:type="dxa"/>
            <w:vAlign w:val="center"/>
          </w:tcPr>
          <w:p w:rsidR="00000000" w:rsidRDefault="00B45439">
            <w:pPr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2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CA4250P66T1FCEVA1</w:t>
            </w:r>
          </w:p>
        </w:tc>
        <w:tc>
          <w:tcPr>
            <w:tcW w:w="230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93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21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11400</w:t>
            </w:r>
          </w:p>
        </w:tc>
        <w:tc>
          <w:tcPr>
            <w:tcW w:w="14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3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584" w:type="dxa"/>
            <w:vAlign w:val="center"/>
          </w:tcPr>
          <w:p w:rsidR="00000000" w:rsidRDefault="00B45439">
            <w:pPr>
              <w:widowControl/>
              <w:jc w:val="center"/>
              <w:rPr>
                <w:color w:val="000000"/>
                <w:sz w:val="22"/>
              </w:rPr>
            </w:pPr>
          </w:p>
        </w:tc>
      </w:tr>
      <w:tr w:rsidR="00000000">
        <w:tc>
          <w:tcPr>
            <w:tcW w:w="52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北奔重型汽车集团有限公司</w:t>
            </w:r>
          </w:p>
        </w:tc>
        <w:tc>
          <w:tcPr>
            <w:tcW w:w="22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ND4250BBXJ7Z01FCEV</w:t>
            </w:r>
          </w:p>
        </w:tc>
        <w:tc>
          <w:tcPr>
            <w:tcW w:w="230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193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1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11070</w:t>
            </w:r>
          </w:p>
        </w:tc>
        <w:tc>
          <w:tcPr>
            <w:tcW w:w="14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3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584" w:type="dxa"/>
            <w:vAlign w:val="center"/>
          </w:tcPr>
          <w:p w:rsidR="00000000" w:rsidRDefault="00B45439">
            <w:pPr>
              <w:jc w:val="center"/>
              <w:rPr>
                <w:color w:val="000000"/>
                <w:sz w:val="22"/>
              </w:rPr>
            </w:pPr>
          </w:p>
        </w:tc>
      </w:tr>
      <w:tr w:rsidR="00000000">
        <w:tc>
          <w:tcPr>
            <w:tcW w:w="52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2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YTQ1044KEFCEV341</w:t>
            </w:r>
          </w:p>
        </w:tc>
        <w:tc>
          <w:tcPr>
            <w:tcW w:w="230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燃料电池载货汽车</w:t>
            </w:r>
          </w:p>
        </w:tc>
        <w:tc>
          <w:tcPr>
            <w:tcW w:w="193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21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14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3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84" w:type="dxa"/>
            <w:vAlign w:val="center"/>
          </w:tcPr>
          <w:p w:rsidR="00000000" w:rsidRDefault="00B45439">
            <w:pPr>
              <w:jc w:val="center"/>
              <w:rPr>
                <w:color w:val="000000"/>
                <w:sz w:val="22"/>
              </w:rPr>
            </w:pPr>
          </w:p>
        </w:tc>
      </w:tr>
      <w:tr w:rsidR="00000000">
        <w:tc>
          <w:tcPr>
            <w:tcW w:w="52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2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SX4257XJ4Q5FCEV</w:t>
            </w:r>
          </w:p>
        </w:tc>
        <w:tc>
          <w:tcPr>
            <w:tcW w:w="230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193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520/515</w:t>
            </w:r>
          </w:p>
        </w:tc>
        <w:tc>
          <w:tcPr>
            <w:tcW w:w="21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10500/11000/11500</w:t>
            </w:r>
          </w:p>
        </w:tc>
        <w:tc>
          <w:tcPr>
            <w:tcW w:w="14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160/180</w:t>
            </w:r>
          </w:p>
        </w:tc>
        <w:tc>
          <w:tcPr>
            <w:tcW w:w="113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584" w:type="dxa"/>
            <w:vAlign w:val="center"/>
          </w:tcPr>
          <w:p w:rsidR="00000000" w:rsidRDefault="00B45439">
            <w:pPr>
              <w:jc w:val="center"/>
              <w:rPr>
                <w:color w:val="000000"/>
                <w:sz w:val="22"/>
              </w:rPr>
            </w:pPr>
          </w:p>
        </w:tc>
      </w:tr>
      <w:tr w:rsidR="00000000">
        <w:tc>
          <w:tcPr>
            <w:tcW w:w="52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SX4257XJ4Q3FCEV</w:t>
            </w:r>
          </w:p>
        </w:tc>
        <w:tc>
          <w:tcPr>
            <w:tcW w:w="230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193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21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10200/11200/10600</w:t>
            </w:r>
          </w:p>
        </w:tc>
        <w:tc>
          <w:tcPr>
            <w:tcW w:w="14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13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584" w:type="dxa"/>
            <w:vAlign w:val="center"/>
          </w:tcPr>
          <w:p w:rsidR="00000000" w:rsidRDefault="00B45439">
            <w:pPr>
              <w:jc w:val="center"/>
              <w:rPr>
                <w:color w:val="000000"/>
                <w:sz w:val="22"/>
              </w:rPr>
            </w:pPr>
          </w:p>
        </w:tc>
      </w:tr>
      <w:tr w:rsidR="00000000">
        <w:tc>
          <w:tcPr>
            <w:tcW w:w="52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SX4257MJ4XFCEV5</w:t>
            </w:r>
          </w:p>
        </w:tc>
        <w:tc>
          <w:tcPr>
            <w:tcW w:w="230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193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1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10850/11500/11920</w:t>
            </w:r>
          </w:p>
        </w:tc>
        <w:tc>
          <w:tcPr>
            <w:tcW w:w="14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584" w:type="dxa"/>
            <w:vAlign w:val="center"/>
          </w:tcPr>
          <w:p w:rsidR="00000000" w:rsidRDefault="00B45439">
            <w:pPr>
              <w:jc w:val="center"/>
              <w:rPr>
                <w:color w:val="000000"/>
                <w:sz w:val="22"/>
              </w:rPr>
            </w:pPr>
          </w:p>
        </w:tc>
      </w:tr>
      <w:tr w:rsidR="00000000">
        <w:tc>
          <w:tcPr>
            <w:tcW w:w="52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佛山市飞驰汽车科技有限公司</w:t>
            </w:r>
          </w:p>
        </w:tc>
        <w:tc>
          <w:tcPr>
            <w:tcW w:w="2203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FSQ4250SFFCEV2</w:t>
            </w:r>
          </w:p>
        </w:tc>
        <w:tc>
          <w:tcPr>
            <w:tcW w:w="2306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93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11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10490</w:t>
            </w:r>
          </w:p>
        </w:tc>
        <w:tc>
          <w:tcPr>
            <w:tcW w:w="146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3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584" w:type="dxa"/>
            <w:vAlign w:val="center"/>
          </w:tcPr>
          <w:p w:rsidR="00000000" w:rsidRDefault="00B45439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B45439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二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3142"/>
        <w:gridCol w:w="2252"/>
        <w:gridCol w:w="2709"/>
        <w:gridCol w:w="1138"/>
        <w:gridCol w:w="1925"/>
        <w:gridCol w:w="1479"/>
        <w:gridCol w:w="1260"/>
        <w:gridCol w:w="588"/>
      </w:tblGrid>
      <w:tr w:rsidR="00000000">
        <w:trPr>
          <w:tblHeader/>
        </w:trPr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14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CA5047XLCP40L2FCEVA84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510/480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80.5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42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一汽解放青岛汽车有限公司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CA5046XLCP4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0L2FCEVA84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80.5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2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CA5046XXYP40L2FCEVA84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80.5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42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湖北新楚风汽车股份有限公司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HQG5042XLCFCEV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3640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42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HQG5180XXYFCEV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9750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42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HQG5041XLCFCEV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3750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10GJB1FCEV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燃料电池混凝土搅拌运输车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130/120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佛山市飞驰汽车科技有限公司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FSQ5041XLCEFCEV3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3610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小氢汽车（上海）有限公司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HRE5040XBWFCEV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燃料电池保温车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3360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42" w:type="dxa"/>
            <w:vMerge w:val="restart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XGH5180TDYQFCEV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燃料电池多功能抑尘车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10950/11200/11650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42" w:type="dxa"/>
            <w:vMerge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XGH5180ZYSQFCEV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燃料电池压缩式垃圾车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12300/12660/12470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FLM5040XTYHDFCEV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燃料电池密闭式桶装垃圾车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1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徐工湖北环保科技股份有限公司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DXA5180GSSLFCEV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燃料电池洒水车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14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雄川氢能科技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有限责任公司</w:t>
            </w:r>
          </w:p>
        </w:tc>
        <w:tc>
          <w:tcPr>
            <w:tcW w:w="2252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XCN5310ZLJFCEV</w:t>
            </w:r>
          </w:p>
        </w:tc>
        <w:tc>
          <w:tcPr>
            <w:tcW w:w="270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燃料电池自卸式垃圾车</w:t>
            </w:r>
          </w:p>
        </w:tc>
        <w:tc>
          <w:tcPr>
            <w:tcW w:w="113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925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17300</w:t>
            </w:r>
          </w:p>
        </w:tc>
        <w:tc>
          <w:tcPr>
            <w:tcW w:w="1479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0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588" w:type="dxa"/>
            <w:vAlign w:val="center"/>
          </w:tcPr>
          <w:p w:rsidR="00000000" w:rsidRDefault="00B45439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B45439">
      <w:pPr>
        <w:wordWrap w:val="0"/>
        <w:rPr>
          <w:rFonts w:ascii="仿宋_GB2312" w:eastAsia="仿宋_GB2312" w:hAnsi="仿宋_GB2312" w:hint="eastAsia"/>
          <w:b/>
          <w:bCs/>
          <w:color w:val="000000"/>
          <w:szCs w:val="21"/>
        </w:rPr>
      </w:pP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注：重新申报后符合新技术要求的车型（以下简称整改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车型）是指，根据《工业和信息化部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财政部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税务总局关于调整减免车辆购置税新能源汽车产品技术要求的公告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》（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2023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年第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号，以下简称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号公告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）有关规定，不符合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公告中新能源汽车产品技术要求（以下简称新技术要求），但在过渡期内暂列入《减免车辆购置税的新能源汽车车型目录》（以下简称《车购税减免目录》），拟于过渡期结束后从《车购税减免目录》中剔除，后经技术升级后符合新技术要求，重新申报列入《车购税减免目录》中“重新申报后符合新技术要求的车型”部分的车型。</w:t>
      </w:r>
    </w:p>
    <w:p w:rsidR="00000000" w:rsidRDefault="00B45439">
      <w:pPr>
        <w:wordWrap w:val="0"/>
        <w:rPr>
          <w:rFonts w:ascii="仿宋_GB2312" w:eastAsia="仿宋_GB2312" w:hAnsi="仿宋_GB2312" w:hint="eastAsia"/>
          <w:color w:val="000000"/>
          <w:sz w:val="24"/>
          <w:szCs w:val="24"/>
        </w:rPr>
      </w:pP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  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按照《财政部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税务总局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工业和信息化部关于延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续和优化新能源汽车车辆购置税减免政策的公告》（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2023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年第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10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号）有关要求，自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2024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6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1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日起，纳税人购置重新列入《车购税减免目录》之日（含）后制造的整改车型新能源汽车，可以享受车辆购置税减免政策；购置重新列入《车购税减免目录》之日前制造的相同车型的新能源汽车，不能享受车辆购置税减免政策。</w:t>
      </w:r>
    </w:p>
    <w:p w:rsidR="00000000" w:rsidRDefault="00B45439">
      <w:pPr>
        <w:jc w:val="left"/>
        <w:rPr>
          <w:rFonts w:ascii="仿宋_GB2312" w:eastAsia="仿宋_GB2312" w:hAnsi="仿宋_GB2312"/>
          <w:color w:val="000000"/>
          <w:sz w:val="24"/>
          <w:szCs w:val="24"/>
        </w:rPr>
      </w:pPr>
      <w:r>
        <w:rPr>
          <w:rFonts w:ascii="仿宋_GB2312" w:eastAsia="仿宋_GB2312" w:hAnsi="仿宋_GB2312" w:hint="eastAsia"/>
          <w:color w:val="000000"/>
          <w:sz w:val="24"/>
          <w:szCs w:val="24"/>
        </w:rPr>
        <w:t>勘误</w:t>
      </w:r>
      <w:r>
        <w:rPr>
          <w:rFonts w:ascii="仿宋_GB2312" w:eastAsia="仿宋_GB2312" w:hAnsi="仿宋_GB2312"/>
          <w:color w:val="000000"/>
          <w:sz w:val="24"/>
          <w:szCs w:val="24"/>
        </w:rPr>
        <w:t>:</w:t>
      </w:r>
      <w:r>
        <w:rPr>
          <w:rFonts w:ascii="仿宋_GB2312" w:eastAsia="仿宋_GB2312" w:hAnsi="仿宋_GB2312"/>
          <w:color w:val="000000"/>
          <w:sz w:val="24"/>
          <w:szCs w:val="24"/>
        </w:rPr>
        <w:t>《减免车辆购置税的新能源汽车车型目录》</w:t>
      </w:r>
      <w:r>
        <w:rPr>
          <w:rFonts w:ascii="仿宋_GB2312" w:eastAsia="仿宋_GB2312" w:hAnsi="仿宋_GB2312"/>
          <w:color w:val="000000"/>
          <w:sz w:val="24"/>
          <w:szCs w:val="24"/>
        </w:rPr>
        <w:t>(</w:t>
      </w:r>
      <w:r>
        <w:rPr>
          <w:rFonts w:ascii="仿宋_GB2312" w:eastAsia="仿宋_GB2312" w:hAnsi="仿宋_GB2312"/>
          <w:color w:val="000000"/>
          <w:sz w:val="24"/>
          <w:szCs w:val="24"/>
        </w:rPr>
        <w:t>第六批</w:t>
      </w:r>
      <w:r>
        <w:rPr>
          <w:rFonts w:ascii="仿宋_GB2312" w:eastAsia="仿宋_GB2312" w:hAnsi="仿宋_GB2312"/>
          <w:color w:val="000000"/>
          <w:sz w:val="24"/>
          <w:szCs w:val="24"/>
        </w:rPr>
        <w:t>)</w:t>
      </w:r>
      <w:r>
        <w:rPr>
          <w:rFonts w:ascii="仿宋_GB2312" w:eastAsia="仿宋_GB2312" w:hAnsi="仿宋_GB2312"/>
          <w:color w:val="000000"/>
          <w:sz w:val="24"/>
          <w:szCs w:val="24"/>
        </w:rPr>
        <w:t>，第二部分</w:t>
      </w:r>
      <w:r>
        <w:rPr>
          <w:rFonts w:ascii="仿宋_GB2312" w:eastAsia="仿宋_GB2312" w:hAnsi="仿宋_GB2312"/>
          <w:color w:val="000000"/>
          <w:sz w:val="24"/>
          <w:szCs w:val="24"/>
        </w:rPr>
        <w:t xml:space="preserve"> </w:t>
      </w:r>
      <w:r>
        <w:rPr>
          <w:rFonts w:ascii="仿宋_GB2312" w:eastAsia="仿宋_GB2312" w:hAnsi="仿宋_GB2312"/>
          <w:color w:val="000000"/>
          <w:sz w:val="24"/>
          <w:szCs w:val="24"/>
        </w:rPr>
        <w:t>重新申报后符合新技术要求的车型（汇总），一、纯电动汽车，（一）乘用车部分，第</w:t>
      </w:r>
      <w:r>
        <w:rPr>
          <w:rFonts w:ascii="仿宋_GB2312" w:eastAsia="仿宋_GB2312" w:hAnsi="仿宋_GB2312"/>
          <w:color w:val="000000"/>
          <w:sz w:val="24"/>
          <w:szCs w:val="24"/>
        </w:rPr>
        <w:t>30</w:t>
      </w:r>
      <w:r>
        <w:rPr>
          <w:rFonts w:ascii="仿宋_GB2312" w:eastAsia="仿宋_GB2312" w:hAnsi="仿宋_GB2312"/>
          <w:color w:val="000000"/>
          <w:sz w:val="24"/>
          <w:szCs w:val="24"/>
        </w:rPr>
        <w:t>条，江西江铃集团新能源汽车有限公司</w:t>
      </w:r>
      <w:r>
        <w:rPr>
          <w:rFonts w:ascii="仿宋_GB2312" w:eastAsia="仿宋_GB2312" w:hAnsi="仿宋_GB2312"/>
          <w:color w:val="000000"/>
          <w:sz w:val="24"/>
          <w:szCs w:val="24"/>
        </w:rPr>
        <w:t>JX6480EUABEV</w:t>
      </w:r>
      <w:r>
        <w:rPr>
          <w:rFonts w:ascii="仿宋_GB2312" w:eastAsia="仿宋_GB2312" w:hAnsi="仿宋_GB2312"/>
          <w:color w:val="000000"/>
          <w:sz w:val="24"/>
          <w:szCs w:val="24"/>
        </w:rPr>
        <w:t>的通用名称应</w:t>
      </w:r>
      <w:r>
        <w:rPr>
          <w:rFonts w:ascii="仿宋_GB2312" w:eastAsia="仿宋_GB2312" w:hAnsi="仿宋_GB2312"/>
          <w:color w:val="000000"/>
          <w:sz w:val="24"/>
          <w:szCs w:val="24"/>
        </w:rPr>
        <w:t>为</w:t>
      </w:r>
      <w:r>
        <w:rPr>
          <w:rFonts w:ascii="仿宋_GB2312" w:eastAsia="仿宋_GB2312" w:hAnsi="仿宋_GB2312"/>
          <w:color w:val="000000"/>
          <w:sz w:val="24"/>
          <w:szCs w:val="24"/>
        </w:rPr>
        <w:t>“06”</w:t>
      </w:r>
      <w:r>
        <w:rPr>
          <w:rFonts w:ascii="仿宋_GB2312" w:eastAsia="仿宋_GB2312" w:hAnsi="仿宋_GB2312"/>
          <w:color w:val="000000"/>
          <w:sz w:val="24"/>
          <w:szCs w:val="24"/>
        </w:rPr>
        <w:t>。</w:t>
      </w:r>
    </w:p>
    <w:sectPr w:rsidR="00000000">
      <w:footerReference w:type="default" r:id="rId6"/>
      <w:pgSz w:w="16783" w:h="11850" w:orient="landscape"/>
      <w:pgMar w:top="567" w:right="873" w:bottom="567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45439">
      <w:r>
        <w:separator/>
      </w:r>
    </w:p>
  </w:endnote>
  <w:endnote w:type="continuationSeparator" w:id="0">
    <w:p w:rsidR="00000000" w:rsidRDefault="00B4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-简">
    <w:altName w:val="黑体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charset w:val="86"/>
    <w:family w:val="auto"/>
    <w:pitch w:val="default"/>
    <w:sig w:usb0="00000000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4543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7728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:rsidR="00000000" w:rsidRDefault="00B45439">
                <w:pPr>
                  <w:pStyle w:val="a3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begin"/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1"/>
                    <w:szCs w:val="21"/>
                  </w:rPr>
                  <w:t>4</w: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45439">
      <w:r>
        <w:separator/>
      </w:r>
    </w:p>
  </w:footnote>
  <w:footnote w:type="continuationSeparator" w:id="0">
    <w:p w:rsidR="00000000" w:rsidRDefault="00B45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characterSpacingControl w:val="doNotCompress"/>
  <w:hdrShapeDefaults>
    <o:shapedefaults v:ext="edit" spidmax="307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94A"/>
    <w:rsid w:val="000C67FF"/>
    <w:rsid w:val="0011722B"/>
    <w:rsid w:val="00143B57"/>
    <w:rsid w:val="002A532B"/>
    <w:rsid w:val="002B493F"/>
    <w:rsid w:val="00383DAB"/>
    <w:rsid w:val="003E73DF"/>
    <w:rsid w:val="00431104"/>
    <w:rsid w:val="004330B2"/>
    <w:rsid w:val="0079386C"/>
    <w:rsid w:val="00912F9D"/>
    <w:rsid w:val="009F2A99"/>
    <w:rsid w:val="00B45439"/>
    <w:rsid w:val="00BE794A"/>
    <w:rsid w:val="00C324CC"/>
    <w:rsid w:val="00C42DCD"/>
    <w:rsid w:val="00C770CD"/>
    <w:rsid w:val="00D24360"/>
    <w:rsid w:val="00D66107"/>
    <w:rsid w:val="00E219B1"/>
    <w:rsid w:val="00E451E2"/>
    <w:rsid w:val="00FB1927"/>
    <w:rsid w:val="3D5CAE62"/>
    <w:rsid w:val="3DFE720F"/>
    <w:rsid w:val="4DFF5850"/>
    <w:rsid w:val="57EF3BD2"/>
    <w:rsid w:val="79B90CFB"/>
    <w:rsid w:val="79FB5D33"/>
    <w:rsid w:val="7DF30D13"/>
    <w:rsid w:val="7F7CD38A"/>
    <w:rsid w:val="7FEF6F4E"/>
    <w:rsid w:val="D6FF8DE8"/>
    <w:rsid w:val="F76E6426"/>
    <w:rsid w:val="FDBB7038"/>
    <w:rsid w:val="FDF946A3"/>
    <w:rsid w:val="FF5F37F8"/>
    <w:rsid w:val="FFB5E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ED1D846-84A8-414E-98C3-EB848A3E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paragraph" w:customStyle="1" w:styleId="a5">
    <w:name w:val="表格点"/>
    <w:basedOn w:val="a"/>
    <w:link w:val="a6"/>
    <w:qFormat/>
    <w:pPr>
      <w:wordWrap w:val="0"/>
      <w:jc w:val="center"/>
    </w:pPr>
    <w:rPr>
      <w:rFonts w:ascii="仿宋_GB2312" w:eastAsia="仿宋_GB2312" w:hAnsi="仿宋_GB2312"/>
      <w:color w:val="000000"/>
      <w:sz w:val="20"/>
      <w:szCs w:val="20"/>
    </w:rPr>
  </w:style>
  <w:style w:type="character" w:customStyle="1" w:styleId="a6">
    <w:name w:val="表格点 字符"/>
    <w:basedOn w:val="a0"/>
    <w:link w:val="a5"/>
    <w:qFormat/>
    <w:rPr>
      <w:rFonts w:ascii="仿宋_GB2312" w:eastAsia="仿宋_GB2312" w:hAnsi="仿宋_GB2312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5808</Words>
  <Characters>33111</Characters>
  <Application>Microsoft Office Word</Application>
  <DocSecurity>0</DocSecurity>
  <Lines>275</Lines>
  <Paragraphs>77</Paragraphs>
  <ScaleCrop>false</ScaleCrop>
  <Company>Microsoft</Company>
  <LinksUpToDate>false</LinksUpToDate>
  <CharactersWithSpaces>38842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cp:lastModifiedBy>张鸿达</cp:lastModifiedBy>
  <cp:revision>2</cp:revision>
  <dcterms:created xsi:type="dcterms:W3CDTF">2024-09-13T03:32:00Z</dcterms:created>
  <dcterms:modified xsi:type="dcterms:W3CDTF">2024-09-13T03:32:00Z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