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34.svg" ContentType="image/svg+xml"/>
  <Override PartName="/word/media/rId2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c"/>
    <w:p>
      <w:pPr>
        <w:pStyle w:val="2"/>
      </w:pPr>
      <w:r>
        <w:t xml:space="preserve">porter/libsrc/porter/util/potrIpAddr.c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676900" cy="2343150"/>
            <wp:effectExtent b="0" l="0" r="0" t="0"/>
            <wp:docPr descr="potrIpAdd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b59bdf3b7b3ed7143d4252d6e4b698e17889eb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248150" cy="3790950"/>
            <wp:effectExtent b="0" l="0" r="0" t="0"/>
            <wp:docPr descr="parse_ipv4_addr の呼び出し元" title="" id="29" name="Picture"/>
            <a:graphic>
              <a:graphicData uri="http://schemas.openxmlformats.org/drawingml/2006/picture">
                <pic:pic>
                  <pic:nvPicPr>
                    <pic:cNvPr descr="puml_9d9f9c3ae6af364acd7c4c1b7a4cc455e6993f34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parse_ipv4_addr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solve_ipv4_addr の呼び出し元" title="" id="35" name="Picture"/>
            <a:graphic>
              <a:graphicData uri="http://schemas.openxmlformats.org/drawingml/2006/picture">
                <pic:pic>
                  <pic:nvPicPr>
                    <pic:cNvPr descr="puml_8d36b1fc0de7ae68cf3d4c7c3d669f08608260ad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resolve_ipv4_addr </w:t>
      </w:r>
      <w:r>
        <w:rPr>
          <w:rFonts w:hint="eastAsia"/>
        </w:rPr>
        <w:t xml:space="preserve">の呼び出し元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8" Target="media/rId2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porter/libsrc/porter/util/potrIpAddr.c</dc:title>
  <dc:creator>doxygen and doxybook2</dc:creator>
  <cp:keywords/>
  <dcterms:created xsi:type="dcterms:W3CDTF">2026-03-13T23:30:05Z</dcterms:created>
  <dcterms:modified xsi:type="dcterms:W3CDTF">2026-03-13T23:30:05Z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