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送信オプションフラグ</w:t>
      </w:r>
      <w:r>
        <w:t xml:space="preserve"> (potrSend の flags </w:t>
      </w:r>
      <w:r>
        <w:rPr>
          <w:rFonts w:hint="eastAsia"/>
        </w:rPr>
        <w:t xml:space="preserve">引数)</w:t>
      </w:r>
    </w:p>
    <w:p>
      <w:pPr>
        <w:pStyle w:val="Author"/>
      </w:pPr>
      <w:r>
        <w:t xml:space="preserve">doxygen and doxybook2</w:t>
      </w:r>
    </w:p>
    <w:p>
      <w:pPr>
        <w:pStyle w:val="afb"/>
      </w:pPr>
      <w:r>
        <w:t xml:space="preserve">Sat, 14 Mar 2026 08:20:51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18" w:name="カテゴリー"/>
    <w:p>
      <w:pPr>
        <w:pStyle w:val="10"/>
      </w:pPr>
      <w:r>
        <w:t xml:space="preserve">カテゴリー</w:t>
      </w:r>
    </w:p>
    <w:bookmarkStart w:id="17" w:name="送信オプションフラグ-potrsend-の-flags-引数"/>
    <w:p>
      <w:pPr>
        <w:pStyle w:val="2"/>
      </w:pPr>
      <w:r>
        <w:rPr>
          <w:rFonts w:hint="eastAsia"/>
        </w:rPr>
        <w:t xml:space="preserve">送信オプションフラグ</w:t>
      </w:r>
      <w:r>
        <w:t xml:space="preserve"> (potrSend の flags </w:t>
      </w:r>
      <w:r>
        <w:rPr>
          <w:rFonts w:hint="eastAsia"/>
        </w:rPr>
        <w:t xml:space="preserve">引数)</w:t>
      </w:r>
    </w:p>
    <w:p>
      <w:pPr>
        <w:pStyle w:val="FirstParagraph"/>
      </w:pPr>
      <w:r>
        <w:rPr>
          <w:rStyle w:val="VerbatimChar"/>
        </w:rPr>
        <w:t xml:space="preserve">potrSend()</w:t>
      </w:r>
      <w:r>
        <w:t xml:space="preserve"> </w:t>
      </w:r>
      <w:r>
        <w:t xml:space="preserve">の</w:t>
      </w:r>
      <w:r>
        <w:t xml:space="preserve"> </w:t>
      </w:r>
      <w:r>
        <w:rPr>
          <w:rStyle w:val="VerbatimChar"/>
        </w:rPr>
        <w:t xml:space="preserve">flags</w:t>
      </w:r>
      <w:r>
        <w:t xml:space="preserve"> </w:t>
      </w:r>
      <w:r>
        <w:rPr>
          <w:rFonts w:hint="eastAsia"/>
        </w:rPr>
        <w:t xml:space="preserve">引数に論理和で組み合わせて指定するビットフラグです。</w:t>
      </w:r>
      <w:r>
        <w:br/>
      </w:r>
      <w:r>
        <w:t xml:space="preserve">0 </w:t>
      </w:r>
      <w:r>
        <w:rPr>
          <w:rFonts w:hint="eastAsia"/>
        </w:rPr>
        <w:t xml:space="preserve">を指定すると非圧縮・ノンブロッキング送信になります。</w:t>
      </w:r>
    </w:p>
    <w:bookmarkEnd w:id="17"/>
    <w:bookmarkEnd w:id="18"/>
    <w:bookmarkStart w:id="21" w:name="定数マクロ"/>
    <w:p>
      <w:pPr>
        <w:pStyle w:val="10"/>
      </w:pPr>
      <w:r>
        <w:rPr>
          <w:rFonts w:hint="eastAsia"/>
        </w:rPr>
        <w:t xml:space="preserve">定数、マクロ</w:t>
      </w:r>
    </w:p>
    <w:bookmarkStart w:id="19" w:name="potr_send_compress"/>
    <w:p>
      <w:pPr>
        <w:pStyle w:val="2"/>
      </w:pPr>
      <w:r>
        <w:t xml:space="preserve">POTR_SEND_COMPRESS</w:t>
      </w:r>
    </w:p>
    <w:p>
      <w:pPr>
        <w:pStyle w:val="SourceCode"/>
      </w:pPr>
      <w:r>
        <w:rPr>
          <w:rStyle w:val="PreprocessorTok"/>
        </w:rPr>
        <w:t xml:space="preserve">#define POTR_SEND_COMPRESS </w:t>
      </w:r>
      <w:r>
        <w:rPr>
          <w:rStyle w:val="BaseNTok"/>
        </w:rPr>
        <w:t xml:space="preserve">0x0001</w:t>
      </w:r>
      <w:r>
        <w:rPr>
          <w:rStyle w:val="BuiltInTok"/>
        </w:rPr>
        <w:t xml:space="preserve">U</w:t>
      </w:r>
    </w:p>
    <w:p>
      <w:pPr>
        <w:pStyle w:val="FirstParagraph"/>
      </w:pPr>
      <w:r>
        <w:rPr>
          <w:rFonts w:hint="eastAsia"/>
        </w:rPr>
        <w:t xml:space="preserve">メッセージを圧縮して送信します。圧縮後のサイズが元のサイズ以上の場合は自動的に非圧縮で送信します。</w:t>
      </w:r>
    </w:p>
    <w:bookmarkEnd w:id="19"/>
    <w:bookmarkStart w:id="20" w:name="potr_send_blocking"/>
    <w:p>
      <w:pPr>
        <w:pStyle w:val="2"/>
      </w:pPr>
      <w:r>
        <w:t xml:space="preserve">POTR_SEND_BLOCKING</w:t>
      </w:r>
    </w:p>
    <w:p>
      <w:pPr>
        <w:pStyle w:val="SourceCode"/>
      </w:pPr>
      <w:r>
        <w:rPr>
          <w:rStyle w:val="PreprocessorTok"/>
        </w:rPr>
        <w:t xml:space="preserve">#define POTR_SEND_BLOCKING </w:t>
      </w:r>
      <w:r>
        <w:rPr>
          <w:rStyle w:val="BaseNTok"/>
        </w:rPr>
        <w:t xml:space="preserve">0x0002</w:t>
      </w:r>
      <w:r>
        <w:rPr>
          <w:rStyle w:val="BuiltInTok"/>
        </w:rPr>
        <w:t xml:space="preserve">U</w:t>
      </w:r>
    </w:p>
    <w:p>
      <w:pPr>
        <w:pStyle w:val="FirstParagraph"/>
      </w:pPr>
      <w:r>
        <w:rPr>
          <w:rFonts w:hint="eastAsia"/>
        </w:rPr>
        <w:t xml:space="preserve">ブロッキング送信を行います。0</w:t>
      </w:r>
      <w:r>
        <w:t xml:space="preserve"> </w:t>
      </w:r>
      <w:r>
        <w:rPr>
          <w:rFonts w:hint="eastAsia"/>
        </w:rPr>
        <w:t xml:space="preserve">を指定するとノンブロッキング送信を行います。</w:t>
      </w:r>
    </w:p>
    <w:bookmarkEnd w:id="20"/>
    <w:bookmarkEnd w:id="2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送信オプションフラグ (potrSend の flags 引数)</dc:title>
  <dc:creator>doxygen and doxybook2</dc:creator>
  <cp:keywords/>
  <dcterms:created xsi:type="dcterms:W3CDTF">2026-03-13T23:35:33Z</dcterms:created>
  <dcterms:modified xsi:type="dcterms:W3CDTF">2026-03-13T23:35:33Z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