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5.png" ContentType="image/png"/>
  <Override PartName="/word/media/rId42.png" ContentType="image/png"/>
  <Override PartName="/word/media/rId50.png" ContentType="image/png"/>
  <Override PartName="/word/media/rId58.png" ContentType="image/png"/>
  <Override PartName="/word/media/rId23.svg" ContentType="image/svg+xml"/>
  <Override PartName="/word/media/rId47.svg" ContentType="image/svg+xml"/>
  <Override PartName="/word/media/rId55.svg" ContentType="image/svg+xml"/>
  <Override PartName="/word/media/rId39.svg" ContentType="image/svg+xml"/>
  <Override PartName="/word/media/rId3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porter/src/recv/recv.c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ファイル"/>
    <w:p>
      <w:pPr>
        <w:pStyle w:val="10"/>
      </w:pPr>
      <w:r>
        <w:t xml:space="preserve">ファイル</w:t>
      </w:r>
    </w:p>
    <w:bookmarkStart w:id="29" w:name="portersrcrecvrecv.c"/>
    <w:p>
      <w:pPr>
        <w:pStyle w:val="2"/>
      </w:pPr>
      <w:r>
        <w:t xml:space="preserve">porter/src/recv/recv.c</w:t>
      </w:r>
    </w:p>
    <w:p>
      <w:pPr>
        <w:pStyle w:val="FirstParagraph"/>
      </w:pPr>
      <w:r>
        <w:rPr>
          <w:rFonts w:hint="eastAsia"/>
        </w:rPr>
        <w:t xml:space="preserve">受信テストコマンド。</w:t>
      </w:r>
    </w:p>
    <w:p>
      <w:pPr>
        <w:pStyle w:val="af4"/>
      </w:pPr>
      <w:r>
        <w:rPr>
          <w:rFonts w:hint="eastAsia"/>
        </w:rPr>
        <w:t xml:space="preserve">指定サービスでデータを受信し続ける</w:t>
      </w:r>
      <w:r>
        <w:t xml:space="preserve"> CLI テストコマンドです。</w:t>
      </w:r>
      <w:r>
        <w:br/>
      </w:r>
      <w:r>
        <w:t xml:space="preserve">Ctrl+C </w:t>
      </w:r>
      <w:r>
        <w:rPr>
          <w:rFonts w:hint="eastAsia"/>
        </w:rPr>
        <w:t xml:space="preserve">で終了します。</w:t>
      </w:r>
    </w:p>
    <w:p>
      <w:pPr>
        <w:pStyle w:val="af4"/>
      </w:pPr>
      <w:r>
        <w:t xml:space="preserve">level </w:t>
      </w:r>
      <w:r>
        <w:rPr>
          <w:rFonts w:hint="eastAsia"/>
        </w:rPr>
        <w:t xml:space="preserve">に指定可能な値:</w:t>
      </w:r>
      <w:r>
        <w:t xml:space="preserve"> TRACE, DEBUG, INFO, WARN, ERROR, FATAL </w:t>
      </w:r>
      <w:r>
        <w:rPr>
          <w:rFonts w:hint="eastAsia"/>
        </w:rPr>
        <w:t xml:space="preserve">(大文字小文字不問)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1.1.0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[-l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</w:p>
    <w:bookmarkEnd w:id="20"/>
    <w:bookmarkStart w:id="21" w:name="オプション"/>
    <w:p>
      <w:pPr>
        <w:pStyle w:val="3"/>
      </w:pPr>
      <w:r>
        <w:t xml:space="preserve">オプション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オプション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-l</w:t>
            </w:r>
            <w:r>
              <w:t xml:space="preserve"> 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ログレベルを指定します。指定がない場合はログ出力なし。</w:t>
            </w:r>
          </w:p>
        </w:tc>
      </w:tr>
    </w:tbl>
    <w:bookmarkEnd w:id="21"/>
    <w:bookmarkStart w:id="2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recv</w:t>
      </w:r>
      <w:r>
        <w:rPr>
          <w:rStyle w:val="NormalTok"/>
        </w:rPr>
        <w:t xml:space="preserve"> porter-services.conf 10</w:t>
      </w:r>
      <w:r>
        <w:br/>
      </w: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INFO porter-services.conf 10</w:t>
      </w:r>
      <w:r>
        <w:br/>
      </w:r>
      <w:r>
        <w:rPr>
          <w:rStyle w:val="ExtensionTok"/>
        </w:rPr>
        <w:t xml:space="preserve">recv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DEBUG porter-services.conf 10</w:t>
      </w:r>
    </w:p>
    <w:bookmarkEnd w:id="22"/>
    <w:bookmarkStart w:id="27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809348"/>
            <wp:effectExtent b="0" l="0" r="0" t="0"/>
            <wp:docPr descr="recv.c のインクルード元" title="" id="24" name="Picture"/>
            <a:graphic>
              <a:graphicData uri="http://schemas.openxmlformats.org/drawingml/2006/picture">
                <pic:pic>
                  <pic:nvPicPr>
                    <pic:cNvPr descr="puml_420d19ffdc53cc890b919e3e1c25bcfe18b33211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0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recv.c </w:t>
      </w:r>
      <w:r>
        <w:rPr>
          <w:rFonts w:hint="eastAsia"/>
        </w:rPr>
        <w:t xml:space="preserve">のインクルード元</w:t>
      </w:r>
    </w:p>
    <w:bookmarkEnd w:id="27"/>
    <w:bookmarkStart w:id="28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8"/>
    <w:bookmarkEnd w:id="29"/>
    <w:bookmarkEnd w:id="30"/>
    <w:bookmarkStart w:id="61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sig_handler"/>
    <w:p>
      <w:pPr>
        <w:pStyle w:val="2"/>
      </w:pPr>
      <w:r>
        <w:t xml:space="preserve">sig_handler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sig_handler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SIGINT シグナルハンドラー。</w:t>
      </w:r>
    </w:p>
    <w:bookmarkStart w:id="31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sig [in] </w:t>
      </w:r>
      <w:r>
        <w:rPr>
          <w:rFonts w:hint="eastAsia"/>
        </w:rPr>
        <w:t xml:space="preserve">シグナル番号。</w:t>
      </w:r>
    </w:p>
    <w:bookmarkEnd w:id="31"/>
    <w:bookmarkStart w:id="36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085850" cy="1581150"/>
            <wp:effectExtent b="0" l="0" r="0" t="0"/>
            <wp:docPr descr="sig_handler の呼び出し元" title="" id="33" name="Picture"/>
            <a:graphic>
              <a:graphicData uri="http://schemas.openxmlformats.org/drawingml/2006/picture">
                <pic:pic>
                  <pic:nvPicPr>
                    <pic:cNvPr descr="puml_f2b8a26c714ab217ccd186dc11cc37d2262c9f45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sig_handler </w:t>
      </w:r>
      <w:r>
        <w:rPr>
          <w:rFonts w:hint="eastAsia"/>
        </w:rPr>
        <w:t xml:space="preserve">の呼び出し元</w:t>
      </w:r>
    </w:p>
    <w:bookmarkEnd w:id="36"/>
    <w:bookmarkEnd w:id="37"/>
    <w:bookmarkStart w:id="44" w:name="on_recv"/>
    <w:p>
      <w:pPr>
        <w:pStyle w:val="2"/>
      </w:pPr>
      <w:r>
        <w:t xml:space="preserve">on_recv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on_recv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PotrEvent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受信コールバック関数。</w:t>
      </w:r>
    </w:p>
    <w:bookmarkStart w:id="38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service_id [in] サービスの ID。</w:t>
      </w:r>
    </w:p>
    <w:p>
      <w:pPr>
        <w:pStyle w:val="Compact"/>
        <w:numPr>
          <w:ilvl w:val="0"/>
          <w:numId w:val="1002"/>
        </w:numPr>
      </w:pPr>
      <w:r>
        <w:t xml:space="preserve">event [in] </w:t>
      </w:r>
      <w:r>
        <w:rPr>
          <w:rFonts w:hint="eastAsia"/>
        </w:rPr>
        <w:t xml:space="preserve">イベント種別。</w:t>
      </w:r>
    </w:p>
    <w:p>
      <w:pPr>
        <w:pStyle w:val="Compact"/>
        <w:numPr>
          <w:ilvl w:val="0"/>
          <w:numId w:val="1002"/>
        </w:numPr>
      </w:pPr>
      <w:r>
        <w:t xml:space="preserve">data [in] </w:t>
      </w:r>
      <w:r>
        <w:rPr>
          <w:rFonts w:hint="eastAsia"/>
        </w:rPr>
        <w:t xml:space="preserve">受信データへのポインタ</w:t>
      </w:r>
      <w:r>
        <w:t xml:space="preserve"> (POTR_EVENT_DATA </w:t>
      </w:r>
      <w:r>
        <w:rPr>
          <w:rFonts w:hint="eastAsia"/>
        </w:rPr>
        <w:t xml:space="preserve">時のみ有効)。</w:t>
      </w:r>
    </w:p>
    <w:p>
      <w:pPr>
        <w:pStyle w:val="Compact"/>
        <w:numPr>
          <w:ilvl w:val="0"/>
          <w:numId w:val="1002"/>
        </w:numPr>
      </w:pPr>
      <w:r>
        <w:t xml:space="preserve">len [in] </w:t>
      </w:r>
      <w:r>
        <w:rPr>
          <w:rFonts w:hint="eastAsia"/>
        </w:rPr>
        <w:t xml:space="preserve">受信データのバイト数</w:t>
      </w:r>
      <w:r>
        <w:t xml:space="preserve"> (POTR_EVENT_DATA </w:t>
      </w:r>
      <w:r>
        <w:rPr>
          <w:rFonts w:hint="eastAsia"/>
        </w:rPr>
        <w:t xml:space="preserve">時のみ有効)。</w:t>
      </w:r>
    </w:p>
    <w:bookmarkEnd w:id="38"/>
    <w:bookmarkStart w:id="43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38200" cy="1581150"/>
            <wp:effectExtent b="0" l="0" r="0" t="0"/>
            <wp:docPr descr="on_recv の呼び出し元" title="" id="40" name="Picture"/>
            <a:graphic>
              <a:graphicData uri="http://schemas.openxmlformats.org/drawingml/2006/picture">
                <pic:pic>
                  <pic:nvPicPr>
                    <pic:cNvPr descr="puml_c1e8fd7a2613e7b9ecea2b42e2aa733c734c9069.sv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on_recv </w:t>
      </w:r>
      <w:r>
        <w:rPr>
          <w:rFonts w:hint="eastAsia"/>
        </w:rPr>
        <w:t xml:space="preserve">の呼び出し元</w:t>
      </w:r>
    </w:p>
    <w:bookmarkEnd w:id="43"/>
    <w:bookmarkEnd w:id="44"/>
    <w:bookmarkStart w:id="52" w:name="parse_log_level"/>
    <w:p>
      <w:pPr>
        <w:pStyle w:val="2"/>
      </w:pPr>
      <w:r>
        <w:t xml:space="preserve">parse_log_level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parse_log_level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PotrLogLevel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ログレベル文字列を</w:t>
      </w:r>
      <w:r>
        <w:t xml:space="preserve"> PotrLogLevel </w:t>
      </w:r>
      <w:r>
        <w:rPr>
          <w:rFonts w:hint="eastAsia"/>
        </w:rPr>
        <w:t xml:space="preserve">に変換する。</w:t>
      </w:r>
    </w:p>
    <w:bookmarkStart w:id="45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str [in] </w:t>
      </w:r>
      <w:r>
        <w:rPr>
          <w:rFonts w:hint="eastAsia"/>
        </w:rPr>
        <w:t xml:space="preserve">レベル文字列</w:t>
      </w:r>
      <w:r>
        <w:t xml:space="preserve"> (TRACE/DEBUG/INFO/WARN/ERROR/FATAL)。</w:t>
      </w:r>
    </w:p>
    <w:p>
      <w:pPr>
        <w:pStyle w:val="Compact"/>
        <w:numPr>
          <w:ilvl w:val="0"/>
          <w:numId w:val="1003"/>
        </w:numPr>
      </w:pPr>
      <w:r>
        <w:t xml:space="preserve">out [out] </w:t>
      </w:r>
      <w:r>
        <w:rPr>
          <w:rFonts w:hint="eastAsia"/>
        </w:rPr>
        <w:t xml:space="preserve">変換結果の格納先。</w:t>
      </w:r>
    </w:p>
    <w:bookmarkEnd w:id="45"/>
    <w:bookmarkStart w:id="4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変換に成功した場合は</w:t>
      </w:r>
      <w:r>
        <w:t xml:space="preserve"> </w:t>
      </w:r>
      <w:r>
        <w:rPr>
          <w:rFonts w:hint="eastAsia"/>
        </w:rPr>
        <w:t xml:space="preserve">1、未知の文字列の場合は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End w:id="46"/>
    <w:bookmarkStart w:id="51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parse_log_level の呼び出し元" title="" id="48" name="Picture"/>
            <a:graphic>
              <a:graphicData uri="http://schemas.openxmlformats.org/drawingml/2006/picture">
                <pic:pic>
                  <pic:nvPicPr>
                    <pic:cNvPr descr="puml_49352a279e2326e0dcdbb0a378a75a259044be4b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parse_log_level </w:t>
      </w:r>
      <w:r>
        <w:rPr>
          <w:rFonts w:hint="eastAsia"/>
        </w:rPr>
        <w:t xml:space="preserve">の呼び出し元</w:t>
      </w:r>
    </w:p>
    <w:bookmarkEnd w:id="51"/>
    <w:bookmarkEnd w:id="52"/>
    <w:bookmarkStart w:id="60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53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4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53"/>
    <w:bookmarkStart w:id="54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54"/>
    <w:bookmarkStart w:id="5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743869"/>
            <wp:effectExtent b="0" l="0" r="0" t="0"/>
            <wp:docPr descr="main の呼び出し先" title="" id="56" name="Picture"/>
            <a:graphic>
              <a:graphicData uri="http://schemas.openxmlformats.org/drawingml/2006/picture">
                <pic:pic>
                  <pic:nvPicPr>
                    <pic:cNvPr descr="puml_8598251c63b0e81cb4f461134e1d2a401f7da53d.sv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74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59"/>
    <w:bookmarkEnd w:id="60"/>
    <w:bookmarkEnd w:id="61"/>
    <w:bookmarkStart w:id="63" w:name="変数"/>
    <w:p>
      <w:pPr>
        <w:pStyle w:val="10"/>
      </w:pPr>
      <w:r>
        <w:rPr>
          <w:rFonts w:hint="eastAsia"/>
        </w:rPr>
        <w:t xml:space="preserve">変数</w:t>
      </w:r>
    </w:p>
    <w:bookmarkStart w:id="62" w:name="g_running"/>
    <w:p>
      <w:pPr>
        <w:pStyle w:val="2"/>
      </w:pPr>
      <w:r>
        <w:t xml:space="preserve">g_running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g_running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受信ループ継続フラグ。シグナルハンドラーで</w:t>
      </w:r>
      <w:r>
        <w:t xml:space="preserve"> 0 </w:t>
      </w:r>
      <w:r>
        <w:rPr>
          <w:rFonts w:hint="eastAsia"/>
        </w:rPr>
        <w:t xml:space="preserve">に設定される。</w:t>
      </w:r>
    </w:p>
    <w:bookmarkEnd w:id="62"/>
    <w:bookmarkEnd w:id="6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23" Target="media/rId23.svg" /><Relationship Type="http://schemas.openxmlformats.org/officeDocument/2006/relationships/image" Id="rId47" Target="media/rId47.svg" /><Relationship Type="http://schemas.openxmlformats.org/officeDocument/2006/relationships/image" Id="rId55" Target="media/rId55.svg" /><Relationship Type="http://schemas.openxmlformats.org/officeDocument/2006/relationships/image" Id="rId39" Target="media/rId39.svg" /><Relationship Type="http://schemas.openxmlformats.org/officeDocument/2006/relationships/image" Id="rId32" Target="media/rId3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porter/src/recv/recv.c</dc:title>
  <dc:creator>doxygen and doxybook2</dc:creator>
  <cp:keywords/>
  <dcterms:created xsi:type="dcterms:W3CDTF">2026-03-13T23:34:53Z</dcterms:created>
  <dcterms:modified xsi:type="dcterms:W3CDTF">2026-03-13T23:34:53Z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