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override-sample/src/override-sample/override-sample.c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e7bc3b2677bd317c5a418050a351da11e05d0c9"/>
    <w:p>
      <w:pPr>
        <w:pStyle w:val="2"/>
      </w:pPr>
      <w:r>
        <w:t xml:space="preserve">override-sample/src/override-sample/override-sample.c</w:t>
      </w:r>
    </w:p>
    <w:p>
      <w:pPr>
        <w:pStyle w:val="FirstParagraph"/>
      </w:pPr>
      <w:r>
        <w:t xml:space="preserve">override-sample メインプログラム。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を呼び出し、オーバーライド機能を示すサンプルプログラムです。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override-sampl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1e89e8f63e28130580dc240aaec1a237597f0fc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override-sample.c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メインエントリポイント。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正常終了時は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819525" cy="3790950"/>
            <wp:effectExtent b="0" l="0" r="0" t="0"/>
            <wp:docPr descr="main の呼び出し先" title="" id="30" name="Picture"/>
            <a:graphic>
              <a:graphicData uri="http://schemas.openxmlformats.org/drawingml/2006/picture">
                <pic:pic>
                  <pic:nvPicPr>
                    <pic:cNvPr descr="puml_9733d53a8ea471191e5a37695d99f3f9c7a11aef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override-sample/src/override-sample/override-sample.c</dc:title>
  <dc:creator>doxygen and doxybook2</dc:creator>
  <cp:keywords/>
  <dcterms:created xsi:type="dcterms:W3CDTF">2026-03-13T23:25:27Z</dcterms:created>
  <dcterms:modified xsi:type="dcterms:W3CDTF">2026-03-13T23:25:27Z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override-sample メインプログラム。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