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9.png" ContentType="image/png"/>
  <Override PartName="/word/media/rId20.svg" ContentType="image/svg+xml"/>
  <Override PartName="/word/media/rId36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override-sample/libsrc/base/sample_func.c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libsrcbasesample_func.c"/>
    <w:p>
      <w:pPr>
        <w:pStyle w:val="2"/>
      </w:pPr>
      <w:r>
        <w:t xml:space="preserve">override-sample/libsrc/base/sample_func.c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外部ライブラリに処理を委譲可能なサンプル関数を提供します。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3276600"/>
            <wp:effectExtent b="0" l="0" r="0" t="0"/>
            <wp:docPr descr="sampl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887d89d1db1f835d36f74165361a1451aa5261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5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sample_func の呼び出し元" title="" id="32" name="Picture"/>
            <a:graphic>
              <a:graphicData uri="http://schemas.openxmlformats.org/drawingml/2006/picture">
                <pic:pic>
                  <pic:nvPicPr>
                    <pic:cNvPr descr="puml_b8fc1fef23c4d89e06e7376595d87ddc2456c64d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の呼び出し元</w:t>
      </w:r>
    </w:p>
    <w:bookmarkEnd w:id="35"/>
    <w:bookmarkStart w:id="40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sample_func の呼び出し先" title="" id="37" name="Picture"/>
            <a:graphic>
              <a:graphicData uri="http://schemas.openxmlformats.org/drawingml/2006/picture">
                <pic:pic>
                  <pic:nvPicPr>
                    <pic:cNvPr descr="puml_9b2c2285ff9cb5d54b0d9c4c40aeaed9a15884c9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の呼び出し先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override-sample/libsrc/base/sample_func.c</dc:title>
  <dc:creator>doxygen and doxybook2</dc:creator>
  <cp:keywords/>
  <dcterms:created xsi:type="dcterms:W3CDTF">2026-03-01T22:14:35Z</dcterms:created>
  <dcterms:modified xsi:type="dcterms:W3CDTF">2026-03-01T22:14:35Z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sample_func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