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5.png" ContentType="image/png"/>
  <Override PartName="/word/media/rId32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calc/libsrc/calcbase/divide.c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basedivide.c"/>
    <w:p>
      <w:pPr>
        <w:pStyle w:val="2"/>
      </w:pPr>
      <w:r>
        <w:t xml:space="preserve">calc/libsrc/calcbase/divide.c</w:t>
      </w:r>
    </w:p>
    <w:p>
      <w:pPr>
        <w:pStyle w:val="FirstParagraph"/>
      </w:pPr>
      <w:r>
        <w:t xml:space="preserve">divide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2 </w:t>
      </w:r>
      <w:r>
        <w:rPr>
          <w:rFonts w:hint="eastAsia"/>
        </w:rPr>
        <w:t xml:space="preserve">つの整数を除算する関数を提供します。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divid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57065d588734ffa986c36c89216361a6292665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divide.c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8" w:name="関数"/>
    <w:p>
      <w:pPr>
        <w:pStyle w:val="10"/>
      </w:pPr>
      <w:r>
        <w:rPr>
          <w:rFonts w:hint="eastAsia"/>
        </w:rPr>
        <w:t xml:space="preserve">関数</w:t>
      </w:r>
    </w:p>
    <w:bookmarkStart w:id="37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31"/>
    <w:bookmarkStart w:id="36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571875" cy="1581150"/>
            <wp:effectExtent b="0" l="0" r="0" t="0"/>
            <wp:docPr descr="divide の呼び出し元" title="" id="33" name="Picture"/>
            <a:graphic>
              <a:graphicData uri="http://schemas.openxmlformats.org/drawingml/2006/picture">
                <pic:pic>
                  <pic:nvPicPr>
                    <pic:cNvPr descr="puml_0cabf9997998a14eeeaeb51e56bac0048ea4cb6b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divide </w:t>
      </w:r>
      <w:r>
        <w:rPr>
          <w:rFonts w:hint="eastAsia"/>
        </w:rPr>
        <w:t xml:space="preserve">の呼び出し元</w:t>
      </w:r>
    </w:p>
    <w:bookmarkEnd w:id="36"/>
    <w:bookmarkEnd w:id="37"/>
    <w:bookmarkEnd w:id="3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32" Target="media/rId32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calc/libsrc/calcbase/divide.c</dc:title>
  <dc:creator>doxygen and doxybook2</dc:creator>
  <cp:keywords/>
  <dcterms:created xsi:type="dcterms:W3CDTF">2026-03-01T22:11:30Z</dcterms:created>
  <dcterms:modified xsi:type="dcterms:W3CDTF">2026-03-01T22:11:30Z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divide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