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calc.net/libsrc/CalcLib/Internal/NativeMethods.cs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X7cd59571da6c6dd3063c37f97e6b6d27828d5ad"/>
    <w:p>
      <w:pPr>
        <w:pStyle w:val="2"/>
      </w:pPr>
      <w:r>
        <w:t xml:space="preserve">calc.net/libsrc/CalcLib/Internal/NativeMethods.cs</w:t>
      </w:r>
    </w:p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宣言。</w:t>
      </w:r>
    </w:p>
    <w:p>
      <w:pPr>
        <w:pStyle w:val="af4"/>
      </w:pPr>
      <w:r>
        <w:t xml:space="preserve">ネイティブ libcalc.so (Linux) または libcalc.dll (Windows) </w:t>
      </w:r>
      <w:r>
        <w:rPr>
          <w:rFonts w:hint="eastAsia"/>
        </w:rPr>
        <w:t xml:space="preserve">ライブラリとの相互運用のためのプラットフォーム固有の</w:t>
      </w:r>
      <w:r>
        <w:t xml:space="preserve"> P/Invoke </w:t>
      </w:r>
      <w:r>
        <w:rPr>
          <w:rFonts w:hint="eastAsia"/>
        </w:rPr>
        <w:t xml:space="preserve">宣言を含みます。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calc.net/libsrc/CalcLib/Internal/NativeMethods.cs</dc:title>
  <dc:creator>doxygen and doxybook2</dc:creator>
  <cp:keywords/>
  <dcterms:created xsi:type="dcterms:W3CDTF">2026-03-01T22:10:40Z</dcterms:created>
  <dcterms:modified xsi:type="dcterms:W3CDTF">2026-03-01T22:10:40Z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