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override-sample/src/override-sample/override-sample.c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e7bc3b2677bd317c5a418050a351da11e05d0c9"/>
    <w:p>
      <w:pPr>
        <w:pStyle w:val="2"/>
      </w:pPr>
      <w:r>
        <w:t xml:space="preserve">override-sample/src/override-sample/override-sample.c</w:t>
      </w:r>
    </w:p>
    <w:p>
      <w:pPr>
        <w:pStyle w:val="FirstParagraph"/>
      </w:pPr>
      <w:r>
        <w:t xml:space="preserve">override-sample メインプログラム。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を呼び出し、オーバーライド機能を示すサンプルプログラムです。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override-sampl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1e89e8f63e28130580dc240aaec1a237597f0fc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override-sample.c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メインエントリポイント。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正常終了時は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4895850" cy="1581150"/>
            <wp:effectExtent b="0" l="0" r="0" t="0"/>
            <wp:docPr descr="main の呼び出し先" title="" id="30" name="Picture"/>
            <a:graphic>
              <a:graphicData uri="http://schemas.openxmlformats.org/drawingml/2006/picture">
                <pic:pic>
                  <pic:nvPicPr>
                    <pic:cNvPr descr="puml_26ee8f69b6866ab1d779bcaa5cb71570ea6b7ea2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override-sample/src/override-sample/override-sample.c</dc:title>
  <dc:creator>doxygen and doxybook2</dc:creator>
  <cp:keywords/>
  <dcterms:created xsi:type="dcterms:W3CDTF">2026-03-01T22:14:07Z</dcterms:created>
  <dcterms:modified xsi:type="dcterms:W3CDTF">2026-03-01T22:14:07Z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override-sample メインプログラム。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