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CalcApp::ModuleInitializer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15 Feb 2026 11:00:18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rFonts w:hint="eastAsia"/>
        </w:rPr>
        <w:t xml:space="preserve">モジュール初期化クラス。アセンブリ解決ハンドラを最初に登録します。</w:t>
      </w:r>
    </w:p>
    <w:bookmarkStart w:id="18" w:name="public-functions-documentation"/>
    <w:p>
      <w:pPr>
        <w:pStyle w:val="10"/>
      </w:pPr>
      <w:r>
        <w:t xml:space="preserve">Public Functions Documentation</w:t>
      </w:r>
    </w:p>
    <w:bookmarkStart w:id="17" w:name="function-initialize"/>
    <w:p>
      <w:pPr>
        <w:pStyle w:val="2"/>
      </w:pPr>
      <w:r>
        <w:t xml:space="preserve">function Initialize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Initialize </w:t>
      </w:r>
      <w:r>
        <w:rPr>
          <w:rStyle w:val="OperatorTok"/>
        </w:rPr>
        <w:t xml:space="preserve">()</w:t>
      </w:r>
    </w:p>
    <w:p>
      <w:pPr>
        <w:pStyle w:val="FirstParagraph"/>
      </w:pPr>
      <w:r>
        <w:rPr>
          <w:rFonts w:hint="eastAsia"/>
        </w:rPr>
        <w:t xml:space="preserve">モジュール初期化メソッド。型の読み込み前に実行されます。</w:t>
      </w:r>
    </w:p>
    <w:bookmarkEnd w:id="17"/>
    <w:bookmarkEnd w:id="1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CalcApp::ModuleInitializer</dc:title>
  <dc:creator>doxygen and doxybook2</dc:creator>
  <cp:keywords/>
  <dcterms:created xsi:type="dcterms:W3CDTF">2026-02-15T11:01:22Z</dcterms:created>
  <dcterms:modified xsi:type="dcterms:W3CDTF">2026-02-15T11:01:22Z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11:00:18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モジュール初期化クラス。アセンブリ解決ハンドラを最初に登録します。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