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fb"/>
      </w:pPr>
      <w:r>
        <w:t xml:space="preserve">Sat, 31 Jan 2026 04:02:22 +0000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制限事項"/>
    <w:p>
      <w:pPr>
        <w:pStyle w:val="10"/>
      </w:pPr>
      <w:r>
        <w:rPr>
          <w:rFonts w:hint="eastAsia"/>
        </w:rPr>
        <w:t xml:space="preserve">制限事項</w:t>
      </w:r>
    </w:p>
    <w:p>
      <w:pPr>
        <w:pStyle w:val="FirstParagraph"/>
      </w:pPr>
      <w:r>
        <w:t xml:space="preserve">インラインイメージは、doxygen </w:t>
      </w:r>
      <w:r>
        <w:rPr>
          <w:rFonts w:hint="eastAsia"/>
        </w:rPr>
        <w:t xml:space="preserve">では正しく処理することができません。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/>
  <cp:keywords/>
  <dcterms:created xsi:type="dcterms:W3CDTF">2026-01-31T04:04:09Z</dcterms:created>
  <dcterms:modified xsi:type="dcterms:W3CDTF">2026-01-31T04:04:09Z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