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パラメータの direction </w:t>
      </w:r>
      <w:r>
        <w:rPr>
          <w:rFonts w:hint="eastAsia"/>
        </w:rPr>
        <w:t xml:space="preserve">の処理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26 Dec 2025 07:58:26 +0900 119e939</w:t>
      </w:r>
    </w:p>
    <w:p>
      <w:pPr>
        <w:pStyle w:val="FirstParagraph"/>
      </w:pPr>
      <w:r>
        <w:t xml:space="preserve">doxybook2 では direction </w:t>
      </w:r>
      <w:r>
        <w:rPr>
          <w:rFonts w:hint="eastAsia"/>
        </w:rPr>
        <w:t xml:space="preserve">を解釈できないので、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&gt;a&lt;/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OtherTok"/>
        </w:rPr>
        <w:t xml:space="preserve"> direction=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&gt;b&lt;/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OtherTok"/>
        </w:rPr>
        <w:t xml:space="preserve"> direction=</w:t>
      </w:r>
      <w:r>
        <w:rPr>
          <w:rStyle w:val="StringTok"/>
        </w:rPr>
        <w:t xml:space="preserve">"out"</w:t>
      </w:r>
      <w:r>
        <w:rPr>
          <w:rStyle w:val="NormalTok"/>
        </w:rPr>
        <w:t xml:space="preserve">&gt;c&lt;/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OtherTok"/>
        </w:rPr>
        <w:t xml:space="preserve"> direction=</w:t>
      </w:r>
      <w:r>
        <w:rPr>
          <w:rStyle w:val="StringTok"/>
        </w:rPr>
        <w:t xml:space="preserve">"in, out"</w:t>
      </w:r>
      <w:r>
        <w:rPr>
          <w:rStyle w:val="NormalTok"/>
        </w:rPr>
        <w:t xml:space="preserve">&gt;d&lt;/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に対して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&gt;b&lt;/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&gt;[in] b&lt;/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&gt;[out] c&lt;/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&gt;[in, out] d&lt;/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になるように前処理を行う。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パラメータの direction の処理</dc:title>
  <dc:creator>Tetsuo Honda</dc:creator>
  <cp:keywords/>
  <dcterms:created xsi:type="dcterms:W3CDTF">2026-01-31T04:05:23Z</dcterms:created>
  <dcterms:modified xsi:type="dcterms:W3CDTF">2026-01-31T04:05:23Z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26 Dec 2025 07:58:26 +0900 119e939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