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16 Nov 2025 21:29:48 +0900 90de5b4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>Tetsuo Honda</dc:creator>
  <cp:keywords/>
  <dcterms:created xsi:type="dcterms:W3CDTF">2025-11-22T08:05:40Z</dcterms:created>
  <dcterms:modified xsi:type="dcterms:W3CDTF">2025-11-22T08:05:40Z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16 Nov 2025 21:29:48 +0900 90de5b4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