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5.png" ContentType="image/png"/>
  <Override PartName="/word/media/rId32.svg" ContentType="image/svg+xml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porter/src/send/send.c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sendsend.c"/>
    <w:p>
      <w:pPr>
        <w:pStyle w:val="2"/>
      </w:pPr>
      <w:r>
        <w:t xml:space="preserve">porter/src/send/send.c</w:t>
      </w:r>
    </w:p>
    <w:p>
      <w:pPr>
        <w:pStyle w:val="FirstParagraph"/>
      </w:pPr>
      <w:r>
        <w:rPr>
          <w:rFonts w:hint="eastAsia"/>
        </w:rPr>
        <w:t xml:space="preserve">送信テストコマンド。</w:t>
      </w:r>
    </w:p>
    <w:p>
      <w:pPr>
        <w:pStyle w:val="af4"/>
      </w:pPr>
      <w:r>
        <w:rPr>
          <w:rFonts w:hint="eastAsia"/>
        </w:rPr>
        <w:t xml:space="preserve">指定サービスへデータを送信する</w:t>
      </w:r>
      <w:r>
        <w:t xml:space="preserve"> CLI テストコマンドです。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porter-services.conf 10 </w:t>
      </w:r>
      <w:r>
        <w:rPr>
          <w:rStyle w:val="StringTok"/>
        </w:rPr>
        <w:t xml:space="preserve">"Hello, World!"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10150" cy="3276600"/>
            <wp:effectExtent b="0" l="0" r="0" t="0"/>
            <wp:docPr descr="sen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3c103abc2d0212d63e1b0802bf05b7c8e2429318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481324"/>
            <wp:effectExtent b="0" l="0" r="0" t="0"/>
            <wp:docPr descr="main の呼び出し先" title="" id="33" name="Picture"/>
            <a:graphic>
              <a:graphicData uri="http://schemas.openxmlformats.org/drawingml/2006/picture">
                <pic:pic>
                  <pic:nvPicPr>
                    <pic:cNvPr descr="puml_38561a64c0cd32c7cc1e405a28d491ee656d6fd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8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porter/src/send/send.c</dc:title>
  <dc:creator>doxygen and doxybook2</dc:creator>
  <cp:keywords/>
  <dcterms:created xsi:type="dcterms:W3CDTF">2026-03-05T03:52:58Z</dcterms:created>
  <dcterms:modified xsi:type="dcterms:W3CDTF">2026-03-05T03:52:58Z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