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Thu, 05 Mar 2026 03:43:03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includefile-util.h"/>
    <w:p>
      <w:pPr>
        <w:pStyle w:val="2"/>
      </w:pPr>
      <w:r>
        <w:t xml:space="preserve">util/include/file-util.h</w:t>
      </w:r>
    </w:p>
    <w:bookmarkStart w:id="21" w:name="インクルード元"/>
    <w:p>
      <w:pPr>
        <w:pStyle w:val="3"/>
      </w:pPr>
      <w:r>
        <w:rPr>
          <w:rFonts w:hint="eastAsia"/>
        </w:rPr>
        <w:t xml:space="preserve">インクルード元</w:t>
      </w:r>
    </w:p>
    <w:p>
      <w:pPr>
        <w:pStyle w:val="CaptionedFigure"/>
      </w:pPr>
      <w:r>
        <w:drawing>
          <wp:inline>
            <wp:extent cx="4743450" cy="1409700"/>
            <wp:effectExtent b="0" l="0" r="0" t="0"/>
            <wp:docPr descr="file-util.h のインクルード元" title="" id="18" name="Picture"/>
            <a:graphic>
              <a:graphicData uri="http://schemas.openxmlformats.org/drawingml/2006/picture">
                <pic:pic>
                  <pic:nvPicPr>
                    <pic:cNvPr descr="puml_b11b65f10a9285f8bb37bd75020e3416a162f67b.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4743450" cy="1409700"/>
                    </a:xfrm>
                    <a:prstGeom prst="rect">
                      <a:avLst/>
                    </a:prstGeom>
                    <a:noFill/>
                    <a:ln w="9525">
                      <a:noFill/>
                      <a:headEnd/>
                      <a:tailEnd/>
                    </a:ln>
                  </pic:spPr>
                </pic:pic>
              </a:graphicData>
            </a:graphic>
          </wp:inline>
        </w:drawing>
      </w:r>
    </w:p>
    <w:p>
      <w:pPr>
        <w:pStyle w:val="ImageCaption"/>
      </w:pPr>
      <w:r>
        <w:t xml:space="preserve">file-util.h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2" w:name="定数マクロ"/>
    <w:p>
      <w:pPr>
        <w:pStyle w:val="10"/>
      </w:pPr>
      <w:r>
        <w:rPr>
          <w:rFonts w:hint="eastAsia"/>
        </w:rPr>
        <w:t xml:space="preserve">定数、マクロ</w:t>
      </w:r>
    </w:p>
    <w:bookmarkStart w:id="40" w:name="file_util_api"/>
    <w:p>
      <w:pPr>
        <w:pStyle w:val="2"/>
      </w:pPr>
      <w:r>
        <w:t xml:space="preserve">FILE_UTIL_API</w:t>
      </w:r>
    </w:p>
    <w:p>
      <w:pPr>
        <w:pStyle w:val="SourceCode"/>
      </w:pPr>
      <w:r>
        <w:rPr>
          <w:rStyle w:val="PreprocessorTok"/>
        </w:rPr>
        <w:t xml:space="preserve">#define FILE_UTIL_API</w:t>
      </w:r>
    </w:p>
    <w:p>
      <w:pPr>
        <w:pStyle w:val="FirstParagraph"/>
      </w:pPr>
      <w:r>
        <w:t xml:space="preserve">DLL </w:t>
      </w:r>
      <w:r>
        <w:rPr>
          <w:rFonts w:hint="eastAsia"/>
        </w:rPr>
        <w:t xml:space="preserve">エクスポート/インポート制御マクロ。</w:t>
      </w:r>
    </w:p>
    <w:p>
      <w:pPr>
        <w:pStyle w:val="af4"/>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40"/>
    <w:bookmarkStart w:id="41"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p>
      <w:pPr>
        <w:pStyle w:val="af4"/>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t xml:space="preserve"> Linux </w:t>
      </w:r>
      <w:r>
        <w:rPr>
          <w:rFonts w:hint="eastAsia"/>
        </w:rPr>
        <w:t xml:space="preserve">(非</w:t>
      </w:r>
      <w:r>
        <w:t xml:space="preserve"> Windows) </w:t>
      </w:r>
      <w:r>
        <w:rPr>
          <w:rFonts w:hint="eastAsia"/>
        </w:rPr>
        <w:t xml:space="preserve">環境では空に展開されます。</w:t>
      </w:r>
      <w:r>
        <w:t xml:space="preserve"> </w:t>
      </w:r>
      <w:r>
        <w:rPr>
          <w:rFonts w:hint="eastAsia"/>
        </w:rPr>
        <w:t xml:space="preserve">既に定義済みの場合は再定義されません。</w:t>
      </w:r>
    </w:p>
    <w:bookmarkEnd w:id="41"/>
    <w:bookmarkEnd w:id="42"/>
    <w:bookmarkStart w:id="44" w:name="型"/>
    <w:p>
      <w:pPr>
        <w:pStyle w:val="10"/>
      </w:pPr>
      <w:r>
        <w:rPr>
          <w:rFonts w:hint="eastAsia"/>
        </w:rPr>
        <w:t xml:space="preserve">型</w:t>
      </w:r>
    </w:p>
    <w:bookmarkStart w:id="43"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43"/>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2026-03-05T03:53:49Z</dcterms:created>
  <dcterms:modified xsi:type="dcterms:W3CDTF">2026-03-05T03:53:49Z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