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8.png" ContentType="image/png"/>
  <Override PartName="/word/media/rId25.svg" ContentType="image/svg+xml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porter/include/porter_type.h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2" w:name="ファイル"/>
    <w:p>
      <w:pPr>
        <w:pStyle w:val="10"/>
      </w:pPr>
      <w:r>
        <w:t xml:space="preserve">ファイル</w:t>
      </w:r>
    </w:p>
    <w:bookmarkStart w:id="31" w:name="porterincludeporter_type.h"/>
    <w:p>
      <w:pPr>
        <w:pStyle w:val="2"/>
      </w:pPr>
      <w:r>
        <w:t xml:space="preserve">porter/include/porter_type.h</w:t>
      </w:r>
    </w:p>
    <w:p>
      <w:pPr>
        <w:pStyle w:val="FirstParagraph"/>
      </w:pPr>
      <w:r>
        <w:rPr>
          <w:rFonts w:hint="eastAsia"/>
        </w:rPr>
        <w:t xml:space="preserve">通信ライブラリの型定義ファイル。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52800" cy="1409700"/>
            <wp:effectExtent b="0" l="0" r="0" t="0"/>
            <wp:docPr descr="porter_type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b75fab74fdd676e608ae6fbeeb5c49e154ec1f62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porter_type.h </w:t>
      </w:r>
      <w:r>
        <w:rPr>
          <w:rFonts w:hint="eastAsia"/>
        </w:rPr>
        <w:t xml:space="preserve">のインクルード元</w:t>
      </w:r>
    </w:p>
    <w:bookmarkEnd w:id="24"/>
    <w:bookmarkStart w:id="29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4686300" cy="3276600"/>
            <wp:effectExtent b="0" l="0" r="0" t="0"/>
            <wp:docPr descr="porter_type.h のインクルード先" title="" id="26" name="Picture"/>
            <a:graphic>
              <a:graphicData uri="http://schemas.openxmlformats.org/drawingml/2006/picture">
                <pic:pic>
                  <pic:nvPicPr>
                    <pic:cNvPr descr="puml_7af989ef8c5e5e5927fccdcb5c6d15351f7f220f.sv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porter_type.h </w:t>
      </w:r>
      <w:r>
        <w:rPr>
          <w:rFonts w:hint="eastAsia"/>
        </w:rPr>
        <w:t xml:space="preserve">のインクルード先</w:t>
      </w:r>
    </w:p>
    <w:bookmarkEnd w:id="29"/>
    <w:bookmarkStart w:id="30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30"/>
    <w:bookmarkEnd w:id="31"/>
    <w:bookmarkEnd w:id="32"/>
    <w:bookmarkStart w:id="37" w:name="型"/>
    <w:p>
      <w:pPr>
        <w:pStyle w:val="10"/>
      </w:pPr>
      <w:r>
        <w:rPr>
          <w:rFonts w:hint="eastAsia"/>
        </w:rPr>
        <w:t xml:space="preserve">型</w:t>
      </w:r>
    </w:p>
    <w:bookmarkStart w:id="33" w:name="potrtype"/>
    <w:p>
      <w:pPr>
        <w:pStyle w:val="2"/>
      </w:pPr>
      <w:r>
        <w:t xml:space="preserve">PotrType</w:t>
      </w:r>
    </w:p>
    <w:p>
      <w:pPr>
        <w:pStyle w:val="FirstParagraph"/>
      </w:pPr>
      <w:r>
        <w:rPr>
          <w:rFonts w:hint="eastAsia"/>
        </w:rPr>
        <w:t xml:space="preserve">通信種別。</w:t>
      </w:r>
    </w:p>
    <w:p>
      <w:pPr>
        <w:pStyle w:val="af4"/>
      </w:pPr>
      <w:r>
        <w:rPr>
          <w:rFonts w:hint="eastAsia"/>
        </w:rPr>
        <w:t xml:space="preserve">サービス定義の通信方式を表します。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POTR_TYPE_UNICAST</w:t>
            </w:r>
          </w:p>
        </w:tc>
        <w:tc>
          <w:tcPr/>
          <w:p>
            <w:pPr>
              <w:pStyle w:val="Compact"/>
            </w:pPr>
            <w:r>
              <w:t xml:space="preserve">1:1 </w:t>
            </w:r>
            <w:r>
              <w:rPr>
                <w:rFonts w:hint="eastAsia"/>
              </w:rPr>
              <w:t xml:space="preserve">通信</w:t>
            </w:r>
            <w:r>
              <w:t xml:space="preserve"> (UDP ユニキャスト)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POTR_TYPE_MULTICAST</w:t>
            </w:r>
          </w:p>
        </w:tc>
        <w:tc>
          <w:tcPr/>
          <w:p>
            <w:pPr>
              <w:pStyle w:val="Compact"/>
            </w:pPr>
            <w:r>
              <w:t xml:space="preserve">1:N </w:t>
            </w:r>
            <w:r>
              <w:rPr>
                <w:rFonts w:hint="eastAsia"/>
              </w:rPr>
              <w:t xml:space="preserve">通信</w:t>
            </w:r>
            <w:r>
              <w:t xml:space="preserve"> (UDP マルチキャスト)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POTR_TYPE_BROADCAST</w:t>
            </w:r>
          </w:p>
        </w:tc>
        <w:tc>
          <w:tcPr/>
          <w:p>
            <w:pPr>
              <w:pStyle w:val="Compact"/>
            </w:pPr>
            <w:r>
              <w:t xml:space="preserve">1:N </w:t>
            </w:r>
            <w:r>
              <w:rPr>
                <w:rFonts w:hint="eastAsia"/>
              </w:rPr>
              <w:t xml:space="preserve">通信</w:t>
            </w:r>
            <w:r>
              <w:t xml:space="preserve"> (UDP ブロードキャスト)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列挙子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POTR_TYPE_UNICAST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1:1 </w:t>
            </w:r>
            <w:r>
              <w:rPr>
                <w:rFonts w:hint="eastAsia"/>
              </w:rPr>
              <w:t xml:space="preserve">通信</w:t>
            </w:r>
            <w:r>
              <w:t xml:space="preserve"> (UDP ユニキャスト)。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POTR_TYPE_MULTICAST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1:N </w:t>
            </w:r>
            <w:r>
              <w:rPr>
                <w:rFonts w:hint="eastAsia"/>
              </w:rPr>
              <w:t xml:space="preserve">通信</w:t>
            </w:r>
            <w:r>
              <w:t xml:space="preserve"> (UDP マルチキャスト)。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POTR_TYPE_BROADCAST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1:N </w:t>
            </w:r>
            <w:r>
              <w:rPr>
                <w:rFonts w:hint="eastAsia"/>
              </w:rPr>
              <w:t xml:space="preserve">通信</w:t>
            </w:r>
            <w:r>
              <w:t xml:space="preserve"> (UDP ブロードキャスト)。</w:t>
            </w:r>
          </w:p>
        </w:tc>
      </w:tr>
    </w:tbl>
    <w:bookmarkEnd w:id="33"/>
    <w:bookmarkStart w:id="34" w:name="potrhandle"/>
    <w:p>
      <w:pPr>
        <w:pStyle w:val="2"/>
      </w:pPr>
      <w:r>
        <w:t xml:space="preserve">PotrHandle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PotrHandle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セッションハンドル。</w:t>
      </w:r>
    </w:p>
    <w:p>
      <w:pPr>
        <w:pStyle w:val="af4"/>
      </w:pPr>
      <w:r>
        <w:t xml:space="preserve">potrOpenService() </w:t>
      </w:r>
      <w:r>
        <w:rPr>
          <w:rFonts w:hint="eastAsia"/>
        </w:rPr>
        <w:t xml:space="preserve">が返す不透明ポインタです。</w:t>
      </w:r>
      <w:r>
        <w:br/>
      </w:r>
      <w:r>
        <w:rPr>
          <w:rFonts w:hint="eastAsia"/>
        </w:rPr>
        <w:t xml:space="preserve">内部実装の詳細はライブラリ利用者からは隠蔽されます。</w:t>
      </w:r>
    </w:p>
    <w:bookmarkEnd w:id="34"/>
    <w:bookmarkStart w:id="36" w:name="potrrecvcallback"/>
    <w:p>
      <w:pPr>
        <w:pStyle w:val="2"/>
      </w:pPr>
      <w:r>
        <w:t xml:space="preserve">PotrRecvCallback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PotrRecvCallback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受信コールバック関数型。</w:t>
      </w:r>
    </w:p>
    <w:p>
      <w:pPr>
        <w:pStyle w:val="af4"/>
      </w:pPr>
      <w:r>
        <w:rPr>
          <w:rFonts w:hint="eastAsia"/>
        </w:rPr>
        <w:t xml:space="preserve">データパケットを受信したとき、受信スレッドから呼び出されます。</w:t>
      </w:r>
      <w:r>
        <w:br/>
      </w:r>
      <w:r>
        <w:rPr>
          <w:rFonts w:hint="eastAsia"/>
        </w:rPr>
        <w:t xml:space="preserve">コールバック内でブロッキング処理を行わないようにしてください。</w:t>
      </w:r>
    </w:p>
    <w:bookmarkStart w:id="35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service_id [in] </w:t>
      </w:r>
      <w:r>
        <w:rPr>
          <w:rFonts w:hint="eastAsia"/>
        </w:rPr>
        <w:t xml:space="preserve">受信したサービスの</w:t>
      </w:r>
      <w:r>
        <w:t xml:space="preserve"> ID。</w:t>
      </w:r>
    </w:p>
    <w:p>
      <w:pPr>
        <w:pStyle w:val="Compact"/>
        <w:numPr>
          <w:ilvl w:val="0"/>
          <w:numId w:val="1001"/>
        </w:numPr>
      </w:pPr>
      <w:r>
        <w:t xml:space="preserve">data [in] </w:t>
      </w:r>
      <w:r>
        <w:rPr>
          <w:rFonts w:hint="eastAsia"/>
        </w:rPr>
        <w:t xml:space="preserve">受信データへのポインタ。コールバック復帰後は無効になります。</w:t>
      </w:r>
    </w:p>
    <w:p>
      <w:pPr>
        <w:pStyle w:val="Compact"/>
        <w:numPr>
          <w:ilvl w:val="0"/>
          <w:numId w:val="1001"/>
        </w:numPr>
      </w:pPr>
      <w:r>
        <w:t xml:space="preserve">len [in] </w:t>
      </w:r>
      <w:r>
        <w:rPr>
          <w:rFonts w:hint="eastAsia"/>
        </w:rPr>
        <w:t xml:space="preserve">受信データのバイト数。</w:t>
      </w:r>
    </w:p>
    <w:bookmarkEnd w:id="35"/>
    <w:bookmarkEnd w:id="36"/>
    <w:bookmarkEnd w:id="37"/>
    <w:bookmarkStart w:id="62" w:name="クラス構造体"/>
    <w:p>
      <w:pPr>
        <w:pStyle w:val="10"/>
      </w:pPr>
      <w:r>
        <w:rPr>
          <w:rFonts w:hint="eastAsia"/>
        </w:rPr>
        <w:t xml:space="preserve">クラス/構造体</w:t>
      </w:r>
    </w:p>
    <w:bookmarkStart w:id="47" w:name="potrservicedef"/>
    <w:p>
      <w:pPr>
        <w:pStyle w:val="2"/>
      </w:pPr>
      <w:r>
        <w:t xml:space="preserve">PotrServiceDef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PotrServiceDef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PotrType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dst_port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src_port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multicast_group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broadcast_addr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サービス定義。</w:t>
      </w:r>
    </w:p>
    <w:p>
      <w:pPr>
        <w:pStyle w:val="af4"/>
      </w:pPr>
      <w:r>
        <w:rPr>
          <w:rFonts w:hint="eastAsia"/>
        </w:rPr>
        <w:t xml:space="preserve">設定ファイルの</w:t>
      </w:r>
      <w:r>
        <w:t xml:space="preserve"> [service.N] </w:t>
      </w:r>
      <w:r>
        <w:rPr>
          <w:rFonts w:hint="eastAsia"/>
        </w:rPr>
        <w:t xml:space="preserve">セクションから読み込まれるサービス設定です。</w:t>
      </w:r>
    </w:p>
    <w:p>
      <w:pPr>
        <w:pStyle w:val="af4"/>
      </w:pPr>
      <w:r>
        <w:rPr>
          <w:rFonts w:hint="eastAsia"/>
        </w:rPr>
        <w:t xml:space="preserve">通信種別によって有効なフィールドが異なります。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通信種別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サービスの識別子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有効なフィールド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POTR_TYPE_UNICAST</w:t>
            </w:r>
          </w:p>
        </w:tc>
        <w:tc>
          <w:tcPr/>
          <w:p>
            <w:pPr>
              <w:pStyle w:val="Compact"/>
            </w:pPr>
            <w:r>
              <w:t xml:space="preserve">dst_port</w:t>
            </w:r>
          </w:p>
        </w:tc>
        <w:tc>
          <w:tcPr/>
          <w:p>
            <w:pPr>
              <w:pStyle w:val="Compact"/>
            </w:pPr>
            <w:r>
              <w:t xml:space="preserve">dst_port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POTR_TYPE_MULTICAST</w:t>
            </w:r>
          </w:p>
        </w:tc>
        <w:tc>
          <w:tcPr/>
          <w:p>
            <w:pPr>
              <w:pStyle w:val="Compact"/>
            </w:pPr>
            <w:r>
              <w:t xml:space="preserve">src_port</w:t>
            </w:r>
          </w:p>
        </w:tc>
        <w:tc>
          <w:tcPr/>
          <w:p>
            <w:pPr>
              <w:pStyle w:val="Compact"/>
            </w:pPr>
            <w:r>
              <w:t xml:space="preserve">src_port, multicast_group, ttl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POTR_TYPE_BROADCAST</w:t>
            </w:r>
          </w:p>
        </w:tc>
        <w:tc>
          <w:tcPr/>
          <w:p>
            <w:pPr>
              <w:pStyle w:val="Compact"/>
            </w:pPr>
            <w:r>
              <w:t xml:space="preserve">src_port</w:t>
            </w:r>
          </w:p>
        </w:tc>
        <w:tc>
          <w:tcPr/>
          <w:p>
            <w:pPr>
              <w:pStyle w:val="Compact"/>
            </w:pPr>
            <w:r>
              <w:t xml:space="preserve">src_port, broadcast_addr</w:t>
            </w:r>
          </w:p>
        </w:tc>
      </w:tr>
    </w:tbl>
    <w:bookmarkStart w:id="46" w:name="属性"/>
    <w:p>
      <w:pPr>
        <w:pStyle w:val="3"/>
      </w:pPr>
      <w:r>
        <w:rPr>
          <w:rFonts w:hint="eastAsia"/>
        </w:rPr>
        <w:t xml:space="preserve">属性</w:t>
      </w:r>
    </w:p>
    <w:bookmarkStart w:id="38" w:name="service_id"/>
    <w:p>
      <w:pPr>
        <w:pStyle w:val="4"/>
      </w:pPr>
      <w:r>
        <w:t xml:space="preserve">service_id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サービス ID。</w:t>
      </w:r>
    </w:p>
    <w:bookmarkEnd w:id="38"/>
    <w:bookmarkStart w:id="39" w:name="type"/>
    <w:p>
      <w:pPr>
        <w:pStyle w:val="4"/>
      </w:pPr>
      <w:r>
        <w:t xml:space="preserve">type</w:t>
      </w:r>
    </w:p>
    <w:p>
      <w:pPr>
        <w:pStyle w:val="SourceCode"/>
      </w:pPr>
      <w:r>
        <w:rPr>
          <w:rStyle w:val="NormalTok"/>
        </w:rPr>
        <w:t xml:space="preserve">PotrType type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通信種別。</w:t>
      </w:r>
    </w:p>
    <w:bookmarkEnd w:id="39"/>
    <w:bookmarkStart w:id="40" w:name="dst_port"/>
    <w:p>
      <w:pPr>
        <w:pStyle w:val="4"/>
      </w:pPr>
      <w:r>
        <w:t xml:space="preserve">dst_port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dst_port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宛先ポート番号。サービスの識別子。(unicast</w:t>
      </w:r>
      <w:r>
        <w:t xml:space="preserve"> のみ)</w:t>
      </w:r>
    </w:p>
    <w:bookmarkEnd w:id="40"/>
    <w:bookmarkStart w:id="41" w:name="src_port"/>
    <w:p>
      <w:pPr>
        <w:pStyle w:val="4"/>
      </w:pPr>
      <w:r>
        <w:t xml:space="preserve">src_port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src_port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送信元ポート番号。サービスの識別子。受信側はこのポートで待機する。(multicast</w:t>
      </w:r>
      <w:r>
        <w:t xml:space="preserve"> / broadcast)</w:t>
      </w:r>
    </w:p>
    <w:bookmarkEnd w:id="41"/>
    <w:bookmarkStart w:id="42" w:name="ttl"/>
    <w:p>
      <w:pPr>
        <w:pStyle w:val="4"/>
      </w:pPr>
      <w:r>
        <w:t xml:space="preserve">ttl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ttl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マルチキャスト TTL。(multicast のみ)</w:t>
      </w:r>
    </w:p>
    <w:bookmarkEnd w:id="42"/>
    <w:bookmarkStart w:id="43" w:name="pad"/>
    <w:p>
      <w:pPr>
        <w:pStyle w:val="4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43"/>
    <w:bookmarkStart w:id="44" w:name="multicast_group"/>
    <w:p>
      <w:pPr>
        <w:pStyle w:val="4"/>
      </w:pPr>
      <w:r>
        <w:t xml:space="preserve">multicast_group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multicast_group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マルチキャストグループアドレス。(multicast のみ)</w:t>
      </w:r>
    </w:p>
    <w:bookmarkEnd w:id="44"/>
    <w:bookmarkStart w:id="45" w:name="broadcast_addr"/>
    <w:p>
      <w:pPr>
        <w:pStyle w:val="4"/>
      </w:pPr>
      <w:r>
        <w:t xml:space="preserve">broadcast_addr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POTR_MAX_ADDR_LEN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broadcast_addr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ブロードキャスト宛先アドレス。(broadcast</w:t>
      </w:r>
      <w:r>
        <w:t xml:space="preserve"> のみ)</w:t>
      </w:r>
    </w:p>
    <w:bookmarkEnd w:id="45"/>
    <w:bookmarkEnd w:id="46"/>
    <w:bookmarkEnd w:id="47"/>
    <w:bookmarkStart w:id="54" w:name="potrglobalconfig"/>
    <w:p>
      <w:pPr>
        <w:pStyle w:val="2"/>
      </w:pPr>
      <w:r>
        <w:t xml:space="preserve">PotrGlobalConfig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PotrGlobalConfig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retransmit_timeout_ms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max_payload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retransmit_count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グローバル設定。</w:t>
      </w:r>
    </w:p>
    <w:p>
      <w:pPr>
        <w:pStyle w:val="af4"/>
      </w:pPr>
      <w:r>
        <w:rPr>
          <w:rFonts w:hint="eastAsia"/>
        </w:rPr>
        <w:t xml:space="preserve">設定ファイルの</w:t>
      </w:r>
      <w:r>
        <w:t xml:space="preserve"> [global] </w:t>
      </w:r>
      <w:r>
        <w:rPr>
          <w:rFonts w:hint="eastAsia"/>
        </w:rPr>
        <w:t xml:space="preserve">セクションから読み込まれる共通プロトコル設定です。</w:t>
      </w:r>
    </w:p>
    <w:bookmarkStart w:id="53" w:name="属性-1"/>
    <w:p>
      <w:pPr>
        <w:pStyle w:val="3"/>
      </w:pPr>
      <w:r>
        <w:rPr>
          <w:rFonts w:hint="eastAsia"/>
        </w:rPr>
        <w:t xml:space="preserve">属性</w:t>
      </w:r>
    </w:p>
    <w:bookmarkStart w:id="48" w:name="retransmit_timeout_ms"/>
    <w:p>
      <w:pPr>
        <w:pStyle w:val="4"/>
      </w:pPr>
      <w:r>
        <w:t xml:space="preserve">retransmit_timeout_ms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retransmit_timeout_ms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再送タイムアウト</w:t>
      </w:r>
      <w:r>
        <w:t xml:space="preserve"> </w:t>
      </w:r>
      <w:r>
        <w:rPr>
          <w:rFonts w:hint="eastAsia"/>
        </w:rPr>
        <w:t xml:space="preserve">(ミリ秒)。</w:t>
      </w:r>
    </w:p>
    <w:bookmarkEnd w:id="48"/>
    <w:bookmarkStart w:id="49" w:name="window_size"/>
    <w:p>
      <w:pPr>
        <w:pStyle w:val="4"/>
      </w:pPr>
      <w:r>
        <w:t xml:space="preserve">window_size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window_size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スライディングウィンドウサイズ </w:t>
      </w:r>
      <w:r>
        <w:rPr>
          <w:rFonts w:hint="eastAsia"/>
        </w:rPr>
        <w:t xml:space="preserve">(パケット数)。</w:t>
      </w:r>
    </w:p>
    <w:bookmarkEnd w:id="49"/>
    <w:bookmarkStart w:id="50" w:name="max_payload"/>
    <w:p>
      <w:pPr>
        <w:pStyle w:val="4"/>
      </w:pPr>
      <w:r>
        <w:t xml:space="preserve">max_payload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max_payload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最大ペイロード長</w:t>
      </w:r>
      <w:r>
        <w:t xml:space="preserve"> (バイト)。</w:t>
      </w:r>
    </w:p>
    <w:bookmarkEnd w:id="50"/>
    <w:bookmarkStart w:id="51" w:name="retransmit_count"/>
    <w:p>
      <w:pPr>
        <w:pStyle w:val="4"/>
      </w:pPr>
      <w:r>
        <w:t xml:space="preserve">retransmit_count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NormalTok"/>
        </w:rPr>
        <w:t xml:space="preserve"> retransmit_count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最大再送回数。</w:t>
      </w:r>
    </w:p>
    <w:bookmarkEnd w:id="51"/>
    <w:bookmarkStart w:id="52" w:name="pad-1"/>
    <w:p>
      <w:pPr>
        <w:pStyle w:val="4"/>
      </w:pPr>
      <w:r>
        <w:t xml:space="preserve">_pad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パディング。</w:t>
      </w:r>
    </w:p>
    <w:bookmarkEnd w:id="52"/>
    <w:bookmarkEnd w:id="53"/>
    <w:bookmarkEnd w:id="54"/>
    <w:bookmarkStart w:id="61" w:name="potrpacket"/>
    <w:p>
      <w:pPr>
        <w:pStyle w:val="2"/>
      </w:pPr>
      <w:r>
        <w:t xml:space="preserve">PotrPacket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PotrPacket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ack_num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POTR_MAX_PAYLOAD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ネットワーク送受信用パケット構造体。</w:t>
      </w:r>
    </w:p>
    <w:p>
      <w:pPr>
        <w:pStyle w:val="af4"/>
      </w:pPr>
      <w:r>
        <w:t xml:space="preserve">UDP </w:t>
      </w:r>
      <w:r>
        <w:rPr>
          <w:rFonts w:hint="eastAsia"/>
        </w:rPr>
        <w:t xml:space="preserve">で送受信される物理パケットのレイアウトです。</w:t>
      </w:r>
      <w:r>
        <w:br/>
      </w:r>
      <w:r>
        <w:rPr>
          <w:rFonts w:hint="eastAsia"/>
        </w:rPr>
        <w:t xml:space="preserve">各フィールドはネットワークバイトオーダー</w:t>
      </w:r>
      <w:r>
        <w:t xml:space="preserve"> (ビッグエンディアン) </w:t>
      </w:r>
      <w:r>
        <w:rPr>
          <w:rFonts w:hint="eastAsia"/>
        </w:rPr>
        <w:t xml:space="preserve">で格納します。</w:t>
      </w:r>
    </w:p>
    <w:bookmarkStart w:id="60" w:name="属性-2"/>
    <w:p>
      <w:pPr>
        <w:pStyle w:val="3"/>
      </w:pPr>
      <w:r>
        <w:rPr>
          <w:rFonts w:hint="eastAsia"/>
        </w:rPr>
        <w:t xml:space="preserve">属性</w:t>
      </w:r>
    </w:p>
    <w:bookmarkStart w:id="55" w:name="seq_num"/>
    <w:p>
      <w:pPr>
        <w:pStyle w:val="4"/>
      </w:pPr>
      <w:r>
        <w:t xml:space="preserve">seq_num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seq_num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通番。送信側が付与する連番。</w:t>
      </w:r>
    </w:p>
    <w:bookmarkEnd w:id="55"/>
    <w:bookmarkStart w:id="56" w:name="ack_num"/>
    <w:p>
      <w:pPr>
        <w:pStyle w:val="4"/>
      </w:pPr>
      <w:r>
        <w:t xml:space="preserve">ack_num</w:t>
      </w:r>
    </w:p>
    <w:p>
      <w:pPr>
        <w:pStyle w:val="SourceCode"/>
      </w:pPr>
      <w:r>
        <w:rPr>
          <w:rStyle w:val="DataTypeTok"/>
        </w:rPr>
        <w:t xml:space="preserve">uint32_t</w:t>
      </w:r>
      <w:r>
        <w:rPr>
          <w:rStyle w:val="NormalTok"/>
        </w:rPr>
        <w:t xml:space="preserve"> ack_num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確認応答番号</w:t>
      </w:r>
      <w:r>
        <w:t xml:space="preserve"> / </w:t>
      </w:r>
      <w:r>
        <w:rPr>
          <w:rFonts w:hint="eastAsia"/>
        </w:rPr>
        <w:t xml:space="preserve">再送要求番号。</w:t>
      </w:r>
    </w:p>
    <w:bookmarkEnd w:id="56"/>
    <w:bookmarkStart w:id="57" w:name="flags"/>
    <w:p>
      <w:pPr>
        <w:pStyle w:val="4"/>
      </w:pPr>
      <w:r>
        <w:t xml:space="preserve">flags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パケット種別フラグ</w:t>
      </w:r>
      <w:r>
        <w:t xml:space="preserve"> (POTR_FLAG_*)。</w:t>
      </w:r>
    </w:p>
    <w:bookmarkEnd w:id="57"/>
    <w:bookmarkStart w:id="58" w:name="payload_len"/>
    <w:p>
      <w:pPr>
        <w:pStyle w:val="4"/>
      </w:pPr>
      <w:r>
        <w:t xml:space="preserve">payload_len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ペイロード長</w:t>
      </w:r>
      <w:r>
        <w:t xml:space="preserve"> (バイト)。</w:t>
      </w:r>
    </w:p>
    <w:bookmarkEnd w:id="58"/>
    <w:bookmarkStart w:id="59" w:name="payload"/>
    <w:p>
      <w:pPr>
        <w:pStyle w:val="4"/>
      </w:pPr>
      <w:r>
        <w:t xml:space="preserve">payload</w:t>
      </w:r>
    </w:p>
    <w:p>
      <w:pPr>
        <w:pStyle w:val="SourceCode"/>
      </w:pPr>
      <w:r>
        <w:rPr>
          <w:rStyle w:val="DataTypeTok"/>
        </w:rPr>
        <w:t xml:space="preserve">uint8_t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POTR_MAX_PAYLOAD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ペイロードデータ。</w:t>
      </w:r>
    </w:p>
    <w:bookmarkEnd w:id="59"/>
    <w:bookmarkEnd w:id="60"/>
    <w:bookmarkEnd w:id="61"/>
    <w:bookmarkEnd w:id="62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25" Target="media/rId25.sv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porter/include/porter_type.h</dc:title>
  <dc:creator>doxygen and doxybook2</dc:creator>
  <cp:keywords/>
  <dcterms:created xsi:type="dcterms:W3CDTF">2026-03-05T03:50:15Z</dcterms:created>
  <dcterms:modified xsi:type="dcterms:W3CDTF">2026-03-05T03:50:15Z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通信ライブラリの型定義ファイル。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