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8.png" ContentType="image/png"/>
  <Override PartName="/word/media/rId63.png" ContentType="image/png"/>
  <Override PartName="/word/media/rId55.svg" ContentType="image/svg+xml"/>
  <Override PartName="/word/media/rId39.svg" ContentType="image/svg+xml"/>
  <Override PartName="/word/media/rId45.svg" ContentType="image/svg+xml"/>
  <Override PartName="/word/media/rId34.svg" ContentType="image/svg+xml"/>
  <Override PartName="/word/media/rId20.svg" ContentType="image/svg+xml"/>
  <Override PartName="/word/media/rId28.svg" ContentType="image/svg+xml"/>
  <Override PartName="/word/media/rId6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porter/libsrc/porter/potrOpenService.c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openservice.c"/>
    <w:p>
      <w:pPr>
        <w:pStyle w:val="2"/>
      </w:pPr>
      <w:r>
        <w:t xml:space="preserve">porter/libsrc/porter/potrOpenService.c</w:t>
      </w:r>
    </w:p>
    <w:p>
      <w:pPr>
        <w:pStyle w:val="FirstParagraph"/>
      </w:pPr>
      <w:r>
        <w:t xml:space="preserve">potrOpenService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361272"/>
            <wp:effectExtent b="0" l="0" r="0" t="0"/>
            <wp:docPr descr="potrOpenServic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dbff2c19b17ceca4dc64c60d784500df0baf6f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6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66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socket_unicast"/>
    <w:p>
      <w:pPr>
        <w:pStyle w:val="2"/>
      </w:pPr>
      <w:r>
        <w:t xml:space="preserve">open_socket_unicast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open_socket_unicast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open_socket_unicast の呼び出し元" title="" id="29" name="Picture"/>
            <a:graphic>
              <a:graphicData uri="http://schemas.openxmlformats.org/drawingml/2006/picture">
                <pic:pic>
                  <pic:nvPicPr>
                    <pic:cNvPr descr="puml_835589dbfa12a90720ece79f8c9b6e794f4bbd8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open_socket_unicast </w:t>
      </w:r>
      <w:r>
        <w:rPr>
          <w:rFonts w:hint="eastAsia"/>
        </w:rPr>
        <w:t xml:space="preserve">の呼び出し元</w:t>
      </w:r>
    </w:p>
    <w:bookmarkEnd w:id="32"/>
    <w:bookmarkEnd w:id="33"/>
    <w:bookmarkStart w:id="44" w:name="open_socket_multicast"/>
    <w:p>
      <w:pPr>
        <w:pStyle w:val="2"/>
      </w:pPr>
      <w:r>
        <w:t xml:space="preserve">open_socket_multicast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open_socket_multicast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multicast の呼び出し元" title="" id="35" name="Picture"/>
            <a:graphic>
              <a:graphicData uri="http://schemas.openxmlformats.org/drawingml/2006/picture">
                <pic:pic>
                  <pic:nvPicPr>
                    <pic:cNvPr descr="puml_1a0f297d67a0b72591dc21279f149dd1e658f229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800225" cy="1581150"/>
            <wp:effectExtent b="0" l="0" r="0" t="0"/>
            <wp:docPr descr="open_socket_multicast の呼び出し先" title="" id="40" name="Picture"/>
            <a:graphic>
              <a:graphicData uri="http://schemas.openxmlformats.org/drawingml/2006/picture">
                <pic:pic>
                  <pic:nvPicPr>
                    <pic:cNvPr descr="puml_0fc740aef9e2a5180ea02eb0fa9b429cf47754d9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open_socket_multicast </w:t>
      </w:r>
      <w:r>
        <w:rPr>
          <w:rFonts w:hint="eastAsia"/>
        </w:rPr>
        <w:t xml:space="preserve">の呼び出し先</w:t>
      </w:r>
    </w:p>
    <w:bookmarkEnd w:id="43"/>
    <w:bookmarkEnd w:id="44"/>
    <w:bookmarkStart w:id="50" w:name="open_socket_broadcast"/>
    <w:p>
      <w:pPr>
        <w:pStyle w:val="2"/>
      </w:pPr>
      <w:r>
        <w:t xml:space="preserve">open_socket_broadcast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PotrSocket open_socket_broadcast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open_socket_broadcast の呼び出し元" title="" id="46" name="Picture"/>
            <a:graphic>
              <a:graphicData uri="http://schemas.openxmlformats.org/drawingml/2006/picture">
                <pic:pic>
                  <pic:nvPicPr>
                    <pic:cNvPr descr="puml_113a42ef6c14733ef7797de92ab44bbe4c8daedb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open_socket_broadcast </w:t>
      </w:r>
      <w:r>
        <w:rPr>
          <w:rFonts w:hint="eastAsia"/>
        </w:rPr>
        <w:t xml:space="preserve">の呼び出し元</w:t>
      </w:r>
    </w:p>
    <w:bookmarkEnd w:id="49"/>
    <w:bookmarkEnd w:id="50"/>
    <w:bookmarkStart w:id="65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rPr>
          <w:rFonts w:hint="eastAsia"/>
        </w:rPr>
        <w:t xml:space="preserve">通信種別に応じて以下の処理を行います。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 をバインド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 </w:t>
            </w:r>
            <w:r>
              <w:rPr>
                <w:rFonts w:hint="eastAsia"/>
              </w:rPr>
              <w:t xml:space="preserve">をバインド、グループ参加</w:t>
            </w:r>
            <w:r>
              <w:t xml:space="preserve"> (IGMP)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 をバインド、SO_BROADCAST </w:t>
            </w:r>
            <w:r>
              <w:rPr>
                <w:rFonts w:hint="eastAsia"/>
              </w:rPr>
              <w:t xml:space="preserve">を設定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受信コールバックが指定された場合、内部で受信スレッドを起動します。</w:t>
      </w:r>
    </w:p>
    <w:bookmarkStart w:id="5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データ受信時に呼び出されるコールバック関数。</w:t>
      </w:r>
      <w:r>
        <w:t xml:space="preserve"> </w:t>
      </w:r>
      <w:r>
        <w:rPr>
          <w:rFonts w:hint="eastAsia"/>
        </w:rPr>
        <w:t xml:space="preserve">受信不要の場合は</w:t>
      </w:r>
      <w:r>
        <w:t xml:space="preserve"> NULL </w:t>
      </w:r>
      <w:r>
        <w:rPr>
          <w:rFonts w:hint="eastAsia"/>
        </w:rPr>
        <w:t xml:space="preserve">を指定可能。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51"/>
    <w:bookmarkStart w:id="5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2"/>
    <w:bookmarkStart w:id="53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</w:p>
    <w:bookmarkEnd w:id="53"/>
    <w:bookmarkStart w:id="54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通信処理</w:t>
      </w:r>
      <w:r>
        <w:br/>
      </w:r>
      <w:r>
        <w:rPr>
          <w:rStyle w:val="NormalTok"/>
        </w:rPr>
        <w:t xml:space="preserve">    potrClose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4"/>
    <w:bookmarkStart w:id="59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potrOpenService の呼び出し元" title="" id="56" name="Picture"/>
            <a:graphic>
              <a:graphicData uri="http://schemas.openxmlformats.org/drawingml/2006/picture">
                <pic:pic>
                  <pic:nvPicPr>
                    <pic:cNvPr descr="puml_07ee95adfa075f19e2190485813b76df46067daf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の呼び出し元</w:t>
      </w:r>
    </w:p>
    <w:bookmarkEnd w:id="59"/>
    <w:bookmarkStart w:id="6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287888"/>
            <wp:effectExtent b="0" l="0" r="0" t="0"/>
            <wp:docPr descr="potrOpenService の呼び出し先" title="" id="61" name="Picture"/>
            <a:graphic>
              <a:graphicData uri="http://schemas.openxmlformats.org/drawingml/2006/picture">
                <pic:pic>
                  <pic:nvPicPr>
                    <pic:cNvPr descr="puml_ffa51bc45b6f73940b9d8604d85d888f254787d9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8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potrOpenService </w:t>
      </w:r>
      <w:r>
        <w:rPr>
          <w:rFonts w:hint="eastAsia"/>
        </w:rPr>
        <w:t xml:space="preserve">の呼び出し先</w:t>
      </w:r>
    </w:p>
    <w:bookmarkEnd w:id="64"/>
    <w:bookmarkEnd w:id="65"/>
    <w:bookmarkEnd w:id="6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55" Target="media/rId55.svg" /><Relationship Type="http://schemas.openxmlformats.org/officeDocument/2006/relationships/image" Id="rId39" Target="media/rId39.svg" /><Relationship Type="http://schemas.openxmlformats.org/officeDocument/2006/relationships/image" Id="rId45" Target="media/rId45.svg" /><Relationship Type="http://schemas.openxmlformats.org/officeDocument/2006/relationships/image" Id="rId34" Target="media/rId34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60" Target="media/rId6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porter/libsrc/porter/potrOpenService.c</dc:title>
  <dc:creator>doxygen and doxybook2</dc:creator>
  <cp:keywords/>
  <dcterms:created xsi:type="dcterms:W3CDTF">2026-03-05T03:51:40Z</dcterms:created>
  <dcterms:modified xsi:type="dcterms:W3CDTF">2026-03-05T03:51:40Z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potrOpenService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