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4.png" ContentType="image/png"/>
  <Override PartName="/word/media/rId41.png" ContentType="image/png"/>
  <Override PartName="/word/media/rId49.png" ContentType="image/png"/>
  <Override PartName="/word/media/rId22.svg" ContentType="image/svg+xml"/>
  <Override PartName="/word/media/rId46.svg" ContentType="image/svg+xml"/>
  <Override PartName="/word/media/rId38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porter/src/recv/recv.c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srcrecvrecv.c"/>
    <w:p>
      <w:pPr>
        <w:pStyle w:val="2"/>
      </w:pPr>
      <w:r>
        <w:t xml:space="preserve">porter/src/recv/recv.c</w:t>
      </w:r>
    </w:p>
    <w:p>
      <w:pPr>
        <w:pStyle w:val="FirstParagraph"/>
      </w:pPr>
      <w:r>
        <w:rPr>
          <w:rFonts w:hint="eastAsia"/>
        </w:rPr>
        <w:t xml:space="preserve">受信テストコマンド。</w:t>
      </w:r>
    </w:p>
    <w:p>
      <w:pPr>
        <w:pStyle w:val="af4"/>
      </w:pPr>
      <w:r>
        <w:rPr>
          <w:rFonts w:hint="eastAsia"/>
        </w:rPr>
        <w:t xml:space="preserve">指定サービスでデータを受信し続ける</w:t>
      </w:r>
      <w:r>
        <w:t xml:space="preserve"> CLI テストコマンドです。</w:t>
      </w:r>
      <w:r>
        <w:br/>
      </w:r>
      <w:r>
        <w:t xml:space="preserve">Ctrl+C </w:t>
      </w:r>
      <w:r>
        <w:rPr>
          <w:rFonts w:hint="eastAsia"/>
        </w:rPr>
        <w:t xml:space="preserve">で終了します。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0" w:name="使用方法"/>
    <w:p>
      <w:pPr>
        <w:pStyle w:val="3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&gt;</w:t>
      </w:r>
    </w:p>
    <w:bookmarkEnd w:id="20"/>
    <w:bookmarkStart w:id="2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porter-services.conf 10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809348"/>
            <wp:effectExtent b="0" l="0" r="0" t="0"/>
            <wp:docPr descr="recv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420d19ffdc53cc890b919e3e1c25bcfe18b33211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0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sig_handler"/>
    <w:p>
      <w:pPr>
        <w:pStyle w:val="2"/>
      </w:pPr>
      <w:r>
        <w:t xml:space="preserve">sig_handler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sig_handler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SIGINT シグナルハンドラー。</w:t>
      </w:r>
    </w:p>
    <w:bookmarkStart w:id="30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sig [in] </w:t>
      </w:r>
      <w:r>
        <w:rPr>
          <w:rFonts w:hint="eastAsia"/>
        </w:rPr>
        <w:t xml:space="preserve">シグナル番号。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085850" cy="1581150"/>
            <wp:effectExtent b="0" l="0" r="0" t="0"/>
            <wp:docPr descr="sig_handler の呼び出し元" title="" id="32" name="Picture"/>
            <a:graphic>
              <a:graphicData uri="http://schemas.openxmlformats.org/drawingml/2006/picture">
                <pic:pic>
                  <pic:nvPicPr>
                    <pic:cNvPr descr="puml_f2b8a26c714ab217ccd186dc11cc37d2262c9f45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sig_handler </w:t>
      </w:r>
      <w:r>
        <w:rPr>
          <w:rFonts w:hint="eastAsia"/>
        </w:rPr>
        <w:t xml:space="preserve">の呼び出し元</w:t>
      </w:r>
    </w:p>
    <w:bookmarkEnd w:id="35"/>
    <w:bookmarkEnd w:id="36"/>
    <w:bookmarkStart w:id="43" w:name="on_recv"/>
    <w:p>
      <w:pPr>
        <w:pStyle w:val="2"/>
      </w:pPr>
      <w:r>
        <w:t xml:space="preserve">on_recv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受信コールバック関数。</w:t>
      </w:r>
    </w:p>
    <w:bookmarkStart w:id="37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受信したサービスの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受信データへのポインタ。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受信データのバイト数。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838200" cy="1581150"/>
            <wp:effectExtent b="0" l="0" r="0" t="0"/>
            <wp:docPr descr="on_recv の呼び出し元" title="" id="39" name="Picture"/>
            <a:graphic>
              <a:graphicData uri="http://schemas.openxmlformats.org/drawingml/2006/picture">
                <pic:pic>
                  <pic:nvPicPr>
                    <pic:cNvPr descr="puml_c1e8fd7a2613e7b9ecea2b42e2aa733c734c9069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on_recv </w:t>
      </w:r>
      <w:r>
        <w:rPr>
          <w:rFonts w:hint="eastAsia"/>
        </w:rPr>
        <w:t xml:space="preserve">の呼び出し元</w:t>
      </w:r>
    </w:p>
    <w:bookmarkEnd w:id="42"/>
    <w:bookmarkEnd w:id="43"/>
    <w:bookmarkStart w:id="51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メインエントリーポイント。</w:t>
      </w:r>
    </w:p>
    <w:bookmarkStart w:id="4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3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44"/>
    <w:bookmarkStart w:id="45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EXIT_SUCCESS、失敗時は</w:t>
      </w:r>
      <w:r>
        <w:t xml:space="preserve"> EXIT_FAILURE </w:t>
      </w:r>
      <w:r>
        <w:rPr>
          <w:rFonts w:hint="eastAsia"/>
        </w:rPr>
        <w:t xml:space="preserve">を返します。</w:t>
      </w:r>
    </w:p>
    <w:bookmarkEnd w:id="45"/>
    <w:bookmarkStart w:id="5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132122"/>
            <wp:effectExtent b="0" l="0" r="0" t="0"/>
            <wp:docPr descr="main の呼び出し先" title="" id="47" name="Picture"/>
            <a:graphic>
              <a:graphicData uri="http://schemas.openxmlformats.org/drawingml/2006/picture">
                <pic:pic>
                  <pic:nvPicPr>
                    <pic:cNvPr descr="puml_8ab97d4215acc8563020eac7f534021434b6afec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3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50"/>
    <w:bookmarkEnd w:id="51"/>
    <w:bookmarkEnd w:id="52"/>
    <w:bookmarkStart w:id="54" w:name="変数"/>
    <w:p>
      <w:pPr>
        <w:pStyle w:val="10"/>
      </w:pPr>
      <w:r>
        <w:rPr>
          <w:rFonts w:hint="eastAsia"/>
        </w:rPr>
        <w:t xml:space="preserve">変数</w:t>
      </w:r>
    </w:p>
    <w:bookmarkStart w:id="53" w:name="g_running"/>
    <w:p>
      <w:pPr>
        <w:pStyle w:val="2"/>
      </w:pPr>
      <w:r>
        <w:t xml:space="preserve">g_running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受信ループ継続フラグ。シグナルハンドラーで</w:t>
      </w:r>
      <w:r>
        <w:t xml:space="preserve"> 0 </w:t>
      </w:r>
      <w:r>
        <w:rPr>
          <w:rFonts w:hint="eastAsia"/>
        </w:rPr>
        <w:t xml:space="preserve">に設定される。</w:t>
      </w:r>
    </w:p>
    <w:bookmarkEnd w:id="53"/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2" Target="media/rId22.svg" /><Relationship Type="http://schemas.openxmlformats.org/officeDocument/2006/relationships/image" Id="rId46" Target="media/rId46.svg" /><Relationship Type="http://schemas.openxmlformats.org/officeDocument/2006/relationships/image" Id="rId38" Target="media/rId38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porter/src/recv/recv.c</dc:title>
  <dc:creator>doxygen and doxybook2</dc:creator>
  <cp:keywords/>
  <dcterms:created xsi:type="dcterms:W3CDTF">2026-03-05T03:52:07Z</dcterms:created>
  <dcterms:modified xsi:type="dcterms:W3CDTF">2026-03-05T03:52:07Z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受信テストコマンド。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