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7.png" ContentType="image/png"/>
  <Override PartName="/word/media/rId23.png" ContentType="image/png"/>
  <Override PartName="/word/media/rId35.png" ContentType="image/png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calc.c-のインクルード依存"/>
    <w:p>
      <w:pPr>
        <w:pStyle w:val="3"/>
      </w:pPr>
      <w:r>
        <w:t xml:space="preserve">calc.c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3162300" cy="2343150"/>
            <wp:effectExtent b="0" l="0" r="0" t="0"/>
            <wp:docPr descr="calc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6e65e05d3d3d6d5fc52186aea9973e226e81b992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42" w:name="関数"/>
    <w:p>
      <w:pPr>
        <w:pStyle w:val="10"/>
      </w:pPr>
      <w:r>
        <w:rPr>
          <w:rFonts w:hint="eastAsia"/>
        </w:rPr>
        <w:t xml:space="preserve">関数</w:t>
      </w:r>
    </w:p>
    <w:bookmarkStart w:id="41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0"/>
    <w:bookmarkStart w:id="31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1"/>
    <w:bookmarkStart w:id="36" w:name="main-のコールグラフ"/>
    <w:p>
      <w:pPr>
        <w:pStyle w:val="3"/>
      </w:pPr>
      <w:r>
        <w:t xml:space="preserve">main のコールグラフ</w:t>
      </w:r>
    </w:p>
    <w:p>
      <w:pPr>
        <w:pStyle w:val="CaptionedFigure"/>
      </w:pPr>
      <w:r>
        <w:drawing>
          <wp:inline>
            <wp:extent cx="6108700" cy="1151703"/>
            <wp:effectExtent b="0" l="0" r="0" t="0"/>
            <wp:docPr descr="main のコールグラフ" title="" id="33" name="Picture"/>
            <a:graphic>
              <a:graphicData uri="http://schemas.openxmlformats.org/drawingml/2006/picture">
                <pic:pic>
                  <pic:nvPicPr>
                    <pic:cNvPr descr="puml_3124cf9b4b5952334a799d692d4f5b42e9719c50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151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のコールグラフ</w:t>
      </w:r>
    </w:p>
    <w:bookmarkEnd w:id="36"/>
    <w:bookmarkStart w:id="40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38" name="Picture"/>
            <a:graphic>
              <a:graphicData uri="http://schemas.openxmlformats.org/drawingml/2006/picture">
                <pic:pic>
                  <pic:nvPicPr>
                    <pic:cNvPr descr="../images/calc-flow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40"/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2026-02-22T02:36:01Z</dcterms:created>
  <dcterms:modified xsi:type="dcterms:W3CDTF">2026-02-22T02:36:01Z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