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7.png" ContentType="image/png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calc.c-のインクルード依存"/>
    <w:p>
      <w:pPr>
        <w:pStyle w:val="3"/>
      </w:pPr>
      <w:r>
        <w:t xml:space="preserve">calc.c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6e65e05d3d3d6d5fc52186aea9973e226e81b99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6108700" cy="1151703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3124cf9b4b5952334a799d692d4f5b42e9719c50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151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40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38" name="Picture"/>
            <a:graphic>
              <a:graphicData uri="http://schemas.openxmlformats.org/drawingml/2006/picture">
                <pic:pic>
                  <pic:nvPicPr>
                    <pic:cNvPr descr="../images/calc-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2026-02-22T02:35:52Z</dcterms:created>
  <dcterms:modified xsi:type="dcterms:W3CDTF">2026-02-22T02:35:52Z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