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DCF34E" w14:textId="43467099" w:rsidR="009E14FB" w:rsidRPr="00C13264" w:rsidRDefault="009E14FB" w:rsidP="00C13264">
      <w:bookmarkStart w:id="0" w:name="h2-の連続する見出し-3-回目"/>
      <w:bookmarkStart w:id="1" w:name="h3-の連続する見出し-3-回目"/>
      <w:bookmarkStart w:id="2" w:name="h4-の連続する見出し-3-回目"/>
      <w:bookmarkStart w:id="3" w:name="h5-の連続する見出し-3-回目"/>
      <w:bookmarkStart w:id="4" w:name="h6-の連続する見出し-3-回目"/>
      <w:bookmarkEnd w:id="0"/>
      <w:bookmarkEnd w:id="1"/>
      <w:bookmarkEnd w:id="2"/>
      <w:bookmarkEnd w:id="3"/>
      <w:bookmarkEnd w:id="4"/>
    </w:p>
    <w:sectPr w:rsidR="009E14FB" w:rsidRPr="00C13264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0DFD41" w14:textId="77777777" w:rsidR="00DE169E" w:rsidRDefault="00DE169E">
      <w:pPr>
        <w:spacing w:after="0"/>
      </w:pPr>
      <w:r>
        <w:separator/>
      </w:r>
    </w:p>
  </w:endnote>
  <w:endnote w:type="continuationSeparator" w:id="0">
    <w:p w14:paraId="1C263A7C" w14:textId="77777777" w:rsidR="00DE169E" w:rsidRDefault="00DE169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45596F" w14:textId="60A9D4A5" w:rsidR="007C7C1C" w:rsidRPr="00AE1988" w:rsidRDefault="00932B49" w:rsidP="003A74E3">
    <w:pPr>
      <w:pStyle w:val="af9"/>
      <w:pBdr>
        <w:top w:val="none" w:sz="0" w:space="0" w:color="auto"/>
      </w:pBdr>
      <w:ind w:right="-1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3C66A91" wp14:editId="6B8B85D1">
              <wp:simplePos x="0" y="0"/>
              <wp:positionH relativeFrom="page">
                <wp:posOffset>590550</wp:posOffset>
              </wp:positionH>
              <wp:positionV relativeFrom="page">
                <wp:posOffset>10276935</wp:posOffset>
              </wp:positionV>
              <wp:extent cx="6371590" cy="0"/>
              <wp:effectExtent l="0" t="0" r="0" b="0"/>
              <wp:wrapNone/>
              <wp:docPr id="22645890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159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E0C310D" id="直線コネクタ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809.2pt" to="548.2pt,80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" strokecolor="#333" strokeweight=".5pt">
              <v:stroke joinstyle="miter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F7FD30" wp14:editId="7626DD4E">
              <wp:simplePos x="0" y="0"/>
              <wp:positionH relativeFrom="page">
                <wp:posOffset>590550</wp:posOffset>
              </wp:positionH>
              <wp:positionV relativeFrom="page">
                <wp:posOffset>414115</wp:posOffset>
              </wp:positionV>
              <wp:extent cx="6371590" cy="0"/>
              <wp:effectExtent l="0" t="0" r="0" b="0"/>
              <wp:wrapNone/>
              <wp:docPr id="1798955326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159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6A0CACE" id="直線コネクタ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32.6pt" to="548.2pt,3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" strokecolor="#333" strokeweight=".5pt">
              <v:stroke joinstyle="miter"/>
              <w10:wrap anchorx="page" anchory="page"/>
            </v:line>
          </w:pict>
        </mc:Fallback>
      </mc:AlternateContent>
    </w:r>
    <w:r w:rsidR="003021C5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687CE376">
              <wp:simplePos x="0" y="0"/>
              <wp:positionH relativeFrom="page">
                <wp:posOffset>720090</wp:posOffset>
              </wp:positionH>
              <wp:positionV relativeFrom="page">
                <wp:posOffset>118745</wp:posOffset>
              </wp:positionV>
              <wp:extent cx="1439640" cy="251640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39640" cy="2516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145F70A6" w14:textId="77777777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56.7pt;margin-top:9.35pt;width:113.35pt;height:19.8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" fillcolor="white [3201]" strokeweight=".5pt">
              <v:textbox inset="0,0,0,0">
                <w:txbxContent>
                  <w:p w14:paraId="145F70A6" w14:textId="77777777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C13264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C13264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C13264">
      <w:fldChar w:fldCharType="separate"/>
    </w:r>
    <w:r w:rsidR="00C13264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E1B83B" w14:textId="77777777" w:rsidR="00DE169E" w:rsidRDefault="00DE169E">
      <w:pPr>
        <w:spacing w:after="0"/>
      </w:pPr>
      <w:r>
        <w:separator/>
      </w:r>
    </w:p>
  </w:footnote>
  <w:footnote w:type="continuationSeparator" w:id="0">
    <w:p w14:paraId="6299F756" w14:textId="77777777" w:rsidR="00DE169E" w:rsidRDefault="00DE169E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0607714F" w14:textId="32D51623" w:rsidR="007C7C1C" w:rsidRPr="00AE1988" w:rsidRDefault="00C13264" w:rsidP="00237E50">
        <w:pPr>
          <w:pStyle w:val="af7"/>
          <w:pBdr>
            <w:bottom w:val="none" w:sz="0" w:space="0" w:color="auto"/>
          </w:pBdr>
          <w:ind w:right="-1"/>
          <w:jc w:val="right"/>
        </w:pPr>
        <w:r>
          <w:t xml:space="preserve">     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08DAD39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46E29F9"/>
    <w:multiLevelType w:val="multilevel"/>
    <w:tmpl w:val="CAE8DA18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(%4)"/>
      <w:lvlJc w:val="left"/>
      <w:pPr>
        <w:ind w:left="0" w:firstLine="425"/>
      </w:pPr>
      <w:rPr>
        <w:rFonts w:hint="eastAsia"/>
      </w:rPr>
    </w:lvl>
    <w:lvl w:ilvl="4">
      <w:start w:val="1"/>
      <w:numFmt w:val="lowerLetter"/>
      <w:pStyle w:val="5"/>
      <w:suff w:val="space"/>
      <w:lvlText w:val="(%5)"/>
      <w:lvlJc w:val="left"/>
      <w:pPr>
        <w:ind w:left="0" w:firstLine="851"/>
      </w:pPr>
      <w:rPr>
        <w:rFonts w:hint="eastAsia"/>
      </w:rPr>
    </w:lvl>
    <w:lvl w:ilvl="5">
      <w:start w:val="1"/>
      <w:numFmt w:val="lowerRoman"/>
      <w:pStyle w:val="6"/>
      <w:suff w:val="space"/>
      <w:lvlText w:val="(%6)"/>
      <w:lvlJc w:val="left"/>
      <w:pPr>
        <w:ind w:left="0" w:firstLine="1276"/>
      </w:pPr>
      <w:rPr>
        <w:rFonts w:hint="eastAsia"/>
      </w:rPr>
    </w:lvl>
    <w:lvl w:ilvl="6">
      <w:start w:val="1"/>
      <w:numFmt w:val="upperLetter"/>
      <w:pStyle w:val="7"/>
      <w:suff w:val="space"/>
      <w:lvlText w:val="(%7)"/>
      <w:lvlJc w:val="left"/>
      <w:pPr>
        <w:ind w:left="0" w:firstLine="1701"/>
      </w:pPr>
      <w:rPr>
        <w:rFonts w:hint="eastAsia"/>
      </w:rPr>
    </w:lvl>
    <w:lvl w:ilvl="7">
      <w:start w:val="1"/>
      <w:numFmt w:val="upperRoman"/>
      <w:pStyle w:val="8"/>
      <w:suff w:val="space"/>
      <w:lvlText w:val="(%8)"/>
      <w:lvlJc w:val="left"/>
      <w:pPr>
        <w:ind w:left="0" w:firstLine="2126"/>
      </w:pPr>
      <w:rPr>
        <w:rFonts w:hint="eastAsia"/>
      </w:rPr>
    </w:lvl>
    <w:lvl w:ilvl="8">
      <w:start w:val="1"/>
      <w:numFmt w:val="aiueo"/>
      <w:pStyle w:val="9"/>
      <w:suff w:val="space"/>
      <w:lvlText w:val="(%9)"/>
      <w:lvlJc w:val="left"/>
      <w:pPr>
        <w:ind w:left="0" w:firstLine="2552"/>
      </w:pPr>
      <w:rPr>
        <w:rFonts w:hint="eastAsia"/>
      </w:rPr>
    </w:lvl>
  </w:abstractNum>
  <w:abstractNum w:abstractNumId="2" w15:restartNumberingAfterBreak="0">
    <w:nsid w:val="762F469F"/>
    <w:multiLevelType w:val="multilevel"/>
    <w:tmpl w:val="CAE8DA18"/>
    <w:numStyleLink w:val="1"/>
  </w:abstractNum>
  <w:abstractNum w:abstractNumId="3" w15:restartNumberingAfterBreak="0">
    <w:nsid w:val="7D9E5778"/>
    <w:multiLevelType w:val="multilevel"/>
    <w:tmpl w:val="CAE8DA18"/>
    <w:numStyleLink w:val="1"/>
  </w:abstractNum>
  <w:num w:numId="1" w16cid:durableId="367796819">
    <w:abstractNumId w:val="1"/>
  </w:num>
  <w:num w:numId="2" w16cid:durableId="464353728">
    <w:abstractNumId w:val="3"/>
  </w:num>
  <w:num w:numId="3" w16cid:durableId="1662467324">
    <w:abstractNumId w:val="0"/>
  </w:num>
  <w:num w:numId="4" w16cid:durableId="1285843565">
    <w:abstractNumId w:val="0"/>
  </w:num>
  <w:num w:numId="5" w16cid:durableId="487020910">
    <w:abstractNumId w:val="0"/>
  </w:num>
  <w:num w:numId="6" w16cid:durableId="637690068">
    <w:abstractNumId w:val="2"/>
  </w:num>
  <w:num w:numId="7" w16cid:durableId="1436705703">
    <w:abstractNumId w:val="0"/>
  </w:num>
  <w:num w:numId="8" w16cid:durableId="127108549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F5F"/>
    <w:rsid w:val="0001029E"/>
    <w:rsid w:val="00025364"/>
    <w:rsid w:val="00047F11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37E50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A74E3"/>
    <w:rsid w:val="003B295C"/>
    <w:rsid w:val="003C17B2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61739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187"/>
    <w:rsid w:val="00647710"/>
    <w:rsid w:val="00652DF3"/>
    <w:rsid w:val="00656D1E"/>
    <w:rsid w:val="0067343C"/>
    <w:rsid w:val="00680180"/>
    <w:rsid w:val="006871B9"/>
    <w:rsid w:val="006A6144"/>
    <w:rsid w:val="006B71CE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204DB"/>
    <w:rsid w:val="00836FE4"/>
    <w:rsid w:val="008418FC"/>
    <w:rsid w:val="0088018F"/>
    <w:rsid w:val="00893265"/>
    <w:rsid w:val="008B76A8"/>
    <w:rsid w:val="008C0896"/>
    <w:rsid w:val="008E0F0F"/>
    <w:rsid w:val="00905A36"/>
    <w:rsid w:val="00925C7A"/>
    <w:rsid w:val="00930E9C"/>
    <w:rsid w:val="00932B49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14F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71F5F"/>
    <w:rsid w:val="00A9432E"/>
    <w:rsid w:val="00AA37BF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5716B"/>
    <w:rsid w:val="00B867AD"/>
    <w:rsid w:val="00BB19F9"/>
    <w:rsid w:val="00BC242D"/>
    <w:rsid w:val="00BC2715"/>
    <w:rsid w:val="00BC3675"/>
    <w:rsid w:val="00BD0A93"/>
    <w:rsid w:val="00BD3EB4"/>
    <w:rsid w:val="00BD5F57"/>
    <w:rsid w:val="00BE3912"/>
    <w:rsid w:val="00C05198"/>
    <w:rsid w:val="00C13264"/>
    <w:rsid w:val="00C228BF"/>
    <w:rsid w:val="00C24A0C"/>
    <w:rsid w:val="00C25200"/>
    <w:rsid w:val="00C321E1"/>
    <w:rsid w:val="00C37E10"/>
    <w:rsid w:val="00C94988"/>
    <w:rsid w:val="00CB28FE"/>
    <w:rsid w:val="00CB3AF2"/>
    <w:rsid w:val="00CB3C91"/>
    <w:rsid w:val="00CC71BF"/>
    <w:rsid w:val="00D008EA"/>
    <w:rsid w:val="00D01C80"/>
    <w:rsid w:val="00D14B36"/>
    <w:rsid w:val="00D34A28"/>
    <w:rsid w:val="00D37240"/>
    <w:rsid w:val="00D4371C"/>
    <w:rsid w:val="00D67069"/>
    <w:rsid w:val="00D73D5B"/>
    <w:rsid w:val="00DA6C36"/>
    <w:rsid w:val="00DB6F4C"/>
    <w:rsid w:val="00DE169E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138C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5424C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C13264"/>
    <w:pPr>
      <w:keepNext/>
      <w:keepLines/>
      <w:numPr>
        <w:numId w:val="1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13264"/>
    <w:pPr>
      <w:keepNext/>
      <w:keepLines/>
      <w:numPr>
        <w:ilvl w:val="1"/>
        <w:numId w:val="1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13264"/>
    <w:pPr>
      <w:keepNext/>
      <w:keepLines/>
      <w:numPr>
        <w:ilvl w:val="2"/>
        <w:numId w:val="1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1326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C1326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C13264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C13264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C13264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C13264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6B71CE"/>
    <w:pPr>
      <w:spacing w:before="80"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A71F5F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4" w:type="dxa"/>
        <w:bottom w:w="14" w:type="dxa"/>
      </w:tblCellMar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6B71CE"/>
    <w:pPr>
      <w:keepNext/>
      <w:spacing w:before="120" w:after="8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6B71CE"/>
    <w:pPr>
      <w:spacing w:before="80" w:after="120"/>
      <w:jc w:val="center"/>
    </w:pPr>
  </w:style>
  <w:style w:type="numbering" w:customStyle="1" w:styleId="1">
    <w:name w:val="スタイル1"/>
    <w:uiPriority w:val="99"/>
    <w:rsid w:val="00C1326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  <w:style w:type="paragraph" w:customStyle="1" w:styleId="BlockTextDeprecated">
    <w:name w:val="Block Text Deprecated"/>
    <w:basedOn w:val="af3"/>
    <w:uiPriority w:val="9"/>
    <w:unhideWhenUsed/>
    <w:qFormat/>
    <w:rsid w:val="00311296"/>
    <w:pPr>
      <w:pBdr>
        <w:left w:val="single" w:sz="24" w:space="4" w:color="6A737D"/>
      </w:pBdr>
      <w:shd w:val="clear" w:color="auto" w:fill="F6F8FA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3823127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33908880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750125963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54622128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75929168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62764143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8061151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67248889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727608760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769302894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見出しのサンプル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 Honda</dc:creator>
  <cp:keywords/>
  <cp:lastModifiedBy>Tetsuo Honda</cp:lastModifiedBy>
  <cp:revision>2</cp:revision>
  <dcterms:created xsi:type="dcterms:W3CDTF">2026-10-05T21:03:00Z</dcterms:created>
  <dcterms:modified xsi:type="dcterms:W3CDTF">2026-10-05T21:03:00Z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oEqnLabels">
    <vt:lpwstr>False</vt:lpwstr>
  </property>
  <property fmtid="{D5CDD505-2E9C-101B-9397-08002B2CF9AE}" pid="3" name="autoSectionLabels">
    <vt:lpwstr>False</vt:lpwstr>
  </property>
  <property fmtid="{D5CDD505-2E9C-101B-9397-08002B2CF9AE}" pid="4" name="ccsDelim">
    <vt:lpwstr>, </vt:lpwstr>
  </property>
  <property fmtid="{D5CDD505-2E9C-101B-9397-08002B2CF9AE}" pid="5" name="ccsLabelSep">
    <vt:lpwstr> — </vt:lpwstr>
  </property>
  <property fmtid="{D5CDD505-2E9C-101B-9397-08002B2CF9AE}" pid="6" name="ccsTemplate">
    <vt:lpwstr>iccsLabelSept</vt:lpwstr>
  </property>
  <property fmtid="{D5CDD505-2E9C-101B-9397-08002B2CF9AE}" pid="7" name="chapDelim">
    <vt:lpwstr>.</vt:lpwstr>
  </property>
  <property fmtid="{D5CDD505-2E9C-101B-9397-08002B2CF9AE}" pid="8" name="chapters">
    <vt:lpwstr>False</vt:lpwstr>
  </property>
  <property fmtid="{D5CDD505-2E9C-101B-9397-08002B2CF9AE}" pid="9" name="chaptersDepth">
    <vt:lpwstr>1</vt:lpwstr>
  </property>
  <property fmtid="{D5CDD505-2E9C-101B-9397-08002B2CF9AE}" pid="10" name="codeBlockCaptions">
    <vt:lpwstr>False</vt:lpwstr>
  </property>
  <property fmtid="{D5CDD505-2E9C-101B-9397-08002B2CF9AE}" pid="11" name="cref">
    <vt:lpwstr>False</vt:lpwstr>
  </property>
  <property fmtid="{D5CDD505-2E9C-101B-9397-08002B2CF9AE}" pid="12" name="crossrefYaml">
    <vt:lpwstr>pandoc-crossref.yaml</vt:lpwstr>
  </property>
  <property fmtid="{D5CDD505-2E9C-101B-9397-08002B2CF9AE}" pid="13" name="date">
    <vt:lpwstr>Mon, 5 Oct 2026 09:17:07 +0900 4ed9a03</vt:lpwstr>
  </property>
  <property fmtid="{D5CDD505-2E9C-101B-9397-08002B2CF9AE}" pid="14" name="docsfw-crossref">
    <vt:lpwstr>True</vt:lpwstr>
  </property>
  <property fmtid="{D5CDD505-2E9C-101B-9397-08002B2CF9AE}" pid="15" name="eqLabels">
    <vt:lpwstr>arabic</vt:lpwstr>
  </property>
  <property fmtid="{D5CDD505-2E9C-101B-9397-08002B2CF9AE}" pid="16" name="eqnBlockInlineMath">
    <vt:lpwstr>False</vt:lpwstr>
  </property>
  <property fmtid="{D5CDD505-2E9C-101B-9397-08002B2CF9AE}" pid="17" name="eqnBlockTemplate">
    <vt:lpwstr>ti</vt:lpwstr>
  </property>
  <property fmtid="{D5CDD505-2E9C-101B-9397-08002B2CF9AE}" pid="18" name="eqnDisplayTemplate">
    <vt:lpwstr>e</vt:lpwstr>
  </property>
  <property fmtid="{D5CDD505-2E9C-101B-9397-08002B2CF9AE}" pid="19" name="eqnIndexTemplate">
    <vt:lpwstr>(i)</vt:lpwstr>
  </property>
  <property fmtid="{D5CDD505-2E9C-101B-9397-08002B2CF9AE}" pid="20" name="eqnInlineTableTemplate">
    <vt:lpwstr>e</vt:lpwstr>
  </property>
  <property fmtid="{D5CDD505-2E9C-101B-9397-08002B2CF9AE}" pid="21" name="eqnInlineTemplate">
    <vt:lpwstr>eequationNumberTeX{i}</vt:lpwstr>
  </property>
  <property fmtid="{D5CDD505-2E9C-101B-9397-08002B2CF9AE}" pid="22" name="eqnPrefix">
    <vt:lpwstr/>
  </property>
  <property fmtid="{D5CDD505-2E9C-101B-9397-08002B2CF9AE}" pid="23" name="eqnPrefixTemplate">
    <vt:lpwstr>p i</vt:lpwstr>
  </property>
  <property fmtid="{D5CDD505-2E9C-101B-9397-08002B2CF9AE}" pid="24" name="equationNumberTeX">
    <vt:lpwstr>\qquad</vt:lpwstr>
  </property>
  <property fmtid="{D5CDD505-2E9C-101B-9397-08002B2CF9AE}" pid="25" name="figLabels">
    <vt:lpwstr>arabic</vt:lpwstr>
  </property>
  <property fmtid="{D5CDD505-2E9C-101B-9397-08002B2CF9AE}" pid="26" name="figPrefix">
    <vt:lpwstr>図</vt:lpwstr>
  </property>
  <property fmtid="{D5CDD505-2E9C-101B-9397-08002B2CF9AE}" pid="27" name="figPrefixTemplate">
    <vt:lpwstr>p i</vt:lpwstr>
  </property>
  <property fmtid="{D5CDD505-2E9C-101B-9397-08002B2CF9AE}" pid="28" name="figureTemplate">
    <vt:lpwstr>figureTitle ititleDelim t</vt:lpwstr>
  </property>
  <property fmtid="{D5CDD505-2E9C-101B-9397-08002B2CF9AE}" pid="29" name="figureTitle">
    <vt:lpwstr>図</vt:lpwstr>
  </property>
  <property fmtid="{D5CDD505-2E9C-101B-9397-08002B2CF9AE}" pid="30" name="lastDelim">
    <vt:lpwstr>, </vt:lpwstr>
  </property>
  <property fmtid="{D5CDD505-2E9C-101B-9397-08002B2CF9AE}" pid="31" name="linkReferences">
    <vt:lpwstr>False</vt:lpwstr>
  </property>
  <property fmtid="{D5CDD505-2E9C-101B-9397-08002B2CF9AE}" pid="32" name="listItemTitleDelim">
    <vt:lpwstr>.</vt:lpwstr>
  </property>
  <property fmtid="{D5CDD505-2E9C-101B-9397-08002B2CF9AE}" pid="33" name="listOfMetadata">
    <vt:lpwstr>False</vt:lpwstr>
  </property>
  <property fmtid="{D5CDD505-2E9C-101B-9397-08002B2CF9AE}" pid="34" name="listingTemplate">
    <vt:lpwstr>listingTitle ititleDelim t</vt:lpwstr>
  </property>
  <property fmtid="{D5CDD505-2E9C-101B-9397-08002B2CF9AE}" pid="35" name="listingTitle">
    <vt:lpwstr>リスト</vt:lpwstr>
  </property>
  <property fmtid="{D5CDD505-2E9C-101B-9397-08002B2CF9AE}" pid="36" name="listings">
    <vt:lpwstr>False</vt:lpwstr>
  </property>
  <property fmtid="{D5CDD505-2E9C-101B-9397-08002B2CF9AE}" pid="37" name="lofItemTemplate">
    <vt:lpwstr>lofItemTitleilistItemTitleDelimt </vt:lpwstr>
  </property>
  <property fmtid="{D5CDD505-2E9C-101B-9397-08002B2CF9AE}" pid="38" name="lofItemTitle">
    <vt:lpwstr/>
  </property>
  <property fmtid="{D5CDD505-2E9C-101B-9397-08002B2CF9AE}" pid="39" name="lofTitle">
    <vt:lpwstr>List of Figures</vt:lpwstr>
  </property>
  <property fmtid="{D5CDD505-2E9C-101B-9397-08002B2CF9AE}" pid="40" name="lolItemTemplate">
    <vt:lpwstr>lolItemTitleilistItemTitleDelimt </vt:lpwstr>
  </property>
  <property fmtid="{D5CDD505-2E9C-101B-9397-08002B2CF9AE}" pid="41" name="lolItemTitle">
    <vt:lpwstr/>
  </property>
  <property fmtid="{D5CDD505-2E9C-101B-9397-08002B2CF9AE}" pid="42" name="lolTitle">
    <vt:lpwstr>List of Listings</vt:lpwstr>
  </property>
  <property fmtid="{D5CDD505-2E9C-101B-9397-08002B2CF9AE}" pid="43" name="lotItemTemplate">
    <vt:lpwstr>lotItemTitleilistItemTitleDelimt </vt:lpwstr>
  </property>
  <property fmtid="{D5CDD505-2E9C-101B-9397-08002B2CF9AE}" pid="44" name="lotItemTitle">
    <vt:lpwstr/>
  </property>
  <property fmtid="{D5CDD505-2E9C-101B-9397-08002B2CF9AE}" pid="45" name="lotTitle">
    <vt:lpwstr>List of Tables</vt:lpwstr>
  </property>
  <property fmtid="{D5CDD505-2E9C-101B-9397-08002B2CF9AE}" pid="46" name="lstLabels">
    <vt:lpwstr>arabic</vt:lpwstr>
  </property>
  <property fmtid="{D5CDD505-2E9C-101B-9397-08002B2CF9AE}" pid="47" name="lstPrefix">
    <vt:lpwstr>リスト</vt:lpwstr>
  </property>
  <property fmtid="{D5CDD505-2E9C-101B-9397-08002B2CF9AE}" pid="48" name="lstPrefixTemplate">
    <vt:lpwstr>p i</vt:lpwstr>
  </property>
  <property fmtid="{D5CDD505-2E9C-101B-9397-08002B2CF9AE}" pid="49" name="nameInLink">
    <vt:lpwstr>False</vt:lpwstr>
  </property>
  <property fmtid="{D5CDD505-2E9C-101B-9397-08002B2CF9AE}" pid="50" name="numberSections">
    <vt:lpwstr>False</vt:lpwstr>
  </property>
  <property fmtid="{D5CDD505-2E9C-101B-9397-08002B2CF9AE}" pid="51" name="pairDelim">
    <vt:lpwstr>, </vt:lpwstr>
  </property>
  <property fmtid="{D5CDD505-2E9C-101B-9397-08002B2CF9AE}" pid="52" name="rangeDelim">
    <vt:lpwstr>-</vt:lpwstr>
  </property>
  <property fmtid="{D5CDD505-2E9C-101B-9397-08002B2CF9AE}" pid="53" name="refDelim">
    <vt:lpwstr>, </vt:lpwstr>
  </property>
  <property fmtid="{D5CDD505-2E9C-101B-9397-08002B2CF9AE}" pid="54" name="refIndexTemplate">
    <vt:lpwstr>isuf</vt:lpwstr>
  </property>
  <property fmtid="{D5CDD505-2E9C-101B-9397-08002B2CF9AE}" pid="55" name="secHeaderDelim">
    <vt:lpwstr> </vt:lpwstr>
  </property>
  <property fmtid="{D5CDD505-2E9C-101B-9397-08002B2CF9AE}" pid="56" name="secHeaderTemplate">
    <vt:lpwstr>isecHeaderDelim[n]t</vt:lpwstr>
  </property>
  <property fmtid="{D5CDD505-2E9C-101B-9397-08002B2CF9AE}" pid="57" name="secLabels">
    <vt:lpwstr>arabic</vt:lpwstr>
  </property>
  <property fmtid="{D5CDD505-2E9C-101B-9397-08002B2CF9AE}" pid="58" name="secPrefix">
    <vt:lpwstr/>
  </property>
  <property fmtid="{D5CDD505-2E9C-101B-9397-08002B2CF9AE}" pid="59" name="secPrefixTemplate">
    <vt:lpwstr>p i</vt:lpwstr>
  </property>
  <property fmtid="{D5CDD505-2E9C-101B-9397-08002B2CF9AE}" pid="60" name="sectionsDepth">
    <vt:lpwstr>0</vt:lpwstr>
  </property>
  <property fmtid="{D5CDD505-2E9C-101B-9397-08002B2CF9AE}" pid="61" name="shift-heading-level-by">
    <vt:lpwstr>-1</vt:lpwstr>
  </property>
  <property fmtid="{D5CDD505-2E9C-101B-9397-08002B2CF9AE}" pid="62" name="subfigGrid">
    <vt:lpwstr>False</vt:lpwstr>
  </property>
  <property fmtid="{D5CDD505-2E9C-101B-9397-08002B2CF9AE}" pid="63" name="subfigLabels">
    <vt:lpwstr>alpha a</vt:lpwstr>
  </property>
  <property fmtid="{D5CDD505-2E9C-101B-9397-08002B2CF9AE}" pid="64" name="subfigureChildTemplate">
    <vt:lpwstr>i</vt:lpwstr>
  </property>
  <property fmtid="{D5CDD505-2E9C-101B-9397-08002B2CF9AE}" pid="65" name="subfigureRefIndexTemplate">
    <vt:lpwstr>isuf (s)</vt:lpwstr>
  </property>
  <property fmtid="{D5CDD505-2E9C-101B-9397-08002B2CF9AE}" pid="66" name="subfigureTemplate">
    <vt:lpwstr>figureTitle ititleDelim t. ccs</vt:lpwstr>
  </property>
  <property fmtid="{D5CDD505-2E9C-101B-9397-08002B2CF9AE}" pid="67" name="tableEqns">
    <vt:lpwstr>False</vt:lpwstr>
  </property>
  <property fmtid="{D5CDD505-2E9C-101B-9397-08002B2CF9AE}" pid="68" name="tableTemplate">
    <vt:lpwstr>tableTitle ititleDelim t</vt:lpwstr>
  </property>
  <property fmtid="{D5CDD505-2E9C-101B-9397-08002B2CF9AE}" pid="69" name="tableTitle">
    <vt:lpwstr>表</vt:lpwstr>
  </property>
  <property fmtid="{D5CDD505-2E9C-101B-9397-08002B2CF9AE}" pid="70" name="tblLabels">
    <vt:lpwstr>arabic</vt:lpwstr>
  </property>
  <property fmtid="{D5CDD505-2E9C-101B-9397-08002B2CF9AE}" pid="71" name="tblPrefix">
    <vt:lpwstr>表</vt:lpwstr>
  </property>
  <property fmtid="{D5CDD505-2E9C-101B-9397-08002B2CF9AE}" pid="72" name="tblPrefixTemplate">
    <vt:lpwstr>p i</vt:lpwstr>
  </property>
  <property fmtid="{D5CDD505-2E9C-101B-9397-08002B2CF9AE}" pid="73" name="titleDelim">
    <vt:lpwstr>:</vt:lpwstr>
  </property>
</Properties>
</file>