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C9D7" w14:textId="77777777" w:rsidR="00C903B3" w:rsidRDefault="00000000">
      <w:pPr>
        <w:spacing w:after="15" w:line="259" w:lineRule="auto"/>
        <w:ind w:left="49" w:firstLine="0"/>
        <w:jc w:val="center"/>
      </w:pPr>
      <w:r>
        <w:rPr>
          <w:b/>
          <w:sz w:val="40"/>
        </w:rPr>
        <w:t>Carol Summers, RN, MEDSURG-BC</w:t>
      </w:r>
    </w:p>
    <w:p w14:paraId="1E570E41" w14:textId="77777777" w:rsidR="00C903B3" w:rsidRDefault="00000000">
      <w:pPr>
        <w:spacing w:after="284" w:line="259" w:lineRule="auto"/>
        <w:ind w:left="7" w:right="-51"/>
        <w:jc w:val="center"/>
      </w:pPr>
      <w:r>
        <w:t>Palm Tree Street, FL | firstlast@email.com | 444-444-4444</w:t>
      </w:r>
    </w:p>
    <w:p w14:paraId="0CCAA297" w14:textId="77777777" w:rsidR="00C903B3" w:rsidRDefault="00000000">
      <w:pPr>
        <w:spacing w:after="420" w:line="259" w:lineRule="auto"/>
        <w:ind w:left="7" w:right="-3"/>
        <w:jc w:val="center"/>
      </w:pPr>
      <w:r>
        <w:t>Experienced med-surg nurse with a decade of acute care expertise. Proficient in assessing and stabilizing patients with diverse conditions. Three-time employee of the year at Palm Tree Hospital, seeking a new opportunity at your facility due to relocation.</w:t>
      </w:r>
    </w:p>
    <w:p w14:paraId="54CC3F90" w14:textId="77777777" w:rsidR="00C903B3" w:rsidRDefault="00000000">
      <w:pPr>
        <w:pStyle w:val="Heading1"/>
        <w:ind w:left="-5"/>
      </w:pPr>
      <w:r>
        <w:t>Key Qualifications</w:t>
      </w:r>
    </w:p>
    <w:p w14:paraId="3AAF66CE" w14:textId="77777777" w:rsidR="00C903B3" w:rsidRDefault="00000000">
      <w:pPr>
        <w:numPr>
          <w:ilvl w:val="0"/>
          <w:numId w:val="1"/>
        </w:numPr>
        <w:ind w:hanging="360"/>
      </w:pPr>
      <w:r>
        <w:t>Proficient in delivering comprehensive nursing care to a wide range of med-surg patients.</w:t>
      </w:r>
    </w:p>
    <w:p w14:paraId="7607D176" w14:textId="77777777" w:rsidR="00C903B3" w:rsidRDefault="00000000">
      <w:pPr>
        <w:numPr>
          <w:ilvl w:val="0"/>
          <w:numId w:val="1"/>
        </w:numPr>
        <w:ind w:hanging="360"/>
      </w:pPr>
      <w:r>
        <w:t>Skilled in medication management, encompassing dose calculations, IV medication handling, blood products, IV drips, and medication safety procedures.</w:t>
      </w:r>
    </w:p>
    <w:p w14:paraId="24FB99E6" w14:textId="77777777" w:rsidR="00C903B3" w:rsidRDefault="00000000">
      <w:pPr>
        <w:numPr>
          <w:ilvl w:val="0"/>
          <w:numId w:val="1"/>
        </w:numPr>
        <w:ind w:hanging="360"/>
      </w:pPr>
      <w:r>
        <w:t>Skilled in wound care, post-operative recovery, and infection control.</w:t>
      </w:r>
    </w:p>
    <w:p w14:paraId="634BD41C" w14:textId="77777777" w:rsidR="00C903B3" w:rsidRDefault="00000000">
      <w:pPr>
        <w:numPr>
          <w:ilvl w:val="0"/>
          <w:numId w:val="1"/>
        </w:numPr>
        <w:spacing w:after="380"/>
        <w:ind w:hanging="360"/>
      </w:pPr>
      <w:r>
        <w:t>Proven ability to provide comprehensive patient education to promote health and well-being.</w:t>
      </w:r>
    </w:p>
    <w:p w14:paraId="6F1521EB" w14:textId="77777777" w:rsidR="00C903B3" w:rsidRDefault="00000000">
      <w:pPr>
        <w:pStyle w:val="Heading1"/>
        <w:ind w:left="-5"/>
      </w:pPr>
      <w:r>
        <w:t>Education</w:t>
      </w:r>
    </w:p>
    <w:p w14:paraId="18C315DB" w14:textId="3580B8AD" w:rsidR="00C903B3" w:rsidRDefault="00000000">
      <w:pPr>
        <w:spacing w:after="44" w:line="259" w:lineRule="auto"/>
        <w:ind w:left="0" w:firstLine="0"/>
      </w:pPr>
      <w:r>
        <w:rPr>
          <w:b/>
        </w:rPr>
        <w:t>Florida Nursing University</w:t>
      </w:r>
      <w:r>
        <w:t>, Palm Tree Street, FL, 20</w:t>
      </w:r>
      <w:r w:rsidR="00EC5839">
        <w:t>14</w:t>
      </w:r>
    </w:p>
    <w:p w14:paraId="0F2A322D" w14:textId="77777777" w:rsidR="00C903B3" w:rsidRDefault="00000000">
      <w:pPr>
        <w:spacing w:after="415"/>
        <w:ind w:left="10"/>
      </w:pPr>
      <w:r>
        <w:t>Bachelor of Science in Nursing</w:t>
      </w:r>
    </w:p>
    <w:p w14:paraId="60D3A3FD" w14:textId="77777777" w:rsidR="00C903B3" w:rsidRDefault="00000000">
      <w:pPr>
        <w:pStyle w:val="Heading1"/>
        <w:ind w:left="-5"/>
      </w:pPr>
      <w:r>
        <w:t>Professional Experience</w:t>
      </w:r>
    </w:p>
    <w:p w14:paraId="3247113B" w14:textId="69F2055B" w:rsidR="00C903B3" w:rsidRDefault="00000000">
      <w:pPr>
        <w:spacing w:after="273"/>
        <w:ind w:left="10"/>
      </w:pPr>
      <w:r>
        <w:t>Great Surgical Hospital, Med-Surg Nurse, 20</w:t>
      </w:r>
      <w:r w:rsidR="00EC5839">
        <w:t>20</w:t>
      </w:r>
      <w:r>
        <w:t>–present</w:t>
      </w:r>
    </w:p>
    <w:p w14:paraId="6B6CC29F" w14:textId="77777777" w:rsidR="00C903B3" w:rsidRDefault="00000000">
      <w:pPr>
        <w:numPr>
          <w:ilvl w:val="0"/>
          <w:numId w:val="2"/>
        </w:numPr>
        <w:ind w:hanging="360"/>
      </w:pPr>
      <w:r>
        <w:t>Provided direct patient care, including administering medications, monitoring vital signs, and performing medical assessments.</w:t>
      </w:r>
    </w:p>
    <w:p w14:paraId="467344D3" w14:textId="77777777" w:rsidR="00C903B3" w:rsidRDefault="00000000">
      <w:pPr>
        <w:numPr>
          <w:ilvl w:val="0"/>
          <w:numId w:val="2"/>
        </w:numPr>
        <w:ind w:hanging="360"/>
      </w:pPr>
      <w:r>
        <w:t>Conducted assessments of postoperative patients, evaluating respiratory status, pain levels, and circulation in accordance with hospital policies.</w:t>
      </w:r>
    </w:p>
    <w:p w14:paraId="4F241E41" w14:textId="77777777" w:rsidR="00C903B3" w:rsidRDefault="00000000">
      <w:pPr>
        <w:numPr>
          <w:ilvl w:val="0"/>
          <w:numId w:val="2"/>
        </w:numPr>
        <w:ind w:hanging="360"/>
      </w:pPr>
      <w:r>
        <w:t>Lead the response during a cardiac arrest code blue, including administering advanced life support measures and documenting the resuscitation event.</w:t>
      </w:r>
    </w:p>
    <w:p w14:paraId="37A98805" w14:textId="77777777" w:rsidR="00C903B3" w:rsidRDefault="00000000">
      <w:pPr>
        <w:numPr>
          <w:ilvl w:val="0"/>
          <w:numId w:val="2"/>
        </w:numPr>
        <w:spacing w:after="318"/>
        <w:ind w:hanging="360"/>
      </w:pPr>
      <w:r>
        <w:t>Acted as a mentor to new nurses and students, providing guidance and support during their orientation and clinical experiences.</w:t>
      </w:r>
    </w:p>
    <w:p w14:paraId="7DD3EA93" w14:textId="0FC7EDE3" w:rsidR="00C903B3" w:rsidRDefault="00000000">
      <w:pPr>
        <w:spacing w:after="308"/>
        <w:ind w:left="10"/>
      </w:pPr>
      <w:r>
        <w:t>Great Hospital, Med-Surg Nurse, 20</w:t>
      </w:r>
      <w:r w:rsidR="00EC5839">
        <w:t>18</w:t>
      </w:r>
      <w:r>
        <w:t>–20</w:t>
      </w:r>
      <w:r w:rsidR="00EC5839">
        <w:t>20</w:t>
      </w:r>
    </w:p>
    <w:p w14:paraId="45DB0389" w14:textId="77777777" w:rsidR="00C903B3" w:rsidRDefault="00000000">
      <w:pPr>
        <w:numPr>
          <w:ilvl w:val="0"/>
          <w:numId w:val="2"/>
        </w:numPr>
        <w:ind w:hanging="360"/>
      </w:pPr>
      <w:r>
        <w:t>Managed care for patients with various medical acute and chronic conditions, including postoperative care, wound care, and pain management.</w:t>
      </w:r>
    </w:p>
    <w:p w14:paraId="7E237B9A" w14:textId="77777777" w:rsidR="00C903B3" w:rsidRDefault="00000000">
      <w:pPr>
        <w:numPr>
          <w:ilvl w:val="0"/>
          <w:numId w:val="2"/>
        </w:numPr>
        <w:ind w:hanging="360"/>
      </w:pPr>
      <w:r>
        <w:t>Performed sterile dressing changes for surgical incisions, documenting wound appearance and healing progress.</w:t>
      </w:r>
    </w:p>
    <w:p w14:paraId="3249C52C" w14:textId="77777777" w:rsidR="00C903B3" w:rsidRDefault="00000000">
      <w:pPr>
        <w:numPr>
          <w:ilvl w:val="0"/>
          <w:numId w:val="2"/>
        </w:numPr>
        <w:ind w:hanging="360"/>
      </w:pPr>
      <w:r>
        <w:t>Administered patient-specific pain relief measures, such as patient-controlled analgesia.</w:t>
      </w:r>
    </w:p>
    <w:p w14:paraId="531DF722" w14:textId="77777777" w:rsidR="00C903B3" w:rsidRDefault="00000000">
      <w:pPr>
        <w:numPr>
          <w:ilvl w:val="0"/>
          <w:numId w:val="2"/>
        </w:numPr>
        <w:spacing w:after="384"/>
        <w:ind w:hanging="360"/>
      </w:pPr>
      <w:r>
        <w:lastRenderedPageBreak/>
        <w:t>Collaborated with physicians and healthcare professionals to create individualized care plans and coordinate patient care.</w:t>
      </w:r>
    </w:p>
    <w:p w14:paraId="3F9EBE80" w14:textId="77777777" w:rsidR="00C903B3" w:rsidRDefault="00000000">
      <w:pPr>
        <w:pStyle w:val="Heading1"/>
        <w:spacing w:after="66"/>
        <w:ind w:left="-5"/>
      </w:pPr>
      <w:r>
        <w:t>Skills</w:t>
      </w:r>
    </w:p>
    <w:p w14:paraId="47FF0499" w14:textId="77777777" w:rsidR="00C903B3" w:rsidRDefault="00000000">
      <w:pPr>
        <w:numPr>
          <w:ilvl w:val="0"/>
          <w:numId w:val="3"/>
        </w:numPr>
        <w:ind w:hanging="360"/>
      </w:pPr>
      <w:r>
        <w:t>Comprehensive assessment</w:t>
      </w:r>
    </w:p>
    <w:p w14:paraId="1D604218" w14:textId="77777777" w:rsidR="00C903B3" w:rsidRDefault="00000000">
      <w:pPr>
        <w:numPr>
          <w:ilvl w:val="0"/>
          <w:numId w:val="3"/>
        </w:numPr>
        <w:ind w:hanging="360"/>
      </w:pPr>
      <w:r>
        <w:t>Medication management</w:t>
      </w:r>
    </w:p>
    <w:p w14:paraId="10D44466" w14:textId="77777777" w:rsidR="00C903B3" w:rsidRDefault="00000000">
      <w:pPr>
        <w:numPr>
          <w:ilvl w:val="0"/>
          <w:numId w:val="3"/>
        </w:numPr>
        <w:ind w:hanging="360"/>
      </w:pPr>
      <w:r>
        <w:t>Medical equipment operation, such as cardiac telemetry monitors, ventilators, oxygen delivery systems, suction machines, and medication pumps</w:t>
      </w:r>
    </w:p>
    <w:p w14:paraId="3A50C0F1" w14:textId="77777777" w:rsidR="00C903B3" w:rsidRDefault="00000000">
      <w:pPr>
        <w:numPr>
          <w:ilvl w:val="0"/>
          <w:numId w:val="3"/>
        </w:numPr>
        <w:ind w:hanging="360"/>
      </w:pPr>
      <w:r>
        <w:t>Language comprehension: English and French</w:t>
      </w:r>
    </w:p>
    <w:p w14:paraId="4706A6C1" w14:textId="77777777" w:rsidR="00C903B3" w:rsidRDefault="00000000">
      <w:pPr>
        <w:numPr>
          <w:ilvl w:val="0"/>
          <w:numId w:val="3"/>
        </w:numPr>
        <w:spacing w:after="415"/>
        <w:ind w:hanging="360"/>
      </w:pPr>
      <w:r>
        <w:t xml:space="preserve">Software proficiency: Epic, Cerner, </w:t>
      </w:r>
      <w:proofErr w:type="spellStart"/>
      <w:r>
        <w:t>WebPT</w:t>
      </w:r>
      <w:proofErr w:type="spellEnd"/>
    </w:p>
    <w:p w14:paraId="653825B5" w14:textId="77777777" w:rsidR="00C903B3" w:rsidRDefault="00000000">
      <w:pPr>
        <w:pStyle w:val="Heading1"/>
        <w:ind w:left="-5"/>
      </w:pPr>
      <w:r>
        <w:t>Certifications and Licenses</w:t>
      </w:r>
    </w:p>
    <w:p w14:paraId="360B8AAA" w14:textId="77777777" w:rsidR="00C903B3" w:rsidRDefault="00000000">
      <w:pPr>
        <w:numPr>
          <w:ilvl w:val="0"/>
          <w:numId w:val="4"/>
        </w:numPr>
        <w:ind w:hanging="360"/>
      </w:pPr>
      <w:r>
        <w:t>Basic life support (BLS)</w:t>
      </w:r>
    </w:p>
    <w:p w14:paraId="73D36389" w14:textId="77777777" w:rsidR="00C903B3" w:rsidRDefault="00000000">
      <w:pPr>
        <w:numPr>
          <w:ilvl w:val="0"/>
          <w:numId w:val="4"/>
        </w:numPr>
        <w:ind w:hanging="360"/>
      </w:pPr>
      <w:r>
        <w:t>Advanced cardiovascular life support (ACLS)</w:t>
      </w:r>
    </w:p>
    <w:p w14:paraId="0F9E7F6D" w14:textId="77777777" w:rsidR="00C903B3" w:rsidRDefault="00000000">
      <w:pPr>
        <w:numPr>
          <w:ilvl w:val="0"/>
          <w:numId w:val="4"/>
        </w:numPr>
        <w:ind w:hanging="360"/>
      </w:pPr>
      <w:r>
        <w:t>Registered nurse (RN)</w:t>
      </w:r>
    </w:p>
    <w:p w14:paraId="4E8B276D" w14:textId="77777777" w:rsidR="00C903B3" w:rsidRDefault="00000000">
      <w:pPr>
        <w:numPr>
          <w:ilvl w:val="0"/>
          <w:numId w:val="4"/>
        </w:numPr>
        <w:ind w:hanging="360"/>
      </w:pPr>
      <w:r>
        <w:t>Certified medical-surgical nurse (MEDSURG-BC)</w:t>
      </w:r>
    </w:p>
    <w:sectPr w:rsidR="00C903B3">
      <w:pgSz w:w="12240" w:h="15840"/>
      <w:pgMar w:top="1486" w:right="1488" w:bottom="16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7ECF"/>
    <w:multiLevelType w:val="hybridMultilevel"/>
    <w:tmpl w:val="58228378"/>
    <w:lvl w:ilvl="0" w:tplc="03EE31A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F846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3462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28D7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CE43B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5E1F2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14FB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0893A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768A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881E1C"/>
    <w:multiLevelType w:val="hybridMultilevel"/>
    <w:tmpl w:val="A2949E9E"/>
    <w:lvl w:ilvl="0" w:tplc="C25A999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AFE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469A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8C5B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9A037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16B7B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F0A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CC08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BA29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147194"/>
    <w:multiLevelType w:val="hybridMultilevel"/>
    <w:tmpl w:val="128AAC62"/>
    <w:lvl w:ilvl="0" w:tplc="C3DA0D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8ADC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F891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AC95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0EB10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364C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12D6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8481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9C42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DF0867"/>
    <w:multiLevelType w:val="hybridMultilevel"/>
    <w:tmpl w:val="10F857FC"/>
    <w:lvl w:ilvl="0" w:tplc="D86424C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3417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2C7C2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8083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400F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984F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048F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3AF3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44C2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9812658">
    <w:abstractNumId w:val="0"/>
  </w:num>
  <w:num w:numId="2" w16cid:durableId="1392802061">
    <w:abstractNumId w:val="2"/>
  </w:num>
  <w:num w:numId="3" w16cid:durableId="1844317599">
    <w:abstractNumId w:val="3"/>
  </w:num>
  <w:num w:numId="4" w16cid:durableId="1959331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3B3"/>
    <w:rsid w:val="00845A3B"/>
    <w:rsid w:val="00C903B3"/>
    <w:rsid w:val="00EC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AC654"/>
  <w15:docId w15:val="{90E99D17-8DC1-46E6-9223-16F4357F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71" w:lineRule="auto"/>
      <w:ind w:left="59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0" w:line="259" w:lineRule="auto"/>
      <w:ind w:left="10" w:hanging="10"/>
      <w:outlineLvl w:val="0"/>
    </w:pPr>
    <w:rPr>
      <w:rFonts w:ascii="Arial" w:eastAsia="Arial" w:hAnsi="Arial" w:cs="Arial"/>
      <w:b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434343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Med-Surg Nurse Resume</dc:title>
  <dc:subject/>
  <dc:creator>honey denolan</dc:creator>
  <cp:keywords/>
  <cp:lastModifiedBy>honey denolan</cp:lastModifiedBy>
  <cp:revision>2</cp:revision>
  <dcterms:created xsi:type="dcterms:W3CDTF">2026-02-10T22:56:00Z</dcterms:created>
  <dcterms:modified xsi:type="dcterms:W3CDTF">2026-02-10T22:56:00Z</dcterms:modified>
</cp:coreProperties>
</file>