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40"/>
        <w:jc w:val="center"/>
      </w:pPr>
      <w:r>
        <w:rPr>
          <w:b/>
          <w:bCs/>
          <w:color w:val="1a3a5c"/>
          <w:sz w:val="48"/>
          <w:szCs w:val="48"/>
        </w:rPr>
        <w:t xml:space="preserve">HONEST RECOVERY &amp; CLONER</w:t>
      </w:r>
    </w:p>
    <w:p>
      <w:pPr>
        <w:spacing w:after="600"/>
        <w:jc w:val="center"/>
      </w:pPr>
      <w:r>
        <w:rPr>
          <w:color w:val="444444"/>
          <w:sz w:val="24"/>
          <w:szCs w:val="24"/>
        </w:rPr>
        <w:t xml:space="preserve">Pro Digital Forensics for macOS</w:t>
      </w:r>
    </w:p>
    <w:p>
      <w:pPr>
        <w:spacing w:after="600"/>
        <w:jc w:val="center"/>
      </w:pPr>
      <w:r>
        <w:rPr>
          <w:b/>
          <w:bCs/>
          <w:color w:val="8B0000"/>
          <w:sz w:val="36"/>
          <w:szCs w:val="36"/>
        </w:rPr>
        <w:t xml:space="preserve">TERMS OF SALE</w:t>
      </w:r>
    </w:p>
    <w:p>
      <w:pPr>
        <w:spacing w:after="80"/>
        <w:jc w:val="center"/>
      </w:pPr>
      <w:r>
        <w:rPr>
          <w:color w:val="444444"/>
          <w:sz w:val="20"/>
          <w:szCs w:val="20"/>
        </w:rPr>
        <w:t xml:space="preserve">Effective Date: September 12, 2026</w:t>
      </w:r>
    </w:p>
    <w:p>
      <w:pPr>
        <w:spacing w:after="80"/>
        <w:jc w:val="center"/>
      </w:pPr>
      <w:r>
        <w:rPr>
          <w:b/>
          <w:bCs/>
          <w:color w:val="444444"/>
          <w:sz w:val="20"/>
          <w:szCs w:val="20"/>
        </w:rPr>
        <w:t xml:space="preserve">Kory M. Fuerstenberg d/b/a Honest Recovery</w:t>
      </w:r>
    </w:p>
    <w:p>
      <w:pPr>
        <w:spacing w:after="80"/>
        <w:jc w:val="center"/>
      </w:pPr>
      <w:r>
        <w:rPr>
          <w:color w:val="444444"/>
          <w:sz w:val="18"/>
          <w:szCs w:val="18"/>
        </w:rPr>
        <w:t xml:space="preserve">Altoona, Iowa  |  ReviveMediaRecovery@gmail.com</w:t>
      </w:r>
    </w:p>
    <w:p>
      <w:pPr>
        <w:pageBreakBefore/>
      </w:pPr>
    </w:p>
    <w:p>
      <w:pPr>
        <w:pStyle w:val="Heading1"/>
        <w:pBdr>
          <w:bottom w:val="single" w:color="1a3a5c" w:sz="6"/>
        </w:pBdr>
        <w:spacing w:after="100" w:before="360"/>
      </w:pPr>
      <w:r>
        <w:rPr>
          <w:b/>
          <w:bCs/>
          <w:color w:val="1a3a5c"/>
          <w:sz w:val="26"/>
          <w:szCs w:val="26"/>
        </w:rPr>
        <w:t xml:space="preserve">1. Introduction and Scope</w:t>
      </w:r>
    </w:p>
    <w:p>
      <w:pPr>
        <w:spacing w:after="80" w:before="80"/>
      </w:pPr>
      <w:r>
        <w:rPr>
          <w:b w:val="false"/>
          <w:bCs w:val="false"/>
          <w:color w:val="444444"/>
          <w:sz w:val="20"/>
          <w:szCs w:val="20"/>
        </w:rPr>
        <w:t xml:space="preserve">These Terms of Sale govern the purchase and use of licenses for the Honest Recovery &amp; Cloner software, offered by Kory M. Fuerstenberg d/b/a Honest Recovery, with its principal place of business at Altoona, Iowa. These Terms apply to all purchase transactions made through our official website: https://fuerstie.github.io/honest-recovery/#features. By placing an order and completing a purchase, you agree to be legally bound by these Terms and our End User License Agreement (EULA), which is incorporated herein by reference.</w:t>
      </w:r>
    </w:p>
    <w:p>
      <w:pPr>
        <w:pStyle w:val="Heading1"/>
        <w:pBdr>
          <w:bottom w:val="single" w:color="1a3a5c" w:sz="6"/>
        </w:pBdr>
        <w:spacing w:after="100" w:before="360"/>
      </w:pPr>
      <w:r>
        <w:rPr>
          <w:b/>
          <w:bCs/>
          <w:color w:val="1a3a5c"/>
          <w:sz w:val="26"/>
          <w:szCs w:val="26"/>
        </w:rPr>
        <w:t xml:space="preserve">2. Product Description</w:t>
      </w:r>
    </w:p>
    <w:p>
      <w:pPr>
        <w:spacing w:after="80" w:before="80"/>
      </w:pPr>
      <w:r>
        <w:rPr>
          <w:b w:val="false"/>
          <w:bCs w:val="false"/>
          <w:color w:val="444444"/>
          <w:sz w:val="20"/>
          <w:szCs w:val="20"/>
        </w:rPr>
        <w:t xml:space="preserve">The Software is a professional-grade data recovery and digital forensics suite for macOS. The Software is licensed, not sold. Your purchase grants you a perpetual, non-exclusive, non-transferable License Key to install and use one (1) copy of the Software on a single macOS device that you own or legally control. The license validation system is designed to operate entirely offline and does not require an internet connection or communication with our servers for continued functionality.</w:t>
      </w:r>
    </w:p>
    <w:p>
      <w:pPr>
        <w:pStyle w:val="Heading1"/>
        <w:pBdr>
          <w:bottom w:val="single" w:color="1a3a5c" w:sz="6"/>
        </w:pBdr>
        <w:spacing w:after="100" w:before="360"/>
      </w:pPr>
      <w:r>
        <w:rPr>
          <w:b/>
          <w:bCs/>
          <w:color w:val="1a3a5c"/>
          <w:sz w:val="26"/>
          <w:szCs w:val="26"/>
        </w:rPr>
        <w:t xml:space="preserve">3. Pricing and Payment</w:t>
      </w:r>
    </w:p>
    <w:p>
      <w:pPr>
        <w:spacing w:after="80" w:before="80"/>
      </w:pPr>
      <w:r>
        <w:rPr>
          <w:b w:val="false"/>
          <w:bCs w:val="false"/>
          <w:color w:val="444444"/>
          <w:sz w:val="20"/>
          <w:szCs w:val="20"/>
        </w:rPr>
        <w:t xml:space="preserve">All prices are listed in U.S. Dollars (USD). We reserve the right to change pricing at any time without prior notice; however, such changes will not affect any purchase already completed. Payment is processed through a secure, PCI-compliant third-party payment processor. By providing a payment method, you represent and warrant that you are authorized to use the designated payment method.</w:t>
      </w:r>
    </w:p>
    <w:p>
      <w:pPr>
        <w:pStyle w:val="Heading1"/>
        <w:pBdr>
          <w:bottom w:val="single" w:color="1a3a5c" w:sz="6"/>
        </w:pBdr>
        <w:spacing w:after="100" w:before="360"/>
      </w:pPr>
      <w:r>
        <w:rPr>
          <w:b/>
          <w:bCs/>
          <w:color w:val="1a3a5c"/>
          <w:sz w:val="26"/>
          <w:szCs w:val="26"/>
        </w:rPr>
        <w:t xml:space="preserve">4. License Delivery</w:t>
      </w:r>
    </w:p>
    <w:p>
      <w:pPr>
        <w:spacing w:after="80" w:before="80"/>
      </w:pPr>
      <w:r>
        <w:rPr>
          <w:b w:val="false"/>
          <w:bCs w:val="false"/>
          <w:color w:val="444444"/>
          <w:sz w:val="20"/>
          <w:szCs w:val="20"/>
        </w:rPr>
        <w:t xml:space="preserve">Upon successful completion and verification of your payment, your unique License Key will be delivered electronically to the email address you provided during checkout. The License Key is unique, confidential, and may not be sold, transferred, shared, or redistributed. You are solely responsible for safeguarding your License Key. Lost, stolen, or compromised License Keys will not be replaced, and we shall have no liability to you for any such loss.</w:t>
      </w:r>
    </w:p>
    <w:p>
      <w:pPr>
        <w:pStyle w:val="Heading1"/>
        <w:pBdr>
          <w:bottom w:val="single" w:color="1a3a5c" w:sz="6"/>
        </w:pBdr>
        <w:spacing w:after="100" w:before="360"/>
      </w:pPr>
      <w:r>
        <w:rPr>
          <w:b/>
          <w:bCs/>
          <w:color w:val="1a3a5c"/>
          <w:sz w:val="26"/>
          <w:szCs w:val="26"/>
        </w:rPr>
        <w:t xml:space="preserve">5. Refund Policy</w:t>
      </w:r>
    </w:p>
    <w:p>
      <w:pPr>
        <w:spacing w:after="80" w:before="80"/>
      </w:pPr>
      <w:r>
        <w:rPr>
          <w:b w:val="false"/>
          <w:bCs w:val="false"/>
          <w:color w:val="444444"/>
          <w:sz w:val="20"/>
          <w:szCs w:val="20"/>
        </w:rPr>
        <w:t xml:space="preserve">Due to the nature of the Software as a digital good and the immediate, irrevocable delivery of the License Key upon purchase, all sales are final and non-refundable, except where required by applicable law.</w:t>
      </w:r>
    </w:p>
    <w:p>
      <w:pPr>
        <w:spacing w:after="60" w:before="60"/>
      </w:pPr>
    </w:p>
    <w:p>
      <w:pPr>
        <w:spacing w:after="80" w:before="80"/>
      </w:pPr>
      <w:r>
        <w:rPr>
          <w:b w:val="false"/>
          <w:bCs w:val="false"/>
          <w:color w:val="444444"/>
          <w:sz w:val="20"/>
          <w:szCs w:val="20"/>
        </w:rPr>
        <w:t xml:space="preserve">We may, in our sole discretion, provide a refund if you experience a genuine, verifiable, and reproducible technical failure that prevents the Software from operating as described on a supported device (macOS 13 or later). To be eligible, you must:</w:t>
      </w:r>
    </w:p>
    <w:p>
      <w:pPr>
        <w:spacing w:after="60" w:before="60"/>
        <w:ind w:left="720"/>
      </w:pPr>
      <w:r>
        <w:rPr>
          <w:color w:val="444444"/>
          <w:sz w:val="20"/>
          <w:szCs w:val="20"/>
        </w:rPr>
        <w:t xml:space="preserve">•  Contact us at ReviveMediaRecovery@gmail.com within fourteen (14) days of your purchase.</w:t>
      </w:r>
    </w:p>
    <w:p>
      <w:pPr>
        <w:spacing w:after="60" w:before="60"/>
        <w:ind w:left="720"/>
      </w:pPr>
      <w:r>
        <w:rPr>
          <w:color w:val="444444"/>
          <w:sz w:val="20"/>
          <w:szCs w:val="20"/>
        </w:rPr>
        <w:t xml:space="preserve">•  Provide valid proof of purchase (e.g., order number, transaction ID).</w:t>
      </w:r>
    </w:p>
    <w:p>
      <w:pPr>
        <w:spacing w:after="60" w:before="60"/>
        <w:ind w:left="720"/>
      </w:pPr>
      <w:r>
        <w:rPr>
          <w:color w:val="444444"/>
          <w:sz w:val="20"/>
          <w:szCs w:val="20"/>
        </w:rPr>
        <w:t xml:space="preserve">•  Provide a detailed description of the technical issue, including error messages and any diagnostic information we request.</w:t>
      </w:r>
    </w:p>
    <w:p>
      <w:pPr>
        <w:spacing w:after="60" w:before="60"/>
      </w:pPr>
    </w:p>
    <w:p>
      <w:pPr>
        <w:spacing w:after="80" w:before="80"/>
      </w:pPr>
      <w:r>
        <w:rPr>
          <w:b w:val="false"/>
          <w:bCs w:val="false"/>
          <w:color w:val="444444"/>
          <w:sz w:val="20"/>
          <w:szCs w:val="20"/>
        </w:rPr>
        <w:t xml:space="preserve">Refunds will not be granted for: buyer's remorse, purchasing by mistake, incompatibility with unsupported or beta versions of macOS, failure to recover specific data (data recovery is not guaranteed), or a misunderstanding of the Software's features.</w:t>
      </w:r>
    </w:p>
    <w:p>
      <w:pPr>
        <w:pStyle w:val="Heading1"/>
        <w:pBdr>
          <w:bottom w:val="single" w:color="1a3a5c" w:sz="6"/>
        </w:pBdr>
        <w:spacing w:after="100" w:before="360"/>
      </w:pPr>
      <w:r>
        <w:rPr>
          <w:b/>
          <w:bCs/>
          <w:color w:val="1a3a5c"/>
          <w:sz w:val="26"/>
          <w:szCs w:val="26"/>
        </w:rPr>
        <w:t xml:space="preserve">6. Acceptable Use</w:t>
      </w:r>
    </w:p>
    <w:p>
      <w:pPr>
        <w:spacing w:after="80" w:before="80"/>
      </w:pPr>
      <w:r>
        <w:rPr>
          <w:b w:val="false"/>
          <w:bCs w:val="false"/>
          <w:color w:val="444444"/>
          <w:sz w:val="20"/>
          <w:szCs w:val="20"/>
        </w:rPr>
        <w:t xml:space="preserve">By purchasing the Software, you explicitly agree to use it only for lawful purposes and in strict compliance with the EULA. The Software may only be used to access, extract, clone, or recover data from devices, volumes, and backup files that you own outright or for which you have received explicit, verifiable, written authorization from the legal owner to access.</w:t>
      </w:r>
    </w:p>
    <w:p>
      <w:pPr>
        <w:spacing w:after="60" w:before="60"/>
      </w:pPr>
    </w:p>
    <w:p>
      <w:pPr>
        <w:spacing w:after="80" w:before="80"/>
      </w:pPr>
      <w:r>
        <w:rPr>
          <w:b w:val="false"/>
          <w:bCs w:val="false"/>
          <w:color w:val="444444"/>
          <w:sz w:val="20"/>
          <w:szCs w:val="20"/>
        </w:rPr>
        <w:t xml:space="preserve">You are solely responsible and liable for ensuring your use of the Software complies with all applicable federal, state, and local laws, including but not limited to the Computer Fraud and Abuse Act (18 U.S.C. S. 1030), the Electronic Communications Privacy Act (18 U.S.C. S. 2510 et seq.), and the Stored Communications Act (18 U.S.C. S. 2701). We reserve the right to revoke any License Key associated with known or suspected unlawful use, without notice and without a refund.</w:t>
      </w:r>
    </w:p>
    <w:p>
      <w:pPr>
        <w:pStyle w:val="Heading1"/>
        <w:pBdr>
          <w:bottom w:val="single" w:color="1a3a5c" w:sz="6"/>
        </w:pBdr>
        <w:spacing w:after="100" w:before="360"/>
      </w:pPr>
      <w:r>
        <w:rPr>
          <w:b/>
          <w:bCs/>
          <w:color w:val="1a3a5c"/>
          <w:sz w:val="26"/>
          <w:szCs w:val="26"/>
        </w:rPr>
        <w:t xml:space="preserve">7. Warranties and Disclaimers</w:t>
      </w:r>
    </w:p>
    <w:p>
      <w:pPr>
        <w:shd w:fill="f0f2f5" w:val="clear"/>
        <w:spacing w:after="120" w:before="120"/>
        <w:ind w:left="360" w:right="360"/>
      </w:pPr>
      <w:r>
        <w:rPr>
          <w:b/>
          <w:bCs/>
          <w:caps/>
          <w:color w:val="1a1a1a"/>
          <w:sz w:val="18"/>
          <w:szCs w:val="18"/>
        </w:rPr>
        <w:t xml:space="preserve">THE SOFTWARE IS PROVIDED AS IS AND AS AVAILABLE, WITH ALL FAULTS AND WITHOUT WARRANTY OF ANY KIND. WE MAKE NO PROMISE OR REPRESENTATION THAT THE SOFTWARE WILL RECOVER ANY OR ALL OF YOUR DATA, OR THAT ANY DATA RECOVERED WILL BE COMPLETE, UNCORRUPTED, OR ADMISSIBLE IN A LEGAL OR FORENSIC PROCEEDING.</w:t>
      </w:r>
    </w:p>
    <w:p>
      <w:pPr>
        <w:pStyle w:val="Heading1"/>
        <w:pBdr>
          <w:bottom w:val="single" w:color="1a3a5c" w:sz="6"/>
        </w:pBdr>
        <w:spacing w:after="100" w:before="360"/>
      </w:pPr>
      <w:r>
        <w:rPr>
          <w:b/>
          <w:bCs/>
          <w:color w:val="1a3a5c"/>
          <w:sz w:val="26"/>
          <w:szCs w:val="26"/>
        </w:rPr>
        <w:t xml:space="preserve">8. Limitation of Liability</w:t>
      </w:r>
    </w:p>
    <w:p>
      <w:pPr>
        <w:shd w:fill="f0f2f5" w:val="clear"/>
        <w:spacing w:after="120" w:before="120"/>
        <w:ind w:left="360" w:right="360"/>
      </w:pPr>
      <w:r>
        <w:rPr>
          <w:b/>
          <w:bCs/>
          <w:caps/>
          <w:color w:val="1a1a1a"/>
          <w:sz w:val="18"/>
          <w:szCs w:val="18"/>
        </w:rPr>
        <w:t xml:space="preserve">TO THE MAXIMUM EXTENT PERMITTED BY LAW, THE COMPANY'S TOTAL AGGREGATE LIABILITY ARISING FROM OR RELATING TO YOUR PURCHASE OR USE OF THE SOFTWARE IS LIMITED TO THE AMOUNT YOU ACTUALLY PAID FOR THE SOFTWARE LICENSE. IN NO EVENT SHALL THE COMPANY BE LIABLE FOR ANY INDIRECT, CONSEQUENTIAL, INCIDENTAL, SPECIAL, EXEMPLARY, OR PUNITIVE DAMAGES, INCLUDING LOST DATA, LOST PROFITS, OR BUSINESS INTERRUPTION.</w:t>
      </w:r>
    </w:p>
    <w:p>
      <w:pPr>
        <w:pStyle w:val="Heading1"/>
        <w:pBdr>
          <w:bottom w:val="single" w:color="1a3a5c" w:sz="6"/>
        </w:pBdr>
        <w:spacing w:after="100" w:before="360"/>
      </w:pPr>
      <w:r>
        <w:rPr>
          <w:b/>
          <w:bCs/>
          <w:color w:val="1a3a5c"/>
          <w:sz w:val="26"/>
          <w:szCs w:val="26"/>
        </w:rPr>
        <w:t xml:space="preserve">9. Intellectual Property</w:t>
      </w:r>
    </w:p>
    <w:p>
      <w:pPr>
        <w:spacing w:after="80" w:before="80"/>
      </w:pPr>
      <w:r>
        <w:rPr>
          <w:b w:val="false"/>
          <w:bCs w:val="false"/>
          <w:color w:val="444444"/>
          <w:sz w:val="20"/>
          <w:szCs w:val="20"/>
        </w:rPr>
        <w:t xml:space="preserve">The Software, its design, source code, and all associated content, including the License Key, are the exclusive intellectual property of the Company and are protected by copyright, trademark, and other intellectual property laws. All rights not expressly granted to you in the EULA and these Terms are reserved by the Company.</w:t>
      </w:r>
    </w:p>
    <w:p>
      <w:pPr>
        <w:pStyle w:val="Heading1"/>
        <w:pBdr>
          <w:bottom w:val="single" w:color="1a3a5c" w:sz="6"/>
        </w:pBdr>
        <w:spacing w:after="100" w:before="360"/>
      </w:pPr>
      <w:r>
        <w:rPr>
          <w:b/>
          <w:bCs/>
          <w:color w:val="1a3a5c"/>
          <w:sz w:val="26"/>
          <w:szCs w:val="26"/>
        </w:rPr>
        <w:t xml:space="preserve">10. Privacy</w:t>
      </w:r>
    </w:p>
    <w:p>
      <w:pPr>
        <w:spacing w:after="80" w:before="80"/>
      </w:pPr>
      <w:r>
        <w:rPr>
          <w:b w:val="false"/>
          <w:bCs w:val="false"/>
          <w:color w:val="444444"/>
          <w:sz w:val="20"/>
          <w:szCs w:val="20"/>
        </w:rPr>
        <w:t xml:space="preserve">To process your purchase, we collect certain personal information, such as your name, email address, and payment information. Our collection and use of this information are governed by our separate Privacy Policy available at: https://fuerstie.github.io/honest-recovery/#features. The Software itself is designed for offline use and does not collect, store, or transmit any of your personal data or the data you process with it.</w:t>
      </w:r>
    </w:p>
    <w:p>
      <w:pPr>
        <w:pStyle w:val="Heading1"/>
        <w:pBdr>
          <w:bottom w:val="single" w:color="1a3a5c" w:sz="6"/>
        </w:pBdr>
        <w:spacing w:after="100" w:before="360"/>
      </w:pPr>
      <w:r>
        <w:rPr>
          <w:b/>
          <w:bCs/>
          <w:color w:val="1a3a5c"/>
          <w:sz w:val="26"/>
          <w:szCs w:val="26"/>
        </w:rPr>
        <w:t xml:space="preserve">11. Order Cancellation</w:t>
      </w:r>
    </w:p>
    <w:p>
      <w:pPr>
        <w:spacing w:after="80" w:before="80"/>
      </w:pPr>
      <w:r>
        <w:rPr>
          <w:b w:val="false"/>
          <w:bCs w:val="false"/>
          <w:color w:val="444444"/>
          <w:sz w:val="20"/>
          <w:szCs w:val="20"/>
        </w:rPr>
        <w:t xml:space="preserve">We reserve the right to refuse or cancel any order at our sole discretion, for reasons including but not limited to suspected fraud or a violation of these Terms or the EULA. If we cancel an order after your payment has been processed but before the License Key has been delivered, we will issue a full refund to your original payment method.</w:t>
      </w:r>
    </w:p>
    <w:p>
      <w:pPr>
        <w:pStyle w:val="Heading1"/>
        <w:pBdr>
          <w:bottom w:val="single" w:color="1a3a5c" w:sz="6"/>
        </w:pBdr>
        <w:spacing w:after="100" w:before="360"/>
      </w:pPr>
      <w:r>
        <w:rPr>
          <w:b/>
          <w:bCs/>
          <w:color w:val="1a3a5c"/>
          <w:sz w:val="26"/>
          <w:szCs w:val="26"/>
        </w:rPr>
        <w:t xml:space="preserve">12. Governing Law and Disputes</w:t>
      </w:r>
    </w:p>
    <w:p>
      <w:pPr>
        <w:spacing w:after="80" w:before="80"/>
      </w:pPr>
      <w:r>
        <w:rPr>
          <w:b w:val="false"/>
          <w:bCs w:val="false"/>
          <w:color w:val="444444"/>
          <w:sz w:val="20"/>
          <w:szCs w:val="20"/>
        </w:rPr>
        <w:t xml:space="preserve">These Terms and any dispute arising out of or related to your purchase shall be governed by and construed in accordance with the laws of the State of Iowa, without regard to its conflict of law principles. You agree that any legal action or proceeding related to your purchase shall be brought exclusively in the state or federal courts located in Iowa, and you consent to the personal jurisdiction of such courts.</w:t>
      </w:r>
    </w:p>
    <w:p>
      <w:pPr>
        <w:pStyle w:val="Heading1"/>
        <w:pBdr>
          <w:bottom w:val="single" w:color="1a3a5c" w:sz="6"/>
        </w:pBdr>
        <w:spacing w:after="100" w:before="360"/>
      </w:pPr>
      <w:r>
        <w:rPr>
          <w:b/>
          <w:bCs/>
          <w:color w:val="1a3a5c"/>
          <w:sz w:val="26"/>
          <w:szCs w:val="26"/>
        </w:rPr>
        <w:t xml:space="preserve">13. Changes to These Terms</w:t>
      </w:r>
    </w:p>
    <w:p>
      <w:pPr>
        <w:spacing w:after="80" w:before="80"/>
      </w:pPr>
      <w:r>
        <w:rPr>
          <w:b w:val="false"/>
          <w:bCs w:val="false"/>
          <w:color w:val="444444"/>
          <w:sz w:val="20"/>
          <w:szCs w:val="20"/>
        </w:rPr>
        <w:t xml:space="preserve">We may update these Terms of Sale from time to time by posting a new version on our website. Any changes will not apply to purchases completed before the new version was posted but will apply to all subsequent purchases.</w:t>
      </w:r>
    </w:p>
    <w:p>
      <w:pPr>
        <w:pStyle w:val="Heading1"/>
        <w:pBdr>
          <w:bottom w:val="single" w:color="1a3a5c" w:sz="6"/>
        </w:pBdr>
        <w:spacing w:after="100" w:before="360"/>
      </w:pPr>
      <w:r>
        <w:rPr>
          <w:b/>
          <w:bCs/>
          <w:color w:val="1a3a5c"/>
          <w:sz w:val="26"/>
          <w:szCs w:val="26"/>
        </w:rPr>
        <w:t xml:space="preserve">14. Contact Information</w:t>
      </w:r>
    </w:p>
    <w:p>
      <w:pPr>
        <w:spacing w:after="80" w:before="80"/>
      </w:pPr>
      <w:r>
        <w:rPr>
          <w:b w:val="false"/>
          <w:bCs w:val="false"/>
          <w:color w:val="444444"/>
          <w:sz w:val="20"/>
          <w:szCs w:val="20"/>
        </w:rPr>
        <w:t xml:space="preserve">If you have any questions about these Terms of Sale, please contact us at: ReviveMediaRecovery@gmail.com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Kory M. Fuerstenberg d/b/a Honest Recovery  |  ReviveMediaRecovery@gmail.com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b/>
        <w:bCs/>
        <w:color w:val="1a3a5c"/>
        <w:sz w:val="16"/>
        <w:szCs w:val="16"/>
      </w:rPr>
      <w:t xml:space="preserve">HONEST RECOVERY &amp; CLONER  —  TERMS OF SALE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2026-09-13T03:32:00.580Z</dcterms:created>
  <dcterms:modified xsi:type="dcterms:W3CDTF">2026-09-13T03:32:00.580Z</dcterms:modified>
</cp:coreProperties>
</file>

<file path=docProps/custom.xml><?xml version="1.0" encoding="utf-8"?>
<Properties xmlns="http://schemas.openxmlformats.org/officeDocument/2006/custom-properties" xmlns:vt="http://schemas.openxmlformats.org/officeDocument/2006/docPropsVTypes"/>
</file>