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A6" w:rsidRDefault="000349A6" w:rsidP="000349A6">
      <w:pPr>
        <w:rPr>
          <w:szCs w:val="21"/>
        </w:rPr>
      </w:pPr>
      <w:r>
        <w:rPr>
          <w:rFonts w:hint="eastAsia"/>
          <w:sz w:val="28"/>
          <w:szCs w:val="28"/>
        </w:rPr>
        <w:t>ゴールについて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ゴールもプレイヤーの操作する図形と同じように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四角、三角、丸がありそれぞれに水色、橙色、黄色のどれかの色がついている。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操作する図形とは違い枠線のみで構成される。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ステージにいる図形全てをそれぞれ同じ形、色をしたゴールにはめることで、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ステージクリアとなる。</w:t>
      </w:r>
    </w:p>
    <w:p w:rsidR="000349A6" w:rsidRDefault="000349A6" w:rsidP="000349A6">
      <w:pPr>
        <w:rPr>
          <w:szCs w:val="21"/>
        </w:rPr>
      </w:pPr>
      <w:r>
        <w:rPr>
          <w:rFonts w:hint="eastAsia"/>
          <w:szCs w:val="21"/>
        </w:rPr>
        <w:t>ゴールとそのゴールに対応する図形の中心座標の距離を比較し、</w:t>
      </w:r>
    </w:p>
    <w:p w:rsidR="000349A6" w:rsidRPr="00E57BE4" w:rsidRDefault="000349A6" w:rsidP="000349A6">
      <w:pPr>
        <w:rPr>
          <w:szCs w:val="21"/>
        </w:rPr>
      </w:pPr>
      <w:r>
        <w:rPr>
          <w:rFonts w:hint="eastAsia"/>
          <w:szCs w:val="21"/>
        </w:rPr>
        <w:t>その長さが図形の縦幅、横幅の半分の数値以下になったとき「はまった」とみなす。</w:t>
      </w:r>
    </w:p>
    <w:p w:rsidR="003617EC" w:rsidRPr="000349A6" w:rsidRDefault="003617EC">
      <w:bookmarkStart w:id="0" w:name="_GoBack"/>
      <w:bookmarkEnd w:id="0"/>
    </w:p>
    <w:sectPr w:rsidR="003617EC" w:rsidRPr="000349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EA"/>
    <w:rsid w:val="000349A6"/>
    <w:rsid w:val="003617EC"/>
    <w:rsid w:val="0087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AA0252"/>
  <w15:chartTrackingRefBased/>
  <w15:docId w15:val="{DF208A32-B865-479C-B921-BC49D786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高口剛史</dc:creator>
  <cp:keywords/>
  <dc:description/>
  <cp:lastModifiedBy>高口剛史</cp:lastModifiedBy>
  <cp:revision>2</cp:revision>
  <dcterms:created xsi:type="dcterms:W3CDTF">2017-06-16T00:08:00Z</dcterms:created>
  <dcterms:modified xsi:type="dcterms:W3CDTF">2017-06-16T00:08:00Z</dcterms:modified>
</cp:coreProperties>
</file>