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60" w:beforeAutospacing="false" w:after="60" w:afterAutospacing="false" w:lineRule="atLeast" w:line="20"/>
        <w:ind w:left="0" w:right="0" w:firstLine="0"/>
        <w:jc w:val="left"/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</w:pPr>
      <w:r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  <w:t>DOCUMENTATION: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60" w:beforeAutospacing="false" w:after="60" w:afterAutospacing="false" w:lineRule="atLeast" w:line="20"/>
        <w:ind w:left="0" w:right="0" w:firstLine="0"/>
        <w:jc w:val="left"/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</w:pP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60" w:beforeAutospacing="false" w:after="60" w:afterAutospacing="false" w:lineRule="atLeast" w:line="20"/>
        <w:ind w:left="0" w:right="0" w:firstLine="0"/>
        <w:jc w:val="left"/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</w:pPr>
      <w:r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  <w:t xml:space="preserve">                               </w:t>
      </w:r>
      <w:r>
        <w:rPr>
          <w:rFonts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US" w:eastAsia="zh-CN"/>
        </w:rPr>
        <w:t xml:space="preserve">#City Road Network </w:t>
      </w:r>
      <w:r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  <w:t>A</w:t>
      </w:r>
      <w:r>
        <w:rPr>
          <w:rFonts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US" w:eastAsia="zh-CN"/>
        </w:rPr>
        <w:t>pplication</w:t>
      </w:r>
      <w:r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  <w:t>#</w:t>
      </w:r>
    </w:p>
    <w:p>
      <w:pPr>
        <w:pStyle w:val="style0"/>
        <w:keepNext w:val="false"/>
        <w:keepLines w:val="false"/>
        <w:widowControl/>
        <w:suppressLineNumbers w:val="false"/>
        <w:pBdr>
          <w:left w:val="none" w:sz="0" w:space="0" w:color="auto"/>
          <w:right w:val="none" w:sz="0" w:space="0" w:color="auto"/>
          <w:top w:val="none" w:sz="0" w:space="0" w:color="auto"/>
          <w:bottom w:val="none" w:sz="0" w:space="0" w:color="auto"/>
        </w:pBdr>
        <w:shd w:val="clear" w:color="auto" w:fill="ffffff"/>
        <w:spacing w:before="60" w:beforeAutospacing="false" w:after="60" w:afterAutospacing="false" w:lineRule="atLeast" w:line="20"/>
        <w:ind w:left="0" w:right="0" w:firstLine="0"/>
        <w:jc w:val="left"/>
        <w:rPr>
          <w:rFonts w:ascii="Segoe UI Historic" w:cs="Segoe UI Historic" w:eastAsia="Segoe UI Historic" w:hAnsi="Segoe UI Historic" w:hint="default"/>
          <w:b/>
          <w:bCs/>
          <w:i w:val="false"/>
          <w:iCs w:val="false"/>
          <w:caps w:val="false"/>
          <w:color w:val="1c1e21"/>
          <w:spacing w:val="0"/>
          <w:kern w:val="0"/>
          <w:sz w:val="22"/>
          <w:szCs w:val="22"/>
          <w:shd w:val="clear" w:color="auto" w:fill="ffffff"/>
          <w:lang w:val="en-PH" w:eastAsia="zh-CN"/>
        </w:rPr>
      </w:pPr>
    </w:p>
    <w:p>
      <w:pPr>
        <w:pStyle w:val="style0"/>
        <w:rPr/>
      </w:pPr>
      <w:r>
        <w:rPr>
          <w:lang w:val="en-US"/>
        </w:rPr>
        <w:t>This Java application,  CityRoadNetwork , simulates a road network, allowing users to add cities and roads, display the network's structure, and (in a future, more complete version) find the shortest route between two cities using a shortest path algorithm (currently a placeholder).  Created as a learning exercise to demonstrate graph data structures and algorithms, it uses a HashMap to represent the adjacency list of the graph, providing a clear and efficient way to store and access network information.  Its contribution lies in serving as a foundational learning tool for students and anyone interested in data structures and algorithms, providing a stepping stone towards more complex applications like route planners or network simulators by implementing more advanced algorithms like Dijkstra's for shortest path finding.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0020204"/>
    <w:charset w:val="86"/>
    <w:family w:val="auto"/>
    <w:pitch w:val="default"/>
    <w:sig w:usb0="80000287" w:usb1="2ACF3C50" w:usb2="00000016" w:usb3="00000000" w:csb0="0004001F" w:csb1="00000000"/>
  </w:font>
  <w:font w:name="Segoe UI Historic">
    <w:altName w:val="Segoe UI Historic"/>
    <w:panose1 w:val="020b0502040000020203"/>
    <w:charset w:val="00"/>
    <w:family w:val="auto"/>
    <w:pitch w:val="default"/>
    <w:sig w:usb0="800001EF" w:usb1="02000002" w:usb2="0060C08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等线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/>
    <w:rPr>
      <w:rFonts w:ascii="Calibri" w:cs="SimSun" w:eastAsia="等线" w:hAnsi="Calibri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Words>128</Words>
  <Pages>1</Pages>
  <Characters>749</Characters>
  <Application>WPS Office</Application>
  <DocSecurity>0</DocSecurity>
  <Paragraphs>5</Paragraphs>
  <ScaleCrop>false</ScaleCrop>
  <LinksUpToDate>false</LinksUpToDate>
  <CharactersWithSpaces>908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2024-11-24T02:11:00Z</dcterms:created>
  <dc:creator>HP</dc:creator>
  <lastModifiedBy>RMX3231</lastModifiedBy>
  <dcterms:modified xsi:type="dcterms:W3CDTF">2024-12-09T11:02:21Z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458A598F4F334C3F875E688D368EAD9D_11</vt:lpwstr>
  </property>
</Properties>
</file>