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Устав проекта (паспорт проекта)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Классификатор текстов по жанрам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Акторы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Редактор – загружает тексты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Проблемы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Редактор: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издательство поступает множество рукописей. Просмотреть всё вручную невозможно.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Из-за большого количества рукописей есть вероятность пропустить хорошие работы и потратить ресурсы на некачественные.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Цель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Оптимизировать работу редактора за счет разработки сервиса, который классифицирует рукописи авторов по жанрам и генерирует аннотации.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Задачи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Помочь редакторам в выборе рукописи для более тщательного изучения: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автоматически определять жанр текста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автоматически генерировать аннотацию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Общий сценарий работ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Редактор: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Заходит на сайт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Видит страницу с классификатором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Загружает текст в классификатор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Нажимает кнопку “Определить жанр”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Получает результат в виде процентного распределения 3 жанров с наиболее высокой вероятностью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Нажимает кнопку “Создать аннотацию”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Получает аннотацию в виде текста </w:t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heading=h.so630kistp0k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heading=h.z2q2d4md0qyv" w:id="7"/>
      <w:bookmarkEnd w:id="7"/>
      <w:r w:rsidDel="00000000" w:rsidR="00000000" w:rsidRPr="00000000">
        <w:rPr>
          <w:rtl w:val="0"/>
        </w:rPr>
        <w:t xml:space="preserve">Прототип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Ссылка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ONUbfqj4CtHDvDSXOc23wwQdbA==">CgMxLjAyCGguZ2pkZ3hzMgloLjMwajB6bGwyCWguMWZvYjl0ZTIJaC4zem55c2g3MgloLjJldDkycDAyCGgudHlqY3d0Mg5oLnNvNjMwa2lzdHAwazIOaC56MnEyZDRtZDBxeXY4AHIhMW9vSzlKc1hyd21OMzhoM0diTnM2a3Fxb3I5enpHSkVJ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