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ZA"/>
        </w:rPr>
        <w:id w:val="-674571399"/>
        <w:docPartObj>
          <w:docPartGallery w:val="Cover Pages"/>
          <w:docPartUnique/>
        </w:docPartObj>
      </w:sdtPr>
      <w:sdtEndPr/>
      <w:sdtContent>
        <w:p w14:paraId="01D52A3E" w14:textId="77777777" w:rsidR="00BF74C7" w:rsidRDefault="00BF74C7">
          <w:pPr>
            <w:pStyle w:val="NoSpacing"/>
          </w:pPr>
          <w:r>
            <w:rPr>
              <w:noProof/>
              <w:lang w:val="en-ZA" w:eastAsia="en-ZA"/>
            </w:rPr>
            <mc:AlternateContent>
              <mc:Choice Requires="wpg">
                <w:drawing>
                  <wp:anchor distT="0" distB="0" distL="114300" distR="114300" simplePos="0" relativeHeight="251659264" behindDoc="1" locked="0" layoutInCell="1" allowOverlap="1" wp14:anchorId="1EBC543C" wp14:editId="39F8422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EndPr/>
                                  <w:sdtContent>
                                    <w:p w14:paraId="6BE9285F" w14:textId="77777777" w:rsidR="00BF74C7" w:rsidRDefault="00BF74C7">
                                      <w:pPr>
                                        <w:pStyle w:val="NoSpacing"/>
                                        <w:jc w:val="right"/>
                                        <w:rPr>
                                          <w:color w:val="FFFFFF" w:themeColor="background1"/>
                                          <w:sz w:val="28"/>
                                          <w:szCs w:val="28"/>
                                        </w:rPr>
                                      </w:pPr>
                                      <w:r>
                                        <w:rPr>
                                          <w:color w:val="FFFFFF" w:themeColor="background1"/>
                                          <w:sz w:val="28"/>
                                          <w:szCs w:val="28"/>
                                        </w:rPr>
                                        <w:t>4/11/2022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BC543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632e6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92278f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EndPr/>
                            <w:sdtContent>
                              <w:p w14:paraId="6BE9285F" w14:textId="77777777" w:rsidR="00BF74C7" w:rsidRDefault="00BF74C7">
                                <w:pPr>
                                  <w:pStyle w:val="NoSpacing"/>
                                  <w:jc w:val="right"/>
                                  <w:rPr>
                                    <w:color w:val="FFFFFF" w:themeColor="background1"/>
                                    <w:sz w:val="28"/>
                                    <w:szCs w:val="28"/>
                                  </w:rPr>
                                </w:pPr>
                                <w:r>
                                  <w:rPr>
                                    <w:color w:val="FFFFFF" w:themeColor="background1"/>
                                    <w:sz w:val="28"/>
                                    <w:szCs w:val="28"/>
                                  </w:rPr>
                                  <w:t>4/11/2022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632e62 [3215]" strokecolor="#632e6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632e62 [3215]" strokecolor="#632e6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632e62 [3215]" strokecolor="#632e6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632e62 [3215]" strokecolor="#632e6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632e62 [3215]" strokecolor="#632e6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632e62 [3215]" strokecolor="#632e6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632e62 [3215]" strokecolor="#632e6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632e62 [3215]" strokecolor="#632e6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632e62 [3215]" strokecolor="#632e6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632e62 [3215]" strokecolor="#632e6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632e62 [3215]" strokecolor="#632e6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632e62 [3215]" strokecolor="#632e6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632e62 [3215]" strokecolor="#632e6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632e62 [3215]" strokecolor="#632e6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632e62 [3215]" strokecolor="#632e6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632e62 [3215]" strokecolor="#632e6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632e62 [3215]" strokecolor="#632e6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632e62 [3215]" strokecolor="#632e6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632e62 [3215]" strokecolor="#632e6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632e62 [3215]" strokecolor="#632e6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632e62 [3215]" strokecolor="#632e6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632e62 [3215]" strokecolor="#632e6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632e62 [3215]" strokecolor="#632e6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040EF9DD" wp14:editId="4D9434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35314" w14:textId="77777777" w:rsidR="00BF74C7" w:rsidRDefault="001F393C">
                                <w:pPr>
                                  <w:pStyle w:val="NoSpacing"/>
                                  <w:rPr>
                                    <w:color w:val="92278F" w:themeColor="accent1"/>
                                    <w:sz w:val="26"/>
                                    <w:szCs w:val="26"/>
                                  </w:rPr>
                                </w:pPr>
                                <w:sdt>
                                  <w:sdtPr>
                                    <w:rPr>
                                      <w:color w:val="92278F"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74C7">
                                      <w:rPr>
                                        <w:color w:val="92278F" w:themeColor="accent1"/>
                                        <w:sz w:val="26"/>
                                        <w:szCs w:val="26"/>
                                        <w:lang w:val="en-ZA"/>
                                      </w:rPr>
                                      <w:t>FEMHACKERS</w:t>
                                    </w:r>
                                  </w:sdtContent>
                                </w:sdt>
                              </w:p>
                              <w:p w14:paraId="6A86EB33" w14:textId="77777777" w:rsidR="00BF74C7" w:rsidRDefault="001F393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45C3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0EF9D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B35314" w14:textId="77777777" w:rsidR="00BF74C7" w:rsidRDefault="001F393C">
                          <w:pPr>
                            <w:pStyle w:val="NoSpacing"/>
                            <w:rPr>
                              <w:color w:val="92278F" w:themeColor="accent1"/>
                              <w:sz w:val="26"/>
                              <w:szCs w:val="26"/>
                            </w:rPr>
                          </w:pPr>
                          <w:sdt>
                            <w:sdtPr>
                              <w:rPr>
                                <w:color w:val="92278F"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74C7">
                                <w:rPr>
                                  <w:color w:val="92278F" w:themeColor="accent1"/>
                                  <w:sz w:val="26"/>
                                  <w:szCs w:val="26"/>
                                  <w:lang w:val="en-ZA"/>
                                </w:rPr>
                                <w:t>FEMHACKERS</w:t>
                              </w:r>
                            </w:sdtContent>
                          </w:sdt>
                        </w:p>
                        <w:p w14:paraId="6A86EB33" w14:textId="77777777" w:rsidR="00BF74C7" w:rsidRDefault="001F393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45C30">
                                <w:rPr>
                                  <w:caps/>
                                  <w:color w:val="595959" w:themeColor="text1" w:themeTint="A6"/>
                                  <w:sz w:val="20"/>
                                  <w:szCs w:val="20"/>
                                </w:rPr>
                                <w:t xml:space="preserve">     </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499CD8D8" wp14:editId="2137A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F2995" w14:textId="77777777" w:rsidR="00BF74C7" w:rsidRDefault="001F39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74C7">
                                      <w:rPr>
                                        <w:rFonts w:asciiTheme="majorHAnsi" w:eastAsiaTheme="majorEastAsia" w:hAnsiTheme="majorHAnsi" w:cstheme="majorBidi"/>
                                        <w:color w:val="262626" w:themeColor="text1" w:themeTint="D9"/>
                                        <w:sz w:val="72"/>
                                        <w:szCs w:val="72"/>
                                      </w:rPr>
                                      <w:t>FinTech</w:t>
                                    </w:r>
                                  </w:sdtContent>
                                </w:sdt>
                              </w:p>
                              <w:p w14:paraId="24FAEB8F" w14:textId="77777777" w:rsidR="00BF74C7" w:rsidRDefault="001F39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74C7">
                                      <w:rPr>
                                        <w:color w:val="404040" w:themeColor="text1" w:themeTint="BF"/>
                                        <w:sz w:val="36"/>
                                        <w:szCs w:val="36"/>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9CD8D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14F2995" w14:textId="77777777" w:rsidR="00BF74C7" w:rsidRDefault="001F39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74C7">
                                <w:rPr>
                                  <w:rFonts w:asciiTheme="majorHAnsi" w:eastAsiaTheme="majorEastAsia" w:hAnsiTheme="majorHAnsi" w:cstheme="majorBidi"/>
                                  <w:color w:val="262626" w:themeColor="text1" w:themeTint="D9"/>
                                  <w:sz w:val="72"/>
                                  <w:szCs w:val="72"/>
                                </w:rPr>
                                <w:t>FinTech</w:t>
                              </w:r>
                            </w:sdtContent>
                          </w:sdt>
                        </w:p>
                        <w:p w14:paraId="24FAEB8F" w14:textId="77777777" w:rsidR="00BF74C7" w:rsidRDefault="001F39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74C7">
                                <w:rPr>
                                  <w:color w:val="404040" w:themeColor="text1" w:themeTint="BF"/>
                                  <w:sz w:val="36"/>
                                  <w:szCs w:val="36"/>
                                </w:rPr>
                                <w:t>Project Proposal</w:t>
                              </w:r>
                            </w:sdtContent>
                          </w:sdt>
                        </w:p>
                      </w:txbxContent>
                    </v:textbox>
                    <w10:wrap anchorx="page" anchory="page"/>
                  </v:shape>
                </w:pict>
              </mc:Fallback>
            </mc:AlternateContent>
          </w:r>
        </w:p>
        <w:p w14:paraId="69C22FAA" w14:textId="77777777" w:rsidR="00BF74C7" w:rsidRDefault="00BF74C7">
          <w:r>
            <w:br w:type="page"/>
          </w:r>
        </w:p>
      </w:sdtContent>
    </w:sdt>
    <w:sdt>
      <w:sdtPr>
        <w:rPr>
          <w:rFonts w:asciiTheme="minorHAnsi" w:eastAsiaTheme="minorHAnsi" w:hAnsiTheme="minorHAnsi" w:cstheme="minorBidi"/>
          <w:color w:val="auto"/>
          <w:sz w:val="22"/>
          <w:szCs w:val="22"/>
          <w:lang w:val="en-ZA"/>
        </w:rPr>
        <w:id w:val="1210078530"/>
        <w:docPartObj>
          <w:docPartGallery w:val="Table of Contents"/>
          <w:docPartUnique/>
        </w:docPartObj>
      </w:sdtPr>
      <w:sdtEndPr>
        <w:rPr>
          <w:b/>
          <w:bCs/>
          <w:noProof/>
        </w:rPr>
      </w:sdtEndPr>
      <w:sdtContent>
        <w:p w14:paraId="59AB6DDE" w14:textId="77777777" w:rsidR="00C45C30" w:rsidRDefault="00C45C30">
          <w:pPr>
            <w:pStyle w:val="TOCHeading"/>
          </w:pPr>
          <w:r>
            <w:t>Contents</w:t>
          </w:r>
        </w:p>
        <w:p w14:paraId="20A2B7B7" w14:textId="77777777" w:rsidR="00D76A3D" w:rsidRDefault="00C45C3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00700156" w:history="1">
            <w:r w:rsidR="00D76A3D" w:rsidRPr="002A2854">
              <w:rPr>
                <w:rStyle w:val="Hyperlink"/>
                <w:noProof/>
              </w:rPr>
              <w:t>About Us</w:t>
            </w:r>
            <w:r w:rsidR="00D76A3D">
              <w:rPr>
                <w:noProof/>
                <w:webHidden/>
              </w:rPr>
              <w:tab/>
            </w:r>
            <w:r w:rsidR="00D76A3D">
              <w:rPr>
                <w:noProof/>
                <w:webHidden/>
              </w:rPr>
              <w:fldChar w:fldCharType="begin"/>
            </w:r>
            <w:r w:rsidR="00D76A3D">
              <w:rPr>
                <w:noProof/>
                <w:webHidden/>
              </w:rPr>
              <w:instrText xml:space="preserve"> PAGEREF _Toc100700156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1D6EA7B2" w14:textId="77777777" w:rsidR="00D76A3D" w:rsidRDefault="001F393C">
          <w:pPr>
            <w:pStyle w:val="TOC1"/>
            <w:tabs>
              <w:tab w:val="right" w:leader="dot" w:pos="9016"/>
            </w:tabs>
            <w:rPr>
              <w:rFonts w:eastAsiaTheme="minorEastAsia"/>
              <w:noProof/>
              <w:lang w:eastAsia="en-ZA"/>
            </w:rPr>
          </w:pPr>
          <w:hyperlink w:anchor="_Toc100700162" w:history="1">
            <w:r w:rsidR="00D76A3D" w:rsidRPr="002A2854">
              <w:rPr>
                <w:rStyle w:val="Hyperlink"/>
                <w:noProof/>
              </w:rPr>
              <w:t>Problem Statement</w:t>
            </w:r>
            <w:r w:rsidR="00D76A3D">
              <w:rPr>
                <w:noProof/>
                <w:webHidden/>
              </w:rPr>
              <w:tab/>
            </w:r>
            <w:r w:rsidR="00D76A3D">
              <w:rPr>
                <w:noProof/>
                <w:webHidden/>
              </w:rPr>
              <w:fldChar w:fldCharType="begin"/>
            </w:r>
            <w:r w:rsidR="00D76A3D">
              <w:rPr>
                <w:noProof/>
                <w:webHidden/>
              </w:rPr>
              <w:instrText xml:space="preserve"> PAGEREF _Toc100700162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392424B1" w14:textId="77777777" w:rsidR="00D76A3D" w:rsidRDefault="001F393C">
          <w:pPr>
            <w:pStyle w:val="TOC1"/>
            <w:tabs>
              <w:tab w:val="right" w:leader="dot" w:pos="9016"/>
            </w:tabs>
            <w:rPr>
              <w:rFonts w:eastAsiaTheme="minorEastAsia"/>
              <w:noProof/>
              <w:lang w:eastAsia="en-ZA"/>
            </w:rPr>
          </w:pPr>
          <w:hyperlink w:anchor="_Toc100700163" w:history="1">
            <w:r w:rsidR="00D76A3D" w:rsidRPr="002A2854">
              <w:rPr>
                <w:rStyle w:val="Hyperlink"/>
                <w:noProof/>
              </w:rPr>
              <w:t>Industry Focus</w:t>
            </w:r>
            <w:r w:rsidR="00D76A3D">
              <w:rPr>
                <w:noProof/>
                <w:webHidden/>
              </w:rPr>
              <w:tab/>
            </w:r>
            <w:r w:rsidR="00D76A3D">
              <w:rPr>
                <w:noProof/>
                <w:webHidden/>
              </w:rPr>
              <w:fldChar w:fldCharType="begin"/>
            </w:r>
            <w:r w:rsidR="00D76A3D">
              <w:rPr>
                <w:noProof/>
                <w:webHidden/>
              </w:rPr>
              <w:instrText xml:space="preserve"> PAGEREF _Toc100700163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3AA069A7" w14:textId="77777777" w:rsidR="00D76A3D" w:rsidRDefault="001F393C">
          <w:pPr>
            <w:pStyle w:val="TOC1"/>
            <w:tabs>
              <w:tab w:val="right" w:leader="dot" w:pos="9016"/>
            </w:tabs>
            <w:rPr>
              <w:rFonts w:eastAsiaTheme="minorEastAsia"/>
              <w:noProof/>
              <w:lang w:eastAsia="en-ZA"/>
            </w:rPr>
          </w:pPr>
          <w:hyperlink w:anchor="_Toc100700164" w:history="1">
            <w:r w:rsidR="00D76A3D" w:rsidRPr="002A2854">
              <w:rPr>
                <w:rStyle w:val="Hyperlink"/>
                <w:noProof/>
              </w:rPr>
              <w:t>Our Objective</w:t>
            </w:r>
            <w:r w:rsidR="00D76A3D">
              <w:rPr>
                <w:noProof/>
                <w:webHidden/>
              </w:rPr>
              <w:tab/>
            </w:r>
            <w:r w:rsidR="00D76A3D">
              <w:rPr>
                <w:noProof/>
                <w:webHidden/>
              </w:rPr>
              <w:fldChar w:fldCharType="begin"/>
            </w:r>
            <w:r w:rsidR="00D76A3D">
              <w:rPr>
                <w:noProof/>
                <w:webHidden/>
              </w:rPr>
              <w:instrText xml:space="preserve"> PAGEREF _Toc100700164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3701ECDB" w14:textId="77777777" w:rsidR="00D76A3D" w:rsidRDefault="001F393C">
          <w:pPr>
            <w:pStyle w:val="TOC1"/>
            <w:tabs>
              <w:tab w:val="right" w:leader="dot" w:pos="9016"/>
            </w:tabs>
            <w:rPr>
              <w:rFonts w:eastAsiaTheme="minorEastAsia"/>
              <w:noProof/>
              <w:lang w:eastAsia="en-ZA"/>
            </w:rPr>
          </w:pPr>
          <w:hyperlink w:anchor="_Toc100700165" w:history="1">
            <w:r w:rsidR="00D76A3D" w:rsidRPr="002A2854">
              <w:rPr>
                <w:rStyle w:val="Hyperlink"/>
                <w:noProof/>
              </w:rPr>
              <w:t>Thought Process behind the Project</w:t>
            </w:r>
            <w:r w:rsidR="00D76A3D">
              <w:rPr>
                <w:noProof/>
                <w:webHidden/>
              </w:rPr>
              <w:tab/>
            </w:r>
            <w:r w:rsidR="00D76A3D">
              <w:rPr>
                <w:noProof/>
                <w:webHidden/>
              </w:rPr>
              <w:fldChar w:fldCharType="begin"/>
            </w:r>
            <w:r w:rsidR="00D76A3D">
              <w:rPr>
                <w:noProof/>
                <w:webHidden/>
              </w:rPr>
              <w:instrText xml:space="preserve"> PAGEREF _Toc100700165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5FE86872" w14:textId="77777777" w:rsidR="00D76A3D" w:rsidRDefault="001F393C">
          <w:pPr>
            <w:pStyle w:val="TOC1"/>
            <w:tabs>
              <w:tab w:val="right" w:leader="dot" w:pos="9016"/>
            </w:tabs>
            <w:rPr>
              <w:rFonts w:eastAsiaTheme="minorEastAsia"/>
              <w:noProof/>
              <w:lang w:eastAsia="en-ZA"/>
            </w:rPr>
          </w:pPr>
          <w:hyperlink w:anchor="_Toc100700166" w:history="1">
            <w:r w:rsidR="00D76A3D" w:rsidRPr="002A2854">
              <w:rPr>
                <w:rStyle w:val="Hyperlink"/>
                <w:noProof/>
              </w:rPr>
              <w:t>Proposed Solution</w:t>
            </w:r>
            <w:r w:rsidR="00D76A3D">
              <w:rPr>
                <w:noProof/>
                <w:webHidden/>
              </w:rPr>
              <w:tab/>
            </w:r>
            <w:r w:rsidR="00D76A3D">
              <w:rPr>
                <w:noProof/>
                <w:webHidden/>
              </w:rPr>
              <w:fldChar w:fldCharType="begin"/>
            </w:r>
            <w:r w:rsidR="00D76A3D">
              <w:rPr>
                <w:noProof/>
                <w:webHidden/>
              </w:rPr>
              <w:instrText xml:space="preserve"> PAGEREF _Toc100700166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71FBC3EA" w14:textId="77777777" w:rsidR="00D76A3D" w:rsidRDefault="001F393C">
          <w:pPr>
            <w:pStyle w:val="TOC1"/>
            <w:tabs>
              <w:tab w:val="right" w:leader="dot" w:pos="9016"/>
            </w:tabs>
            <w:rPr>
              <w:rFonts w:eastAsiaTheme="minorEastAsia"/>
              <w:noProof/>
              <w:lang w:eastAsia="en-ZA"/>
            </w:rPr>
          </w:pPr>
          <w:hyperlink w:anchor="_Toc100700167" w:history="1">
            <w:r w:rsidR="00D76A3D" w:rsidRPr="002A2854">
              <w:rPr>
                <w:rStyle w:val="Hyperlink"/>
                <w:noProof/>
              </w:rPr>
              <w:t>List of Tech Stack Used</w:t>
            </w:r>
            <w:r w:rsidR="00D76A3D">
              <w:rPr>
                <w:noProof/>
                <w:webHidden/>
              </w:rPr>
              <w:tab/>
            </w:r>
            <w:r w:rsidR="00D76A3D">
              <w:rPr>
                <w:noProof/>
                <w:webHidden/>
              </w:rPr>
              <w:fldChar w:fldCharType="begin"/>
            </w:r>
            <w:r w:rsidR="00D76A3D">
              <w:rPr>
                <w:noProof/>
                <w:webHidden/>
              </w:rPr>
              <w:instrText xml:space="preserve"> PAGEREF _Toc100700167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6297D46D" w14:textId="77777777" w:rsidR="00D76A3D" w:rsidRDefault="001F393C">
          <w:pPr>
            <w:pStyle w:val="TOC1"/>
            <w:tabs>
              <w:tab w:val="right" w:leader="dot" w:pos="9016"/>
            </w:tabs>
            <w:rPr>
              <w:rFonts w:eastAsiaTheme="minorEastAsia"/>
              <w:noProof/>
              <w:lang w:eastAsia="en-ZA"/>
            </w:rPr>
          </w:pPr>
          <w:hyperlink w:anchor="_Toc100700168" w:history="1">
            <w:r w:rsidR="00D76A3D" w:rsidRPr="002A2854">
              <w:rPr>
                <w:rStyle w:val="Hyperlink"/>
                <w:noProof/>
              </w:rPr>
              <w:t>URL Of Working environment</w:t>
            </w:r>
            <w:r w:rsidR="00D76A3D">
              <w:rPr>
                <w:noProof/>
                <w:webHidden/>
              </w:rPr>
              <w:tab/>
            </w:r>
            <w:r w:rsidR="00D76A3D">
              <w:rPr>
                <w:noProof/>
                <w:webHidden/>
              </w:rPr>
              <w:fldChar w:fldCharType="begin"/>
            </w:r>
            <w:r w:rsidR="00D76A3D">
              <w:rPr>
                <w:noProof/>
                <w:webHidden/>
              </w:rPr>
              <w:instrText xml:space="preserve"> PAGEREF _Toc100700168 \h </w:instrText>
            </w:r>
            <w:r w:rsidR="00D76A3D">
              <w:rPr>
                <w:noProof/>
                <w:webHidden/>
              </w:rPr>
            </w:r>
            <w:r w:rsidR="00D76A3D">
              <w:rPr>
                <w:noProof/>
                <w:webHidden/>
              </w:rPr>
              <w:fldChar w:fldCharType="separate"/>
            </w:r>
            <w:r w:rsidR="009C5FE3">
              <w:rPr>
                <w:noProof/>
                <w:webHidden/>
              </w:rPr>
              <w:t>1</w:t>
            </w:r>
            <w:r w:rsidR="00D76A3D">
              <w:rPr>
                <w:noProof/>
                <w:webHidden/>
              </w:rPr>
              <w:fldChar w:fldCharType="end"/>
            </w:r>
          </w:hyperlink>
        </w:p>
        <w:p w14:paraId="75BD5381" w14:textId="77777777" w:rsidR="00C45C30" w:rsidRDefault="00C45C30">
          <w:r>
            <w:rPr>
              <w:b/>
              <w:bCs/>
              <w:noProof/>
            </w:rPr>
            <w:fldChar w:fldCharType="end"/>
          </w:r>
        </w:p>
      </w:sdtContent>
    </w:sdt>
    <w:p w14:paraId="7B396A01" w14:textId="77777777" w:rsidR="00C45C30" w:rsidRDefault="00C45C30" w:rsidP="007500EC">
      <w:pPr>
        <w:pStyle w:val="Heading1"/>
        <w:jc w:val="center"/>
      </w:pPr>
      <w:r>
        <w:br w:type="page"/>
      </w:r>
    </w:p>
    <w:p w14:paraId="64A4A92A" w14:textId="77777777" w:rsidR="007500EC" w:rsidRDefault="007500EC" w:rsidP="009F4FFC">
      <w:pPr>
        <w:pStyle w:val="Heading1"/>
      </w:pPr>
      <w:bookmarkStart w:id="0" w:name="_Toc100700156"/>
      <w:r>
        <w:lastRenderedPageBreak/>
        <w:t>About Us</w:t>
      </w:r>
      <w:bookmarkEnd w:id="0"/>
    </w:p>
    <w:p w14:paraId="1BFA9364" w14:textId="77777777" w:rsidR="007500EC" w:rsidRDefault="007500EC" w:rsidP="00BF74C7">
      <w:pPr>
        <w:pStyle w:val="Heading1"/>
      </w:pPr>
    </w:p>
    <w:p w14:paraId="76F522B7" w14:textId="77777777" w:rsidR="007500EC" w:rsidRDefault="007500EC" w:rsidP="00BF74C7">
      <w:pPr>
        <w:pStyle w:val="Heading1"/>
      </w:pPr>
      <w:bookmarkStart w:id="1" w:name="_Toc100603793"/>
      <w:bookmarkStart w:id="2" w:name="_Toc100603932"/>
      <w:bookmarkStart w:id="3" w:name="_Toc100700157"/>
      <w:r w:rsidRPr="00C45C30">
        <w:rPr>
          <w:rStyle w:val="SubtitleChar"/>
        </w:rPr>
        <w:t>Team Name</w:t>
      </w:r>
      <w:r>
        <w:t xml:space="preserve">: </w:t>
      </w:r>
      <w:r w:rsidRPr="00C45C30">
        <w:rPr>
          <w:rStyle w:val="SubtitleChar"/>
        </w:rPr>
        <w:t>FemHackers</w:t>
      </w:r>
      <w:bookmarkEnd w:id="1"/>
      <w:bookmarkEnd w:id="2"/>
      <w:bookmarkEnd w:id="3"/>
    </w:p>
    <w:p w14:paraId="3541B9F2" w14:textId="77777777" w:rsidR="007500EC" w:rsidRDefault="007500EC" w:rsidP="00BF74C7">
      <w:pPr>
        <w:pStyle w:val="Heading1"/>
      </w:pPr>
    </w:p>
    <w:p w14:paraId="35874F4F" w14:textId="77777777" w:rsidR="007500EC" w:rsidRPr="00C45C30" w:rsidRDefault="007500EC" w:rsidP="00C45C30">
      <w:pPr>
        <w:pStyle w:val="Subtitle"/>
        <w:rPr>
          <w:sz w:val="32"/>
          <w:szCs w:val="32"/>
        </w:rPr>
      </w:pPr>
      <w:bookmarkStart w:id="4" w:name="_Toc100603794"/>
      <w:bookmarkStart w:id="5" w:name="_Toc100603933"/>
      <w:r w:rsidRPr="00C45C30">
        <w:rPr>
          <w:sz w:val="32"/>
          <w:szCs w:val="32"/>
        </w:rPr>
        <w:t>Team Members</w:t>
      </w:r>
      <w:bookmarkEnd w:id="4"/>
      <w:bookmarkEnd w:id="5"/>
    </w:p>
    <w:p w14:paraId="22FA4DBC" w14:textId="77777777" w:rsidR="007500EC" w:rsidRDefault="007500EC" w:rsidP="00C45C30">
      <w:pPr>
        <w:pStyle w:val="Heading1"/>
        <w:numPr>
          <w:ilvl w:val="0"/>
          <w:numId w:val="3"/>
        </w:numPr>
      </w:pPr>
      <w:bookmarkStart w:id="6" w:name="_Toc100603795"/>
      <w:bookmarkStart w:id="7" w:name="_Toc100603934"/>
      <w:bookmarkStart w:id="8" w:name="_Toc100700158"/>
      <w:r>
        <w:t>Blessing Leso</w:t>
      </w:r>
      <w:bookmarkEnd w:id="6"/>
      <w:bookmarkEnd w:id="7"/>
      <w:bookmarkEnd w:id="8"/>
    </w:p>
    <w:p w14:paraId="7784FC6F" w14:textId="66F6AD95" w:rsidR="007500EC" w:rsidRDefault="007500EC" w:rsidP="00C45C30">
      <w:pPr>
        <w:pStyle w:val="Heading1"/>
        <w:numPr>
          <w:ilvl w:val="0"/>
          <w:numId w:val="3"/>
        </w:numPr>
      </w:pPr>
      <w:bookmarkStart w:id="9" w:name="_Toc100603796"/>
      <w:bookmarkStart w:id="10" w:name="_Toc100603935"/>
      <w:bookmarkStart w:id="11" w:name="_Toc100700159"/>
      <w:r>
        <w:t>Naomi</w:t>
      </w:r>
      <w:bookmarkEnd w:id="9"/>
      <w:bookmarkEnd w:id="10"/>
      <w:bookmarkEnd w:id="11"/>
      <w:r w:rsidR="00E67E3B">
        <w:t xml:space="preserve"> Kidzouri</w:t>
      </w:r>
    </w:p>
    <w:p w14:paraId="43D5380B" w14:textId="77777777" w:rsidR="007500EC" w:rsidRDefault="007500EC" w:rsidP="00C45C30">
      <w:pPr>
        <w:pStyle w:val="Heading1"/>
        <w:numPr>
          <w:ilvl w:val="0"/>
          <w:numId w:val="3"/>
        </w:numPr>
      </w:pPr>
      <w:bookmarkStart w:id="12" w:name="_Toc100603797"/>
      <w:bookmarkStart w:id="13" w:name="_Toc100603936"/>
      <w:bookmarkStart w:id="14" w:name="_Toc100700160"/>
      <w:r>
        <w:t>Sabrina Omary</w:t>
      </w:r>
      <w:bookmarkEnd w:id="12"/>
      <w:bookmarkEnd w:id="13"/>
      <w:bookmarkEnd w:id="14"/>
    </w:p>
    <w:p w14:paraId="65D3D270" w14:textId="77777777" w:rsidR="004B78A5" w:rsidRDefault="007500EC" w:rsidP="00C45C30">
      <w:pPr>
        <w:pStyle w:val="Heading1"/>
        <w:numPr>
          <w:ilvl w:val="0"/>
          <w:numId w:val="3"/>
        </w:numPr>
      </w:pPr>
      <w:bookmarkStart w:id="15" w:name="_Toc100603798"/>
      <w:bookmarkStart w:id="16" w:name="_Toc100603937"/>
      <w:bookmarkStart w:id="17" w:name="_Toc100700161"/>
      <w:r>
        <w:t>Philiswa Mkhuzo</w:t>
      </w:r>
      <w:bookmarkEnd w:id="15"/>
      <w:bookmarkEnd w:id="16"/>
      <w:bookmarkEnd w:id="17"/>
    </w:p>
    <w:p w14:paraId="0A3D07BB" w14:textId="77777777" w:rsidR="004B78A5" w:rsidRPr="004B78A5" w:rsidRDefault="004B78A5" w:rsidP="004B78A5"/>
    <w:p w14:paraId="625E39C5" w14:textId="77777777" w:rsidR="007500EC" w:rsidRDefault="007500EC" w:rsidP="00C45C30">
      <w:pPr>
        <w:pStyle w:val="Heading1"/>
        <w:numPr>
          <w:ilvl w:val="0"/>
          <w:numId w:val="3"/>
        </w:numPr>
      </w:pPr>
      <w:r>
        <w:br w:type="page"/>
      </w:r>
    </w:p>
    <w:p w14:paraId="53DB142E" w14:textId="77777777" w:rsidR="0037351A" w:rsidRDefault="00BF74C7" w:rsidP="00EA2CFE">
      <w:pPr>
        <w:pStyle w:val="Heading1"/>
      </w:pPr>
      <w:bookmarkStart w:id="18" w:name="_Toc100700162"/>
      <w:r>
        <w:lastRenderedPageBreak/>
        <w:t>Problem Statement</w:t>
      </w:r>
      <w:bookmarkEnd w:id="18"/>
    </w:p>
    <w:p w14:paraId="16A20BD8" w14:textId="77777777" w:rsidR="006A4BA9" w:rsidRPr="006A4BA9" w:rsidRDefault="006A4BA9" w:rsidP="006A4BA9"/>
    <w:p w14:paraId="61AD1CDB" w14:textId="77777777" w:rsidR="009F62C2" w:rsidRDefault="00BF74C7" w:rsidP="00BF74C7">
      <w:pPr>
        <w:rPr>
          <w:lang w:val="en-US"/>
        </w:rPr>
      </w:pPr>
      <w:r w:rsidRPr="00730282">
        <w:rPr>
          <w:lang w:val="en-US"/>
        </w:rPr>
        <w:t>Small businesses are talked about as a way of transforming the economy of South Africa, however, we are experiencing the opposite.</w:t>
      </w:r>
      <w:r>
        <w:rPr>
          <w:lang w:val="en-US"/>
        </w:rPr>
        <w:t xml:space="preserve"> </w:t>
      </w:r>
      <w:r w:rsidRPr="0096721C">
        <w:rPr>
          <w:lang w:val="en-US"/>
        </w:rPr>
        <w:t>More than 20</w:t>
      </w:r>
      <w:r>
        <w:rPr>
          <w:lang w:val="en-US"/>
        </w:rPr>
        <w:t xml:space="preserve">% </w:t>
      </w:r>
      <w:r w:rsidRPr="0096721C">
        <w:rPr>
          <w:lang w:val="en-US"/>
        </w:rPr>
        <w:t>of small businesses fail in their first year, and another 30</w:t>
      </w:r>
      <w:r>
        <w:rPr>
          <w:lang w:val="en-US"/>
        </w:rPr>
        <w:t xml:space="preserve">% </w:t>
      </w:r>
      <w:r w:rsidRPr="0096721C">
        <w:rPr>
          <w:lang w:val="en-US"/>
        </w:rPr>
        <w:t>fail in their second year.</w:t>
      </w:r>
      <w:r>
        <w:rPr>
          <w:lang w:val="en-US"/>
        </w:rPr>
        <w:t xml:space="preserve"> </w:t>
      </w:r>
    </w:p>
    <w:p w14:paraId="4938F106" w14:textId="77777777" w:rsidR="00BF74C7" w:rsidRDefault="009F62C2" w:rsidP="00BF74C7">
      <w:pPr>
        <w:rPr>
          <w:lang w:val="en-US"/>
        </w:rPr>
      </w:pPr>
      <w:r w:rsidRPr="009F62C2">
        <w:rPr>
          <w:lang w:val="en-US"/>
        </w:rPr>
        <w:t>SMEs confront issues such as growing competition, the ability to adapt to rapidly changing mark</w:t>
      </w:r>
      <w:r w:rsidR="00B04A75">
        <w:rPr>
          <w:lang w:val="en-US"/>
        </w:rPr>
        <w:t>et demand, technological change and knowledge, innovation and</w:t>
      </w:r>
      <w:r w:rsidRPr="009F62C2">
        <w:rPr>
          <w:lang w:val="en-US"/>
        </w:rPr>
        <w:t xml:space="preserve"> creativity capacity restrictions. However, many SMEs' potential is generally unrealized.</w:t>
      </w:r>
      <w:r w:rsidR="00BF74C7">
        <w:rPr>
          <w:lang w:val="en-US"/>
        </w:rPr>
        <w:br/>
        <w:t>The contributing factors are</w:t>
      </w:r>
    </w:p>
    <w:p w14:paraId="28834980" w14:textId="77777777" w:rsidR="00BF74C7" w:rsidRDefault="00BF74C7" w:rsidP="00BF74C7">
      <w:pPr>
        <w:pStyle w:val="ListParagraph"/>
        <w:numPr>
          <w:ilvl w:val="0"/>
          <w:numId w:val="1"/>
        </w:numPr>
        <w:rPr>
          <w:lang w:val="en-US"/>
        </w:rPr>
      </w:pPr>
      <w:r>
        <w:rPr>
          <w:lang w:val="en-US"/>
        </w:rPr>
        <w:t>Lack of funds (capital) and s</w:t>
      </w:r>
      <w:r w:rsidRPr="00B672E9">
        <w:rPr>
          <w:lang w:val="en-US"/>
        </w:rPr>
        <w:t>ecuring funding for expansion</w:t>
      </w:r>
    </w:p>
    <w:p w14:paraId="4FA77091" w14:textId="77777777" w:rsidR="00BF74C7" w:rsidRDefault="00BF74C7" w:rsidP="00BF74C7">
      <w:pPr>
        <w:pStyle w:val="ListParagraph"/>
        <w:numPr>
          <w:ilvl w:val="0"/>
          <w:numId w:val="1"/>
        </w:numPr>
        <w:rPr>
          <w:lang w:val="en-US"/>
        </w:rPr>
      </w:pPr>
      <w:r>
        <w:rPr>
          <w:lang w:val="en-US"/>
        </w:rPr>
        <w:t>L</w:t>
      </w:r>
      <w:r w:rsidRPr="009A4A81">
        <w:rPr>
          <w:lang w:val="en-US"/>
        </w:rPr>
        <w:t>ack of skills to implement and build a solid support system</w:t>
      </w:r>
      <w:r>
        <w:rPr>
          <w:lang w:val="en-US"/>
        </w:rPr>
        <w:t xml:space="preserve"> in order to maintain profitability</w:t>
      </w:r>
    </w:p>
    <w:p w14:paraId="659645F0" w14:textId="77777777" w:rsidR="00BF74C7" w:rsidRPr="009A4A81" w:rsidRDefault="00BF74C7" w:rsidP="00BF74C7">
      <w:pPr>
        <w:pStyle w:val="ListParagraph"/>
        <w:numPr>
          <w:ilvl w:val="0"/>
          <w:numId w:val="1"/>
        </w:numPr>
        <w:rPr>
          <w:lang w:val="en-US"/>
        </w:rPr>
      </w:pPr>
      <w:r>
        <w:rPr>
          <w:lang w:val="en-US"/>
        </w:rPr>
        <w:t xml:space="preserve">Lack of </w:t>
      </w:r>
      <w:r w:rsidRPr="009A4A81">
        <w:rPr>
          <w:lang w:val="en-US"/>
        </w:rPr>
        <w:t>financial management</w:t>
      </w:r>
      <w:r>
        <w:rPr>
          <w:lang w:val="en-US"/>
        </w:rPr>
        <w:t xml:space="preserve"> skills to increase revenue</w:t>
      </w:r>
    </w:p>
    <w:p w14:paraId="5105EB2B" w14:textId="77777777" w:rsidR="001125BD" w:rsidRDefault="00BF74C7" w:rsidP="00BF74C7">
      <w:pPr>
        <w:pStyle w:val="ListParagraph"/>
        <w:numPr>
          <w:ilvl w:val="0"/>
          <w:numId w:val="1"/>
        </w:numPr>
        <w:rPr>
          <w:lang w:val="en-US"/>
        </w:rPr>
      </w:pPr>
      <w:r w:rsidRPr="00B4691C">
        <w:rPr>
          <w:lang w:val="en-US"/>
        </w:rPr>
        <w:t>The unpredictability of economic conditions</w:t>
      </w:r>
    </w:p>
    <w:p w14:paraId="6B1BA86F" w14:textId="77777777" w:rsidR="00B04A75" w:rsidRPr="00B04A75" w:rsidRDefault="00B04A75" w:rsidP="00B04A75">
      <w:pPr>
        <w:pStyle w:val="ListParagraph"/>
        <w:numPr>
          <w:ilvl w:val="0"/>
          <w:numId w:val="1"/>
        </w:numPr>
        <w:rPr>
          <w:lang w:val="en-US"/>
        </w:rPr>
      </w:pPr>
      <w:r>
        <w:rPr>
          <w:lang w:val="en-US"/>
        </w:rPr>
        <w:t xml:space="preserve"> </w:t>
      </w:r>
      <w:r w:rsidRPr="00B04A75">
        <w:rPr>
          <w:lang w:val="en-US"/>
        </w:rPr>
        <w:t xml:space="preserve">lack of resources (finance, technology, skilled labor, market </w:t>
      </w:r>
      <w:r>
        <w:rPr>
          <w:lang w:val="en-US"/>
        </w:rPr>
        <w:t>access, and market information)</w:t>
      </w:r>
    </w:p>
    <w:p w14:paraId="1F19A608" w14:textId="77777777" w:rsidR="00B04A75" w:rsidRDefault="00B04A75" w:rsidP="00B04A75">
      <w:pPr>
        <w:pStyle w:val="ListParagraph"/>
        <w:numPr>
          <w:ilvl w:val="0"/>
          <w:numId w:val="1"/>
        </w:numPr>
        <w:rPr>
          <w:lang w:val="en-US"/>
        </w:rPr>
      </w:pPr>
      <w:r w:rsidRPr="00B04A75">
        <w:rPr>
          <w:lang w:val="en-US"/>
        </w:rPr>
        <w:t xml:space="preserve">lack of networks that can contribute to </w:t>
      </w:r>
      <w:r>
        <w:rPr>
          <w:lang w:val="en-US"/>
        </w:rPr>
        <w:t>a lack of information</w:t>
      </w:r>
    </w:p>
    <w:p w14:paraId="3603568D" w14:textId="77777777" w:rsidR="00B04A75" w:rsidRPr="006A4BA9" w:rsidRDefault="00B04A75" w:rsidP="00B04A75">
      <w:pPr>
        <w:pStyle w:val="ListParagraph"/>
        <w:numPr>
          <w:ilvl w:val="0"/>
          <w:numId w:val="1"/>
        </w:numPr>
        <w:rPr>
          <w:lang w:val="en-US"/>
        </w:rPr>
      </w:pPr>
      <w:r w:rsidRPr="00B04A75">
        <w:rPr>
          <w:lang w:val="en-US"/>
        </w:rPr>
        <w:t xml:space="preserve"> Increased</w:t>
      </w:r>
      <w:r>
        <w:rPr>
          <w:lang w:val="en-US"/>
        </w:rPr>
        <w:t xml:space="preserve"> market competition</w:t>
      </w:r>
    </w:p>
    <w:p w14:paraId="391C2A4D" w14:textId="77777777" w:rsidR="001125BD" w:rsidRDefault="00E05E88" w:rsidP="00EA2CFE">
      <w:pPr>
        <w:pStyle w:val="Heading1"/>
      </w:pPr>
      <w:bookmarkStart w:id="19" w:name="_Toc100700163"/>
      <w:r>
        <w:t>Industry</w:t>
      </w:r>
      <w:r w:rsidR="007500EC">
        <w:t xml:space="preserve"> Focus</w:t>
      </w:r>
      <w:bookmarkEnd w:id="19"/>
    </w:p>
    <w:p w14:paraId="088FA5F7" w14:textId="77777777" w:rsidR="00DD280F" w:rsidRPr="00DD280F" w:rsidRDefault="00DD280F" w:rsidP="00DD280F"/>
    <w:p w14:paraId="09DEADFB" w14:textId="77777777" w:rsidR="00E05E88" w:rsidRDefault="00E05E88" w:rsidP="00E05E88">
      <w:pPr>
        <w:rPr>
          <w:lang w:val="en-US"/>
        </w:rPr>
      </w:pPr>
      <w:r>
        <w:rPr>
          <w:lang w:val="en-US"/>
        </w:rPr>
        <w:t xml:space="preserve">Our </w:t>
      </w:r>
      <w:r w:rsidR="00D76A3D">
        <w:rPr>
          <w:lang w:val="en-US"/>
        </w:rPr>
        <w:t>main sector of focus is FinTech, commerce</w:t>
      </w:r>
      <w:r>
        <w:rPr>
          <w:lang w:val="en-US"/>
        </w:rPr>
        <w:t xml:space="preserve"> &amp; the e-commerce industry. </w:t>
      </w:r>
      <w:r>
        <w:rPr>
          <w:lang w:val="en-US"/>
        </w:rPr>
        <w:br/>
        <w:t xml:space="preserve">That is also experiencing the impact of the mentioned </w:t>
      </w:r>
      <w:r w:rsidR="00D76A3D">
        <w:rPr>
          <w:lang w:val="en-US"/>
        </w:rPr>
        <w:t>factors including</w:t>
      </w:r>
      <w:r>
        <w:rPr>
          <w:lang w:val="en-US"/>
        </w:rPr>
        <w:t xml:space="preserve"> competition, customer experience and more.</w:t>
      </w:r>
    </w:p>
    <w:p w14:paraId="3EC520F8" w14:textId="77777777" w:rsidR="00E05E88" w:rsidRDefault="00DD280F" w:rsidP="00EA2CFE">
      <w:pPr>
        <w:pStyle w:val="Heading1"/>
      </w:pPr>
      <w:bookmarkStart w:id="20" w:name="_Toc100700164"/>
      <w:r>
        <w:t>Our</w:t>
      </w:r>
      <w:r w:rsidR="00495EA7">
        <w:t xml:space="preserve"> </w:t>
      </w:r>
      <w:r w:rsidR="00E05E88">
        <w:t>Objective</w:t>
      </w:r>
      <w:bookmarkEnd w:id="20"/>
    </w:p>
    <w:p w14:paraId="2B8E9912" w14:textId="77777777" w:rsidR="00EA2CFE" w:rsidRPr="00EA2CFE" w:rsidRDefault="00EA2CFE" w:rsidP="00EA2CFE">
      <w:pPr>
        <w:rPr>
          <w:bCs/>
          <w:lang w:val="en-US"/>
        </w:rPr>
      </w:pPr>
      <w:r>
        <w:rPr>
          <w:bCs/>
          <w:noProof/>
          <w:lang w:eastAsia="en-ZA"/>
        </w:rPr>
        <w:drawing>
          <wp:inline distT="0" distB="0" distL="0" distR="0" wp14:anchorId="6F8DA2B7" wp14:editId="27A836A6">
            <wp:extent cx="5486400" cy="3200400"/>
            <wp:effectExtent l="0" t="0" r="0" b="51435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8930C40" w14:textId="77777777" w:rsidR="006A4BA9" w:rsidRDefault="006A4BA9" w:rsidP="00495EA7">
      <w:pPr>
        <w:pStyle w:val="Heading1"/>
      </w:pPr>
      <w:bookmarkStart w:id="21" w:name="_Toc100700165"/>
      <w:r>
        <w:lastRenderedPageBreak/>
        <w:t xml:space="preserve">Thought Process </w:t>
      </w:r>
      <w:r w:rsidR="00DD280F">
        <w:t>behind</w:t>
      </w:r>
      <w:r>
        <w:t xml:space="preserve"> </w:t>
      </w:r>
      <w:r w:rsidR="00DD280F">
        <w:t>the</w:t>
      </w:r>
      <w:r>
        <w:t xml:space="preserve"> Project</w:t>
      </w:r>
      <w:bookmarkEnd w:id="21"/>
    </w:p>
    <w:p w14:paraId="5C49BC61" w14:textId="77777777" w:rsidR="006A4BA9" w:rsidRPr="006A4BA9" w:rsidRDefault="006A4BA9" w:rsidP="006A4BA9"/>
    <w:p w14:paraId="13CCB9DF" w14:textId="77777777" w:rsidR="00495EA7" w:rsidRDefault="00224A9B" w:rsidP="006A4BA9">
      <w:pPr>
        <w:rPr>
          <w:lang w:val="en-US"/>
        </w:rPr>
      </w:pPr>
      <w:r>
        <w:t xml:space="preserve">  </w:t>
      </w:r>
      <w:r w:rsidR="006A4BA9">
        <w:br/>
      </w:r>
      <w:r w:rsidR="00495EA7">
        <w:rPr>
          <w:noProof/>
          <w:lang w:eastAsia="en-ZA"/>
        </w:rPr>
        <w:drawing>
          <wp:inline distT="0" distB="0" distL="0" distR="0" wp14:anchorId="7B4554FE" wp14:editId="2DDA9A8C">
            <wp:extent cx="5486400" cy="3200400"/>
            <wp:effectExtent l="57150" t="0" r="76200"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0035151" w14:textId="77777777" w:rsidR="006A4BA9" w:rsidRDefault="007500EC" w:rsidP="00495EA7">
      <w:pPr>
        <w:pStyle w:val="Heading1"/>
      </w:pPr>
      <w:bookmarkStart w:id="22" w:name="_Toc100700166"/>
      <w:r>
        <w:t>Proposed Solution</w:t>
      </w:r>
      <w:bookmarkEnd w:id="22"/>
    </w:p>
    <w:p w14:paraId="0A5357D6" w14:textId="77777777" w:rsidR="00BD6F3D" w:rsidRPr="00BD6F3D" w:rsidRDefault="00BD6F3D" w:rsidP="00BD6F3D"/>
    <w:p w14:paraId="3A5D6431" w14:textId="77777777" w:rsidR="007500EC" w:rsidRDefault="00224A9B" w:rsidP="007500EC">
      <w:r>
        <w:t>In order for us to reach our objective by helping SME’s better manage their finances, get access to economic market information</w:t>
      </w:r>
      <w:r w:rsidR="00132FE1">
        <w:t xml:space="preserve"> and help</w:t>
      </w:r>
      <w:r w:rsidR="00C37D50">
        <w:t xml:space="preserve"> adjust their businesses according to economic needs and value chain</w:t>
      </w:r>
      <w:r w:rsidR="00BD6F3D">
        <w:t>s</w:t>
      </w:r>
      <w:r w:rsidR="00C37D50">
        <w:t xml:space="preserve"> in their </w:t>
      </w:r>
      <w:r w:rsidR="00632C7F">
        <w:t xml:space="preserve">specific </w:t>
      </w:r>
      <w:r w:rsidR="00C37D50">
        <w:t>industries, we developed SME-</w:t>
      </w:r>
      <w:r w:rsidR="00132FE1">
        <w:t>Aid</w:t>
      </w:r>
      <w:r w:rsidR="00C37D50">
        <w:t>, an application that makes use of Internet of things and Art</w:t>
      </w:r>
      <w:r w:rsidR="00132FE1">
        <w:t>ificial Intelligence to ensure the growth of small and medium enterprises.</w:t>
      </w:r>
    </w:p>
    <w:p w14:paraId="2BD96F2A" w14:textId="77777777" w:rsidR="00BD6F3D" w:rsidRDefault="00632C7F" w:rsidP="00BD6F3D">
      <w:r>
        <w:t xml:space="preserve">Through the use of Internet of Things, </w:t>
      </w:r>
      <w:r w:rsidR="00BD6F3D">
        <w:t>SME-Aid will provide entrepreneurs with economic market information based on the kind of industry they belong to, to keep them knowledgeable about new technology trends as technology is constantly changing and about what’s happening in their external environments as to help them create better business processes and improve or adjust any strategies they have implemented for their businesses.</w:t>
      </w:r>
    </w:p>
    <w:p w14:paraId="4F8A5D0C" w14:textId="77777777" w:rsidR="004B78A5" w:rsidRDefault="00BD6F3D" w:rsidP="007500EC">
      <w:r>
        <w:t>T</w:t>
      </w:r>
      <w:r w:rsidR="00132FE1">
        <w:t>he application will enable entrepreneurs track their monthly expenditure</w:t>
      </w:r>
      <w:r w:rsidR="005F5866">
        <w:t>s and</w:t>
      </w:r>
      <w:r w:rsidR="004B78A5">
        <w:t xml:space="preserve"> allow</w:t>
      </w:r>
      <w:r w:rsidR="00132FE1">
        <w:t xml:space="preserve"> them to set </w:t>
      </w:r>
      <w:r w:rsidR="005F5866">
        <w:t xml:space="preserve">budgets based on their given </w:t>
      </w:r>
      <w:r w:rsidR="00132FE1">
        <w:t>limits</w:t>
      </w:r>
      <w:r w:rsidR="005F5866">
        <w:t>. The application will</w:t>
      </w:r>
      <w:r>
        <w:t xml:space="preserve"> alert the user</w:t>
      </w:r>
      <w:r w:rsidR="00632C7F">
        <w:t xml:space="preserve"> when their</w:t>
      </w:r>
      <w:r w:rsidR="00132FE1">
        <w:t xml:space="preserve"> limit</w:t>
      </w:r>
      <w:r w:rsidR="00632C7F">
        <w:t>s a</w:t>
      </w:r>
      <w:r w:rsidR="005F5866">
        <w:t>re reached and</w:t>
      </w:r>
      <w:r w:rsidR="00632C7F">
        <w:t xml:space="preserve"> give</w:t>
      </w:r>
      <w:r w:rsidR="005F5866">
        <w:t xml:space="preserve"> them</w:t>
      </w:r>
      <w:r w:rsidR="00132FE1">
        <w:t xml:space="preserve"> tips on how to better manage those finances</w:t>
      </w:r>
      <w:r w:rsidR="00632C7F">
        <w:t xml:space="preserve"> </w:t>
      </w:r>
      <w:r w:rsidR="005F5866">
        <w:t>as the company’s</w:t>
      </w:r>
      <w:r w:rsidR="00632C7F">
        <w:t xml:space="preserve"> goals for the month </w:t>
      </w:r>
      <w:r w:rsidR="005F5866">
        <w:t>would have</w:t>
      </w:r>
      <w:r w:rsidR="00632C7F">
        <w:t xml:space="preserve"> not</w:t>
      </w:r>
      <w:r w:rsidR="005F5866">
        <w:t xml:space="preserve"> been met. The application will not just give them tips but also the risks the company becomes vulnerable to if their financial management does not improve. The objective of this is to help them really focus on improving their</w:t>
      </w:r>
      <w:r w:rsidR="00132FE1">
        <w:t xml:space="preserve"> financial ma</w:t>
      </w:r>
      <w:r w:rsidR="00632C7F">
        <w:t xml:space="preserve">nagement skills </w:t>
      </w:r>
      <w:r w:rsidR="005F5866">
        <w:t xml:space="preserve">and also make them aware that their company might not succeed </w:t>
      </w:r>
      <w:r w:rsidR="004B78A5">
        <w:t xml:space="preserve">due </w:t>
      </w:r>
      <w:r w:rsidR="005F5866">
        <w:t xml:space="preserve">to such factors. </w:t>
      </w:r>
    </w:p>
    <w:p w14:paraId="0A207772" w14:textId="77777777" w:rsidR="00132FE1" w:rsidRDefault="005F5866" w:rsidP="007500EC">
      <w:r>
        <w:t>The application will however, make it easier for the company to track whether they are indeed improving on their financial management as the app will show the</w:t>
      </w:r>
      <w:r w:rsidR="004B78A5">
        <w:t>ir financial management skill</w:t>
      </w:r>
      <w:r>
        <w:t xml:space="preserve"> progress</w:t>
      </w:r>
      <w:r w:rsidR="004B78A5">
        <w:t xml:space="preserve"> in a form of a progress bar or a graph.</w:t>
      </w:r>
    </w:p>
    <w:p w14:paraId="1A92FAFA" w14:textId="77777777" w:rsidR="004B78A5" w:rsidRDefault="004B78A5" w:rsidP="007500EC">
      <w:r>
        <w:lastRenderedPageBreak/>
        <w:t>Another feature in the application, which will be making use of Artificial Intelligence is, Business-Success-Rate. This feature is to help these small businesses better understand where their business stands in the economy and if their business processes and value propositions they have implemented will indeed help them gain competitive advantage and generate revenue.</w:t>
      </w:r>
    </w:p>
    <w:p w14:paraId="13B302E5" w14:textId="77777777" w:rsidR="004B78A5" w:rsidRDefault="005F6ABF" w:rsidP="007500EC">
      <w:r>
        <w:t>The manager</w:t>
      </w:r>
      <w:r w:rsidR="004B78A5">
        <w:t xml:space="preserve"> </w:t>
      </w:r>
      <w:r>
        <w:t xml:space="preserve">will have to fill </w:t>
      </w:r>
      <w:r w:rsidR="004B78A5">
        <w:t>a</w:t>
      </w:r>
      <w:r>
        <w:t>n AI-</w:t>
      </w:r>
      <w:r w:rsidR="004B78A5">
        <w:t>survey based form that will consist</w:t>
      </w:r>
      <w:r>
        <w:t xml:space="preserve"> of questions about the</w:t>
      </w:r>
      <w:r w:rsidR="004B78A5">
        <w:t xml:space="preserve"> businesses strategies</w:t>
      </w:r>
      <w:r>
        <w:t xml:space="preserve">, value propositions and so forth so that the AI system, upon submission will be able to distinguish whether the data entered by the manager matches the data it has learned through machine learning about what makes a business have a good competitive </w:t>
      </w:r>
      <w:r w:rsidR="00D76A3D">
        <w:t>advantage and have a great chance of succeeding and thereafter</w:t>
      </w:r>
      <w:r>
        <w:t xml:space="preserve"> be able to provide feedback to the manager </w:t>
      </w:r>
      <w:r w:rsidR="00D76A3D">
        <w:t xml:space="preserve">about the success rate of the company </w:t>
      </w:r>
      <w:r>
        <w:t>and provide tips on which strategies they can adjust if i</w:t>
      </w:r>
      <w:r w:rsidR="00BD6F3D">
        <w:t>mprovement is needed.</w:t>
      </w:r>
    </w:p>
    <w:p w14:paraId="5582B5E6" w14:textId="77777777" w:rsidR="00C37D50" w:rsidRDefault="00C37D50" w:rsidP="007500EC"/>
    <w:p w14:paraId="128926ED" w14:textId="77777777" w:rsidR="00C37D50" w:rsidRPr="007500EC" w:rsidRDefault="00C37D50" w:rsidP="007500EC"/>
    <w:p w14:paraId="32A71AEE" w14:textId="77777777" w:rsidR="007500EC" w:rsidRDefault="00C45C30" w:rsidP="00495EA7">
      <w:pPr>
        <w:pStyle w:val="Heading1"/>
      </w:pPr>
      <w:bookmarkStart w:id="23" w:name="_Toc100700167"/>
      <w:r>
        <w:t>List of Tech Stack Used</w:t>
      </w:r>
      <w:bookmarkEnd w:id="23"/>
    </w:p>
    <w:p w14:paraId="4FC0E537" w14:textId="77777777" w:rsidR="009C5FE3" w:rsidRPr="009C5FE3" w:rsidRDefault="009C5FE3" w:rsidP="009C5FE3"/>
    <w:p w14:paraId="36265722" w14:textId="77777777" w:rsidR="005F6ABF" w:rsidRDefault="005F6ABF" w:rsidP="00BD6F3D">
      <w:r>
        <w:t>The Technologies we have used:</w:t>
      </w:r>
    </w:p>
    <w:p w14:paraId="77E97942" w14:textId="77777777" w:rsidR="005F6ABF" w:rsidRDefault="00BD6F3D" w:rsidP="005F6ABF">
      <w:pPr>
        <w:pStyle w:val="ListParagraph"/>
        <w:numPr>
          <w:ilvl w:val="0"/>
          <w:numId w:val="4"/>
        </w:numPr>
      </w:pPr>
      <w:r>
        <w:t>Figma for the prototype of our application</w:t>
      </w:r>
    </w:p>
    <w:p w14:paraId="52DDC4DF" w14:textId="77777777" w:rsidR="00BD6F3D" w:rsidRDefault="00BD6F3D" w:rsidP="005F6ABF">
      <w:pPr>
        <w:pStyle w:val="ListParagraph"/>
        <w:numPr>
          <w:ilvl w:val="0"/>
          <w:numId w:val="4"/>
        </w:numPr>
      </w:pPr>
      <w:r>
        <w:t>Data Banks for data about economic conditions</w:t>
      </w:r>
    </w:p>
    <w:p w14:paraId="20D68E6F" w14:textId="77777777" w:rsidR="00BD6F3D" w:rsidRDefault="00BD6F3D" w:rsidP="00BD6F3D">
      <w:r>
        <w:t>Technologies to be used for further development of our application</w:t>
      </w:r>
    </w:p>
    <w:p w14:paraId="6222EF9F" w14:textId="77777777" w:rsidR="00BD6F3D" w:rsidRDefault="00BD6F3D" w:rsidP="00BD6F3D">
      <w:pPr>
        <w:pStyle w:val="ListParagraph"/>
        <w:numPr>
          <w:ilvl w:val="0"/>
          <w:numId w:val="4"/>
        </w:numPr>
      </w:pPr>
      <w:r>
        <w:t>TensorFlow for AI integrated system</w:t>
      </w:r>
    </w:p>
    <w:p w14:paraId="714F828C" w14:textId="77777777" w:rsidR="00BD6F3D" w:rsidRDefault="00BD6F3D" w:rsidP="00BD6F3D">
      <w:pPr>
        <w:pStyle w:val="ListParagraph"/>
        <w:numPr>
          <w:ilvl w:val="0"/>
          <w:numId w:val="4"/>
        </w:numPr>
      </w:pPr>
      <w:r>
        <w:t>ReactJs, Ionic for App development</w:t>
      </w:r>
    </w:p>
    <w:p w14:paraId="12502242" w14:textId="77777777" w:rsidR="00BD6F3D" w:rsidRDefault="00BD6F3D" w:rsidP="00BD6F3D">
      <w:pPr>
        <w:pStyle w:val="ListParagraph"/>
        <w:numPr>
          <w:ilvl w:val="0"/>
          <w:numId w:val="4"/>
        </w:numPr>
      </w:pPr>
      <w:r>
        <w:t>Firebase for Backend development</w:t>
      </w:r>
    </w:p>
    <w:p w14:paraId="273EF8F2" w14:textId="77777777" w:rsidR="00BD6F3D" w:rsidRDefault="00BD6F3D" w:rsidP="00BD6F3D">
      <w:pPr>
        <w:pStyle w:val="ListParagraph"/>
        <w:numPr>
          <w:ilvl w:val="0"/>
          <w:numId w:val="4"/>
        </w:numPr>
      </w:pPr>
      <w:r>
        <w:t xml:space="preserve">Data Banks for data collection </w:t>
      </w:r>
    </w:p>
    <w:p w14:paraId="35E133E1" w14:textId="77777777" w:rsidR="00BD6F3D" w:rsidRDefault="00BD6F3D" w:rsidP="00BD6F3D">
      <w:pPr>
        <w:pStyle w:val="ListParagraph"/>
        <w:numPr>
          <w:ilvl w:val="0"/>
          <w:numId w:val="4"/>
        </w:numPr>
      </w:pPr>
      <w:r>
        <w:t>API’s for location detection</w:t>
      </w:r>
    </w:p>
    <w:p w14:paraId="1B902205" w14:textId="77777777" w:rsidR="00BD6F3D" w:rsidRPr="005F6ABF" w:rsidRDefault="00BD6F3D" w:rsidP="00BD6F3D">
      <w:pPr>
        <w:pStyle w:val="ListParagraph"/>
      </w:pPr>
    </w:p>
    <w:p w14:paraId="0375E725" w14:textId="77777777" w:rsidR="00C45C30" w:rsidRDefault="00C45C30" w:rsidP="00C45C30"/>
    <w:p w14:paraId="5D313B4D" w14:textId="77777777" w:rsidR="00C45C30" w:rsidRPr="00C45C30" w:rsidRDefault="00C45C30" w:rsidP="00495EA7">
      <w:pPr>
        <w:pStyle w:val="Heading1"/>
      </w:pPr>
      <w:bookmarkStart w:id="24" w:name="_Toc100700168"/>
      <w:r>
        <w:t>URL Of Working environment</w:t>
      </w:r>
      <w:bookmarkEnd w:id="24"/>
    </w:p>
    <w:p w14:paraId="44BCD00A" w14:textId="77777777" w:rsidR="007500EC" w:rsidRDefault="001F393C" w:rsidP="007500EC">
      <w:hyperlink r:id="rId19" w:history="1">
        <w:r w:rsidR="00C10F2B">
          <w:rPr>
            <w:rStyle w:val="Hyperlink"/>
          </w:rPr>
          <w:t>Fin-Tech App Deign – Figma</w:t>
        </w:r>
      </w:hyperlink>
    </w:p>
    <w:p w14:paraId="1A85EC06" w14:textId="77777777" w:rsidR="00D76A3D" w:rsidRPr="007500EC" w:rsidRDefault="00D76A3D" w:rsidP="007500EC"/>
    <w:sectPr w:rsidR="00D76A3D" w:rsidRPr="007500EC" w:rsidSect="00BF74C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B90F" w14:textId="77777777" w:rsidR="001F393C" w:rsidRDefault="001F393C" w:rsidP="00C45C30">
      <w:pPr>
        <w:spacing w:after="0" w:line="240" w:lineRule="auto"/>
      </w:pPr>
      <w:r>
        <w:separator/>
      </w:r>
    </w:p>
  </w:endnote>
  <w:endnote w:type="continuationSeparator" w:id="0">
    <w:p w14:paraId="02204D3B" w14:textId="77777777" w:rsidR="001F393C" w:rsidRDefault="001F393C" w:rsidP="00C4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225C" w14:textId="77777777" w:rsidR="001F393C" w:rsidRDefault="001F393C" w:rsidP="00C45C30">
      <w:pPr>
        <w:spacing w:after="0" w:line="240" w:lineRule="auto"/>
      </w:pPr>
      <w:r>
        <w:separator/>
      </w:r>
    </w:p>
  </w:footnote>
  <w:footnote w:type="continuationSeparator" w:id="0">
    <w:p w14:paraId="575865C5" w14:textId="77777777" w:rsidR="001F393C" w:rsidRDefault="001F393C" w:rsidP="00C45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F3F"/>
    <w:multiLevelType w:val="hybridMultilevel"/>
    <w:tmpl w:val="70FE3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791D48"/>
    <w:multiLevelType w:val="hybridMultilevel"/>
    <w:tmpl w:val="464AED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C405E50"/>
    <w:multiLevelType w:val="hybridMultilevel"/>
    <w:tmpl w:val="C66E179C"/>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7D1676FD"/>
    <w:multiLevelType w:val="hybridMultilevel"/>
    <w:tmpl w:val="B49C3F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4C7"/>
    <w:rsid w:val="001125BD"/>
    <w:rsid w:val="00132FE1"/>
    <w:rsid w:val="001F393C"/>
    <w:rsid w:val="00224A9B"/>
    <w:rsid w:val="003E3E18"/>
    <w:rsid w:val="00495EA7"/>
    <w:rsid w:val="004B78A5"/>
    <w:rsid w:val="004E0DE7"/>
    <w:rsid w:val="0055157B"/>
    <w:rsid w:val="00584E64"/>
    <w:rsid w:val="00591061"/>
    <w:rsid w:val="005F5866"/>
    <w:rsid w:val="005F6ABF"/>
    <w:rsid w:val="00632C7F"/>
    <w:rsid w:val="006A4BA9"/>
    <w:rsid w:val="007500EC"/>
    <w:rsid w:val="00760A23"/>
    <w:rsid w:val="007F2F71"/>
    <w:rsid w:val="008A12E7"/>
    <w:rsid w:val="008E6EA0"/>
    <w:rsid w:val="0092612D"/>
    <w:rsid w:val="00957E3F"/>
    <w:rsid w:val="009C5FE3"/>
    <w:rsid w:val="009F4FFC"/>
    <w:rsid w:val="009F62C2"/>
    <w:rsid w:val="00A71D4D"/>
    <w:rsid w:val="00B04A75"/>
    <w:rsid w:val="00BD6F3D"/>
    <w:rsid w:val="00BF2766"/>
    <w:rsid w:val="00BF74C7"/>
    <w:rsid w:val="00C10F2B"/>
    <w:rsid w:val="00C37D50"/>
    <w:rsid w:val="00C45C30"/>
    <w:rsid w:val="00C67CA2"/>
    <w:rsid w:val="00D76A3D"/>
    <w:rsid w:val="00DD280F"/>
    <w:rsid w:val="00E05E88"/>
    <w:rsid w:val="00E67E3B"/>
    <w:rsid w:val="00EA2CFE"/>
    <w:rsid w:val="00EC38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52C2"/>
  <w15:chartTrackingRefBased/>
  <w15:docId w15:val="{1CA91367-C8EB-4647-A241-BA972860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C7"/>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C45C30"/>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74C7"/>
    <w:rPr>
      <w:rFonts w:eastAsiaTheme="minorEastAsia"/>
      <w:lang w:val="en-US"/>
    </w:rPr>
  </w:style>
  <w:style w:type="character" w:customStyle="1" w:styleId="Heading1Char">
    <w:name w:val="Heading 1 Char"/>
    <w:basedOn w:val="DefaultParagraphFont"/>
    <w:link w:val="Heading1"/>
    <w:uiPriority w:val="9"/>
    <w:rsid w:val="00BF74C7"/>
    <w:rPr>
      <w:rFonts w:asciiTheme="majorHAnsi" w:eastAsiaTheme="majorEastAsia" w:hAnsiTheme="majorHAnsi" w:cstheme="majorBidi"/>
      <w:color w:val="6D1D6A" w:themeColor="accent1" w:themeShade="BF"/>
      <w:sz w:val="32"/>
      <w:szCs w:val="32"/>
    </w:rPr>
  </w:style>
  <w:style w:type="paragraph" w:styleId="ListParagraph">
    <w:name w:val="List Paragraph"/>
    <w:basedOn w:val="Normal"/>
    <w:uiPriority w:val="34"/>
    <w:qFormat/>
    <w:rsid w:val="00BF74C7"/>
    <w:pPr>
      <w:ind w:left="720"/>
      <w:contextualSpacing/>
    </w:pPr>
  </w:style>
  <w:style w:type="paragraph" w:styleId="TOCHeading">
    <w:name w:val="TOC Heading"/>
    <w:basedOn w:val="Heading1"/>
    <w:next w:val="Normal"/>
    <w:uiPriority w:val="39"/>
    <w:unhideWhenUsed/>
    <w:qFormat/>
    <w:rsid w:val="00C45C30"/>
    <w:pPr>
      <w:outlineLvl w:val="9"/>
    </w:pPr>
    <w:rPr>
      <w:lang w:val="en-US"/>
    </w:rPr>
  </w:style>
  <w:style w:type="paragraph" w:styleId="TOC1">
    <w:name w:val="toc 1"/>
    <w:basedOn w:val="Normal"/>
    <w:next w:val="Normal"/>
    <w:autoRedefine/>
    <w:uiPriority w:val="39"/>
    <w:unhideWhenUsed/>
    <w:rsid w:val="00C45C30"/>
    <w:pPr>
      <w:spacing w:after="100"/>
    </w:pPr>
  </w:style>
  <w:style w:type="character" w:styleId="Hyperlink">
    <w:name w:val="Hyperlink"/>
    <w:basedOn w:val="DefaultParagraphFont"/>
    <w:uiPriority w:val="99"/>
    <w:unhideWhenUsed/>
    <w:rsid w:val="00C45C30"/>
    <w:rPr>
      <w:color w:val="0066FF" w:themeColor="hyperlink"/>
      <w:u w:val="single"/>
    </w:rPr>
  </w:style>
  <w:style w:type="character" w:customStyle="1" w:styleId="Heading2Char">
    <w:name w:val="Heading 2 Char"/>
    <w:basedOn w:val="DefaultParagraphFont"/>
    <w:link w:val="Heading2"/>
    <w:uiPriority w:val="9"/>
    <w:rsid w:val="00C45C30"/>
    <w:rPr>
      <w:rFonts w:asciiTheme="majorHAnsi" w:eastAsiaTheme="majorEastAsia" w:hAnsiTheme="majorHAnsi" w:cstheme="majorBidi"/>
      <w:color w:val="6D1D6A" w:themeColor="accent1" w:themeShade="BF"/>
      <w:sz w:val="26"/>
      <w:szCs w:val="26"/>
    </w:rPr>
  </w:style>
  <w:style w:type="paragraph" w:styleId="Title">
    <w:name w:val="Title"/>
    <w:basedOn w:val="Normal"/>
    <w:next w:val="Normal"/>
    <w:link w:val="TitleChar"/>
    <w:uiPriority w:val="10"/>
    <w:qFormat/>
    <w:rsid w:val="00C45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5C30"/>
    <w:rPr>
      <w:rFonts w:eastAsiaTheme="minorEastAsia"/>
      <w:color w:val="5A5A5A" w:themeColor="text1" w:themeTint="A5"/>
      <w:spacing w:val="15"/>
    </w:rPr>
  </w:style>
  <w:style w:type="paragraph" w:styleId="Header">
    <w:name w:val="header"/>
    <w:basedOn w:val="Normal"/>
    <w:link w:val="HeaderChar"/>
    <w:uiPriority w:val="99"/>
    <w:unhideWhenUsed/>
    <w:rsid w:val="00C45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30"/>
  </w:style>
  <w:style w:type="paragraph" w:styleId="Footer">
    <w:name w:val="footer"/>
    <w:basedOn w:val="Normal"/>
    <w:link w:val="FooterChar"/>
    <w:uiPriority w:val="99"/>
    <w:unhideWhenUsed/>
    <w:rsid w:val="00C45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30"/>
  </w:style>
  <w:style w:type="paragraph" w:styleId="IntenseQuote">
    <w:name w:val="Intense Quote"/>
    <w:basedOn w:val="Normal"/>
    <w:next w:val="Normal"/>
    <w:link w:val="IntenseQuoteChar"/>
    <w:uiPriority w:val="30"/>
    <w:qFormat/>
    <w:rsid w:val="00C45C30"/>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C45C30"/>
    <w:rPr>
      <w:i/>
      <w:iCs/>
      <w:color w:val="92278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yperlink" Target="https://www.figma.com/file/iwLxb7QXIxl9wyLn2wQ7NQ/Fin-Tech-App-Deign?node-id=87%3A14"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EA73D2-53F9-4DD7-BFE2-480F71F5CFE3}" type="doc">
      <dgm:prSet loTypeId="urn:microsoft.com/office/officeart/2005/8/layout/arrow2" loCatId="process" qsTypeId="urn:microsoft.com/office/officeart/2005/8/quickstyle/simple1" qsCatId="simple" csTypeId="urn:microsoft.com/office/officeart/2005/8/colors/colorful5" csCatId="colorful" phldr="1"/>
      <dgm:spPr/>
      <dgm:t>
        <a:bodyPr/>
        <a:lstStyle/>
        <a:p>
          <a:endParaRPr lang="en-ZA"/>
        </a:p>
      </dgm:t>
    </dgm:pt>
    <dgm:pt modelId="{4D0DAA3B-8170-4346-9312-AC35233EF2A4}">
      <dgm:prSet phldrT="[Text]" custT="1"/>
      <dgm:spPr/>
      <dgm:t>
        <a:bodyPr/>
        <a:lstStyle/>
        <a:p>
          <a:r>
            <a:rPr lang="en-US" sz="1200"/>
            <a:t>Businesses can track and invest money wisely by tracking their spending, setting up better budgets and improving financial management skills.</a:t>
          </a:r>
          <a:endParaRPr lang="en-ZA" sz="1200"/>
        </a:p>
      </dgm:t>
    </dgm:pt>
    <dgm:pt modelId="{30DA29E3-3909-4A9B-A03F-46BA62274C7D}" type="parTrans" cxnId="{EC67793F-30A7-42A5-A180-08B3B1A448A5}">
      <dgm:prSet/>
      <dgm:spPr/>
      <dgm:t>
        <a:bodyPr/>
        <a:lstStyle/>
        <a:p>
          <a:endParaRPr lang="en-ZA"/>
        </a:p>
      </dgm:t>
    </dgm:pt>
    <dgm:pt modelId="{40493A95-2AAC-4E37-8944-61F1C7C6676B}" type="sibTrans" cxnId="{EC67793F-30A7-42A5-A180-08B3B1A448A5}">
      <dgm:prSet/>
      <dgm:spPr/>
      <dgm:t>
        <a:bodyPr/>
        <a:lstStyle/>
        <a:p>
          <a:endParaRPr lang="en-ZA"/>
        </a:p>
      </dgm:t>
    </dgm:pt>
    <dgm:pt modelId="{518DA403-C87B-4F45-A3C0-DD8658EEF5E1}">
      <dgm:prSet phldrT="[Text]" custT="1"/>
      <dgm:spPr/>
      <dgm:t>
        <a:bodyPr/>
        <a:lstStyle/>
        <a:p>
          <a:r>
            <a:rPr lang="en-US" sz="1200"/>
            <a:t>Assist e-Commerce businesses in giving them information about what is happening in the markets and what new technologies are being used in their industry of work</a:t>
          </a:r>
          <a:endParaRPr lang="en-ZA" sz="1200"/>
        </a:p>
      </dgm:t>
    </dgm:pt>
    <dgm:pt modelId="{D3B70A5D-8F18-4907-B92A-4F2F50CAEB1A}" type="parTrans" cxnId="{C90443FE-60C8-46D9-AE82-28AEDE94BE5F}">
      <dgm:prSet/>
      <dgm:spPr/>
      <dgm:t>
        <a:bodyPr/>
        <a:lstStyle/>
        <a:p>
          <a:endParaRPr lang="en-ZA"/>
        </a:p>
      </dgm:t>
    </dgm:pt>
    <dgm:pt modelId="{79207DB3-16B5-4450-B6E0-0E5F29B89C56}" type="sibTrans" cxnId="{C90443FE-60C8-46D9-AE82-28AEDE94BE5F}">
      <dgm:prSet/>
      <dgm:spPr/>
      <dgm:t>
        <a:bodyPr/>
        <a:lstStyle/>
        <a:p>
          <a:endParaRPr lang="en-ZA"/>
        </a:p>
      </dgm:t>
    </dgm:pt>
    <dgm:pt modelId="{A7676D4E-69D4-49FF-8F46-102DE6ABB2C2}">
      <dgm:prSet phldrT="[Text]" custT="1"/>
      <dgm:spPr/>
      <dgm:t>
        <a:bodyPr/>
        <a:lstStyle/>
        <a:p>
          <a:r>
            <a:rPr lang="en-US" sz="1200"/>
            <a:t>Assist e-Commerce businesses know whether they have good value propositions that will help them gain competitive advantage and if they are meeting economic demands</a:t>
          </a:r>
          <a:endParaRPr lang="en-ZA" sz="1200"/>
        </a:p>
      </dgm:t>
    </dgm:pt>
    <dgm:pt modelId="{DA5CE39B-E0EA-417C-8AF4-D71383D88B2D}" type="parTrans" cxnId="{5442D197-CC7D-43C6-A496-92C4854FE66C}">
      <dgm:prSet/>
      <dgm:spPr/>
      <dgm:t>
        <a:bodyPr/>
        <a:lstStyle/>
        <a:p>
          <a:endParaRPr lang="en-ZA"/>
        </a:p>
      </dgm:t>
    </dgm:pt>
    <dgm:pt modelId="{C37CDCDB-E116-4213-ACE9-F6997A4551AC}" type="sibTrans" cxnId="{5442D197-CC7D-43C6-A496-92C4854FE66C}">
      <dgm:prSet/>
      <dgm:spPr/>
      <dgm:t>
        <a:bodyPr/>
        <a:lstStyle/>
        <a:p>
          <a:endParaRPr lang="en-ZA"/>
        </a:p>
      </dgm:t>
    </dgm:pt>
    <dgm:pt modelId="{1DCE6774-6B4D-481A-B044-B76297742880}" type="pres">
      <dgm:prSet presAssocID="{E4EA73D2-53F9-4DD7-BFE2-480F71F5CFE3}" presName="arrowDiagram" presStyleCnt="0">
        <dgm:presLayoutVars>
          <dgm:chMax val="5"/>
          <dgm:dir/>
          <dgm:resizeHandles val="exact"/>
        </dgm:presLayoutVars>
      </dgm:prSet>
      <dgm:spPr/>
    </dgm:pt>
    <dgm:pt modelId="{2EAC1A9B-C9B3-495D-9DAF-3F8810839753}" type="pres">
      <dgm:prSet presAssocID="{E4EA73D2-53F9-4DD7-BFE2-480F71F5CFE3}" presName="arrow" presStyleLbl="bgShp" presStyleIdx="0" presStyleCnt="1" custLinFactNeighborY="555"/>
      <dgm:spPr>
        <a:solidFill>
          <a:schemeClr val="accent1">
            <a:lumMod val="20000"/>
            <a:lumOff val="80000"/>
          </a:schemeClr>
        </a:solidFill>
      </dgm:spPr>
    </dgm:pt>
    <dgm:pt modelId="{FEA14185-18C6-49E7-8735-70390C77B964}" type="pres">
      <dgm:prSet presAssocID="{E4EA73D2-53F9-4DD7-BFE2-480F71F5CFE3}" presName="arrowDiagram3" presStyleCnt="0"/>
      <dgm:spPr/>
    </dgm:pt>
    <dgm:pt modelId="{6E3D4C4F-DB32-4668-9493-14AD3F371DC2}" type="pres">
      <dgm:prSet presAssocID="{4D0DAA3B-8170-4346-9312-AC35233EF2A4}" presName="bullet3a" presStyleLbl="node1" presStyleIdx="0" presStyleCnt="3"/>
      <dgm:spPr>
        <a:solidFill>
          <a:schemeClr val="accent1">
            <a:lumMod val="60000"/>
            <a:lumOff val="40000"/>
          </a:schemeClr>
        </a:solidFill>
      </dgm:spPr>
    </dgm:pt>
    <dgm:pt modelId="{AEB9F768-7C80-4799-8F44-C7919414CC17}" type="pres">
      <dgm:prSet presAssocID="{4D0DAA3B-8170-4346-9312-AC35233EF2A4}" presName="textBox3a" presStyleLbl="revTx" presStyleIdx="0" presStyleCnt="3" custLinFactNeighborX="-1437" custLinFactNeighborY="-25952">
        <dgm:presLayoutVars>
          <dgm:bulletEnabled val="1"/>
        </dgm:presLayoutVars>
      </dgm:prSet>
      <dgm:spPr/>
    </dgm:pt>
    <dgm:pt modelId="{BA0C7046-271F-46F5-B5D6-A615E1BC66A0}" type="pres">
      <dgm:prSet presAssocID="{518DA403-C87B-4F45-A3C0-DD8658EEF5E1}" presName="bullet3b" presStyleLbl="node1" presStyleIdx="1" presStyleCnt="3"/>
      <dgm:spPr>
        <a:solidFill>
          <a:schemeClr val="accent1">
            <a:lumMod val="60000"/>
            <a:lumOff val="40000"/>
          </a:schemeClr>
        </a:solidFill>
      </dgm:spPr>
    </dgm:pt>
    <dgm:pt modelId="{B662000B-58C6-4F41-A13C-63A690B3B2A0}" type="pres">
      <dgm:prSet presAssocID="{518DA403-C87B-4F45-A3C0-DD8658EEF5E1}" presName="textBox3b" presStyleLbl="revTx" presStyleIdx="1" presStyleCnt="3">
        <dgm:presLayoutVars>
          <dgm:bulletEnabled val="1"/>
        </dgm:presLayoutVars>
      </dgm:prSet>
      <dgm:spPr/>
    </dgm:pt>
    <dgm:pt modelId="{47A8A996-C8A3-4043-95C8-DA7DF4265AE0}" type="pres">
      <dgm:prSet presAssocID="{A7676D4E-69D4-49FF-8F46-102DE6ABB2C2}" presName="bullet3c" presStyleLbl="node1" presStyleIdx="2" presStyleCnt="3"/>
      <dgm:spPr>
        <a:solidFill>
          <a:schemeClr val="accent1">
            <a:lumMod val="60000"/>
            <a:lumOff val="40000"/>
          </a:schemeClr>
        </a:solidFill>
      </dgm:spPr>
    </dgm:pt>
    <dgm:pt modelId="{30D813CA-006F-46CB-8935-457FE34F986F}" type="pres">
      <dgm:prSet presAssocID="{A7676D4E-69D4-49FF-8F46-102DE6ABB2C2}" presName="textBox3c" presStyleLbl="revTx" presStyleIdx="2" presStyleCnt="3">
        <dgm:presLayoutVars>
          <dgm:bulletEnabled val="1"/>
        </dgm:presLayoutVars>
      </dgm:prSet>
      <dgm:spPr/>
    </dgm:pt>
  </dgm:ptLst>
  <dgm:cxnLst>
    <dgm:cxn modelId="{3AEDBB0B-D67A-4E33-8FF7-67DFC02B0985}" type="presOf" srcId="{4D0DAA3B-8170-4346-9312-AC35233EF2A4}" destId="{AEB9F768-7C80-4799-8F44-C7919414CC17}" srcOrd="0" destOrd="0" presId="urn:microsoft.com/office/officeart/2005/8/layout/arrow2"/>
    <dgm:cxn modelId="{EC67793F-30A7-42A5-A180-08B3B1A448A5}" srcId="{E4EA73D2-53F9-4DD7-BFE2-480F71F5CFE3}" destId="{4D0DAA3B-8170-4346-9312-AC35233EF2A4}" srcOrd="0" destOrd="0" parTransId="{30DA29E3-3909-4A9B-A03F-46BA62274C7D}" sibTransId="{40493A95-2AAC-4E37-8944-61F1C7C6676B}"/>
    <dgm:cxn modelId="{49A04483-4BC1-4A47-88DE-223DB9FF7EF2}" type="presOf" srcId="{E4EA73D2-53F9-4DD7-BFE2-480F71F5CFE3}" destId="{1DCE6774-6B4D-481A-B044-B76297742880}" srcOrd="0" destOrd="0" presId="urn:microsoft.com/office/officeart/2005/8/layout/arrow2"/>
    <dgm:cxn modelId="{5442D197-CC7D-43C6-A496-92C4854FE66C}" srcId="{E4EA73D2-53F9-4DD7-BFE2-480F71F5CFE3}" destId="{A7676D4E-69D4-49FF-8F46-102DE6ABB2C2}" srcOrd="2" destOrd="0" parTransId="{DA5CE39B-E0EA-417C-8AF4-D71383D88B2D}" sibTransId="{C37CDCDB-E116-4213-ACE9-F6997A4551AC}"/>
    <dgm:cxn modelId="{712BF7B3-87B2-4CAF-98F4-F6B1B19659E4}" type="presOf" srcId="{518DA403-C87B-4F45-A3C0-DD8658EEF5E1}" destId="{B662000B-58C6-4F41-A13C-63A690B3B2A0}" srcOrd="0" destOrd="0" presId="urn:microsoft.com/office/officeart/2005/8/layout/arrow2"/>
    <dgm:cxn modelId="{FF8159D5-5EC6-49ED-A11C-7E79CF6403C5}" type="presOf" srcId="{A7676D4E-69D4-49FF-8F46-102DE6ABB2C2}" destId="{30D813CA-006F-46CB-8935-457FE34F986F}" srcOrd="0" destOrd="0" presId="urn:microsoft.com/office/officeart/2005/8/layout/arrow2"/>
    <dgm:cxn modelId="{C90443FE-60C8-46D9-AE82-28AEDE94BE5F}" srcId="{E4EA73D2-53F9-4DD7-BFE2-480F71F5CFE3}" destId="{518DA403-C87B-4F45-A3C0-DD8658EEF5E1}" srcOrd="1" destOrd="0" parTransId="{D3B70A5D-8F18-4907-B92A-4F2F50CAEB1A}" sibTransId="{79207DB3-16B5-4450-B6E0-0E5F29B89C56}"/>
    <dgm:cxn modelId="{F07DFE8B-1A66-4BE2-BA46-FB304B7A23D6}" type="presParOf" srcId="{1DCE6774-6B4D-481A-B044-B76297742880}" destId="{2EAC1A9B-C9B3-495D-9DAF-3F8810839753}" srcOrd="0" destOrd="0" presId="urn:microsoft.com/office/officeart/2005/8/layout/arrow2"/>
    <dgm:cxn modelId="{72E6CCCA-8814-4577-ACE7-A79C463D2DE0}" type="presParOf" srcId="{1DCE6774-6B4D-481A-B044-B76297742880}" destId="{FEA14185-18C6-49E7-8735-70390C77B964}" srcOrd="1" destOrd="0" presId="urn:microsoft.com/office/officeart/2005/8/layout/arrow2"/>
    <dgm:cxn modelId="{2CCB2DBB-682C-4045-984E-8B70E69BFEDC}" type="presParOf" srcId="{FEA14185-18C6-49E7-8735-70390C77B964}" destId="{6E3D4C4F-DB32-4668-9493-14AD3F371DC2}" srcOrd="0" destOrd="0" presId="urn:microsoft.com/office/officeart/2005/8/layout/arrow2"/>
    <dgm:cxn modelId="{AFC2014E-0ECF-4967-B398-F00E176A5AF5}" type="presParOf" srcId="{FEA14185-18C6-49E7-8735-70390C77B964}" destId="{AEB9F768-7C80-4799-8F44-C7919414CC17}" srcOrd="1" destOrd="0" presId="urn:microsoft.com/office/officeart/2005/8/layout/arrow2"/>
    <dgm:cxn modelId="{7E372795-43DC-428B-ACA5-9CA66E46C747}" type="presParOf" srcId="{FEA14185-18C6-49E7-8735-70390C77B964}" destId="{BA0C7046-271F-46F5-B5D6-A615E1BC66A0}" srcOrd="2" destOrd="0" presId="urn:microsoft.com/office/officeart/2005/8/layout/arrow2"/>
    <dgm:cxn modelId="{12A135E8-F0DF-460F-B2F1-55A5E47832F8}" type="presParOf" srcId="{FEA14185-18C6-49E7-8735-70390C77B964}" destId="{B662000B-58C6-4F41-A13C-63A690B3B2A0}" srcOrd="3" destOrd="0" presId="urn:microsoft.com/office/officeart/2005/8/layout/arrow2"/>
    <dgm:cxn modelId="{81370D31-218A-4A17-8C94-4D752E615783}" type="presParOf" srcId="{FEA14185-18C6-49E7-8735-70390C77B964}" destId="{47A8A996-C8A3-4043-95C8-DA7DF4265AE0}" srcOrd="4" destOrd="0" presId="urn:microsoft.com/office/officeart/2005/8/layout/arrow2"/>
    <dgm:cxn modelId="{14B6E788-2972-4DB0-B92D-1E363DF9E644}" type="presParOf" srcId="{FEA14185-18C6-49E7-8735-70390C77B964}" destId="{30D813CA-006F-46CB-8935-457FE34F986F}"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ED1089-7F18-4031-9CA5-06D6EBFF8693}" type="doc">
      <dgm:prSet loTypeId="urn:microsoft.com/office/officeart/2005/8/layout/bProcess3" loCatId="process" qsTypeId="urn:microsoft.com/office/officeart/2005/8/quickstyle/simple5" qsCatId="simple" csTypeId="urn:microsoft.com/office/officeart/2005/8/colors/accent1_3" csCatId="accent1" phldr="1"/>
      <dgm:spPr/>
      <dgm:t>
        <a:bodyPr/>
        <a:lstStyle/>
        <a:p>
          <a:endParaRPr lang="en-ZA"/>
        </a:p>
      </dgm:t>
    </dgm:pt>
    <dgm:pt modelId="{D9AFE5A1-7090-45FC-98E7-42655A3C47F1}">
      <dgm:prSet phldrT="[Text]" custT="1"/>
      <dgm:spPr/>
      <dgm:t>
        <a:bodyPr/>
        <a:lstStyle/>
        <a:p>
          <a:r>
            <a:rPr lang="en-US" sz="1200"/>
            <a:t>By 2040, e-Commerce is expected to handle 95% of all consumer transactions.</a:t>
          </a:r>
          <a:endParaRPr lang="en-ZA" sz="1200"/>
        </a:p>
      </dgm:t>
    </dgm:pt>
    <dgm:pt modelId="{E99FAC47-7855-4C3F-8A45-898D714D93E8}" type="parTrans" cxnId="{6C7B73E2-428C-4377-940B-837398239932}">
      <dgm:prSet/>
      <dgm:spPr/>
      <dgm:t>
        <a:bodyPr/>
        <a:lstStyle/>
        <a:p>
          <a:endParaRPr lang="en-ZA"/>
        </a:p>
      </dgm:t>
    </dgm:pt>
    <dgm:pt modelId="{1E7D16C5-8620-440C-9372-E57A4262C225}" type="sibTrans" cxnId="{6C7B73E2-428C-4377-940B-837398239932}">
      <dgm:prSet/>
      <dgm:spPr/>
      <dgm:t>
        <a:bodyPr/>
        <a:lstStyle/>
        <a:p>
          <a:endParaRPr lang="en-ZA"/>
        </a:p>
      </dgm:t>
    </dgm:pt>
    <dgm:pt modelId="{56874AD3-3955-474B-AAC0-7BD350ADB3A0}">
      <dgm:prSet phldrT="[Text]" custT="1"/>
      <dgm:spPr/>
      <dgm:t>
        <a:bodyPr/>
        <a:lstStyle/>
        <a:p>
          <a:r>
            <a:rPr lang="en-US" sz="1200"/>
            <a:t>People are increasingly choosing to purchase goods online rather than in physical stores. </a:t>
          </a:r>
          <a:endParaRPr lang="en-ZA" sz="1200"/>
        </a:p>
      </dgm:t>
    </dgm:pt>
    <dgm:pt modelId="{47F0948A-798E-44AC-84CF-6ACEE96E25A5}" type="parTrans" cxnId="{99A26DF6-6AD8-4D90-B866-01D6CC457AB6}">
      <dgm:prSet/>
      <dgm:spPr/>
      <dgm:t>
        <a:bodyPr/>
        <a:lstStyle/>
        <a:p>
          <a:endParaRPr lang="en-ZA"/>
        </a:p>
      </dgm:t>
    </dgm:pt>
    <dgm:pt modelId="{91D35E35-9EBF-4ECD-97A1-B547E823C175}" type="sibTrans" cxnId="{99A26DF6-6AD8-4D90-B866-01D6CC457AB6}">
      <dgm:prSet/>
      <dgm:spPr/>
      <dgm:t>
        <a:bodyPr/>
        <a:lstStyle/>
        <a:p>
          <a:endParaRPr lang="en-ZA"/>
        </a:p>
      </dgm:t>
    </dgm:pt>
    <dgm:pt modelId="{8899D15E-6842-45D6-BB79-82A80D976032}">
      <dgm:prSet phldrT="[Text]" custT="1"/>
      <dgm:spPr/>
      <dgm:t>
        <a:bodyPr/>
        <a:lstStyle/>
        <a:p>
          <a:r>
            <a:rPr lang="en-US" sz="1200"/>
            <a:t>Fintech is essential to the success of e-Commerce, yet many people are unaware.</a:t>
          </a:r>
          <a:endParaRPr lang="en-ZA" sz="1200"/>
        </a:p>
      </dgm:t>
    </dgm:pt>
    <dgm:pt modelId="{F4100A4B-7E6F-416C-947E-4676AA744EA1}" type="parTrans" cxnId="{3CAB101C-54EC-41AE-B1DC-0858451B2763}">
      <dgm:prSet/>
      <dgm:spPr/>
      <dgm:t>
        <a:bodyPr/>
        <a:lstStyle/>
        <a:p>
          <a:endParaRPr lang="en-ZA"/>
        </a:p>
      </dgm:t>
    </dgm:pt>
    <dgm:pt modelId="{05CB54D4-9D43-42E2-846F-000B25D1ABAA}" type="sibTrans" cxnId="{3CAB101C-54EC-41AE-B1DC-0858451B2763}">
      <dgm:prSet/>
      <dgm:spPr/>
      <dgm:t>
        <a:bodyPr/>
        <a:lstStyle/>
        <a:p>
          <a:endParaRPr lang="en-ZA"/>
        </a:p>
      </dgm:t>
    </dgm:pt>
    <dgm:pt modelId="{91B460AB-744F-4668-B5D9-6697E964251B}">
      <dgm:prSet phldrT="[Text]" custT="1"/>
      <dgm:spPr/>
      <dgm:t>
        <a:bodyPr/>
        <a:lstStyle/>
        <a:p>
          <a:r>
            <a:rPr lang="en-US" sz="1200"/>
            <a:t>Financial technologies are helping to reduce the barriers that have inhibited growth in e-Commerce in the past.</a:t>
          </a:r>
          <a:br>
            <a:rPr lang="en-US" sz="1200"/>
          </a:br>
          <a:endParaRPr lang="en-ZA" sz="1200"/>
        </a:p>
      </dgm:t>
    </dgm:pt>
    <dgm:pt modelId="{0883AA09-4AFC-4543-88B7-FDE786CC78CC}" type="parTrans" cxnId="{F0FDE340-00C4-4A09-A2D6-5636366E64D1}">
      <dgm:prSet/>
      <dgm:spPr/>
      <dgm:t>
        <a:bodyPr/>
        <a:lstStyle/>
        <a:p>
          <a:endParaRPr lang="en-ZA"/>
        </a:p>
      </dgm:t>
    </dgm:pt>
    <dgm:pt modelId="{71D4D449-F686-4126-8759-35895133D8FA}" type="sibTrans" cxnId="{F0FDE340-00C4-4A09-A2D6-5636366E64D1}">
      <dgm:prSet/>
      <dgm:spPr/>
      <dgm:t>
        <a:bodyPr/>
        <a:lstStyle/>
        <a:p>
          <a:endParaRPr lang="en-ZA"/>
        </a:p>
      </dgm:t>
    </dgm:pt>
    <dgm:pt modelId="{CADB973E-BC95-49CE-9BF1-E86012487B6B}">
      <dgm:prSet phldrT="[Text]" custT="1"/>
      <dgm:spPr/>
      <dgm:t>
        <a:bodyPr/>
        <a:lstStyle/>
        <a:p>
          <a:r>
            <a:rPr lang="en-US" sz="1200"/>
            <a:t>Fintech can also help businesses reduce costs, streamline operations, and enhance customer service.</a:t>
          </a:r>
          <a:endParaRPr lang="en-ZA" sz="1200"/>
        </a:p>
      </dgm:t>
    </dgm:pt>
    <dgm:pt modelId="{7B3D56F5-82C0-4F77-8234-91C1E19A68AB}" type="parTrans" cxnId="{D3FBACC3-062C-4F8D-A074-6561083CAEE7}">
      <dgm:prSet/>
      <dgm:spPr/>
      <dgm:t>
        <a:bodyPr/>
        <a:lstStyle/>
        <a:p>
          <a:endParaRPr lang="en-ZA"/>
        </a:p>
      </dgm:t>
    </dgm:pt>
    <dgm:pt modelId="{9706D556-0AB9-41C3-AF9C-61A03F09B6D1}" type="sibTrans" cxnId="{D3FBACC3-062C-4F8D-A074-6561083CAEE7}">
      <dgm:prSet/>
      <dgm:spPr/>
      <dgm:t>
        <a:bodyPr/>
        <a:lstStyle/>
        <a:p>
          <a:endParaRPr lang="en-ZA"/>
        </a:p>
      </dgm:t>
    </dgm:pt>
    <dgm:pt modelId="{465570DC-5F90-47A6-BF23-075178F5E1EB}" type="pres">
      <dgm:prSet presAssocID="{4DED1089-7F18-4031-9CA5-06D6EBFF8693}" presName="Name0" presStyleCnt="0">
        <dgm:presLayoutVars>
          <dgm:dir/>
          <dgm:resizeHandles val="exact"/>
        </dgm:presLayoutVars>
      </dgm:prSet>
      <dgm:spPr/>
    </dgm:pt>
    <dgm:pt modelId="{F73F8B3A-1D22-4671-A3E5-375AABBEEA14}" type="pres">
      <dgm:prSet presAssocID="{D9AFE5A1-7090-45FC-98E7-42655A3C47F1}" presName="node" presStyleLbl="node1" presStyleIdx="0" presStyleCnt="5" custLinFactNeighborX="-266">
        <dgm:presLayoutVars>
          <dgm:bulletEnabled val="1"/>
        </dgm:presLayoutVars>
      </dgm:prSet>
      <dgm:spPr/>
    </dgm:pt>
    <dgm:pt modelId="{0CF1CC27-D755-42A1-B683-AAB6FCE32CBB}" type="pres">
      <dgm:prSet presAssocID="{1E7D16C5-8620-440C-9372-E57A4262C225}" presName="sibTrans" presStyleLbl="sibTrans1D1" presStyleIdx="0" presStyleCnt="4"/>
      <dgm:spPr/>
    </dgm:pt>
    <dgm:pt modelId="{427FECB0-E721-4CD7-AF6B-9B857C05C95E}" type="pres">
      <dgm:prSet presAssocID="{1E7D16C5-8620-440C-9372-E57A4262C225}" presName="connectorText" presStyleLbl="sibTrans1D1" presStyleIdx="0" presStyleCnt="4"/>
      <dgm:spPr/>
    </dgm:pt>
    <dgm:pt modelId="{111CFD22-18C4-4F6F-8140-022F10DAF927}" type="pres">
      <dgm:prSet presAssocID="{56874AD3-3955-474B-AAC0-7BD350ADB3A0}" presName="node" presStyleLbl="node1" presStyleIdx="1" presStyleCnt="5">
        <dgm:presLayoutVars>
          <dgm:bulletEnabled val="1"/>
        </dgm:presLayoutVars>
      </dgm:prSet>
      <dgm:spPr/>
    </dgm:pt>
    <dgm:pt modelId="{8650AB26-7A88-41A9-BACC-94D9ED3D4123}" type="pres">
      <dgm:prSet presAssocID="{91D35E35-9EBF-4ECD-97A1-B547E823C175}" presName="sibTrans" presStyleLbl="sibTrans1D1" presStyleIdx="1" presStyleCnt="4"/>
      <dgm:spPr/>
    </dgm:pt>
    <dgm:pt modelId="{4FB79087-03C2-4DDF-A02C-A2F1E66A03F4}" type="pres">
      <dgm:prSet presAssocID="{91D35E35-9EBF-4ECD-97A1-B547E823C175}" presName="connectorText" presStyleLbl="sibTrans1D1" presStyleIdx="1" presStyleCnt="4"/>
      <dgm:spPr/>
    </dgm:pt>
    <dgm:pt modelId="{21A40D58-ACCD-4CE1-B193-BDB8D4A309D3}" type="pres">
      <dgm:prSet presAssocID="{8899D15E-6842-45D6-BB79-82A80D976032}" presName="node" presStyleLbl="node1" presStyleIdx="2" presStyleCnt="5">
        <dgm:presLayoutVars>
          <dgm:bulletEnabled val="1"/>
        </dgm:presLayoutVars>
      </dgm:prSet>
      <dgm:spPr/>
    </dgm:pt>
    <dgm:pt modelId="{DC3650D9-AFC8-4513-A919-2596D7C389AC}" type="pres">
      <dgm:prSet presAssocID="{05CB54D4-9D43-42E2-846F-000B25D1ABAA}" presName="sibTrans" presStyleLbl="sibTrans1D1" presStyleIdx="2" presStyleCnt="4"/>
      <dgm:spPr/>
    </dgm:pt>
    <dgm:pt modelId="{5DD6AA39-3C4B-4E66-85CB-E47C6611B88E}" type="pres">
      <dgm:prSet presAssocID="{05CB54D4-9D43-42E2-846F-000B25D1ABAA}" presName="connectorText" presStyleLbl="sibTrans1D1" presStyleIdx="2" presStyleCnt="4"/>
      <dgm:spPr/>
    </dgm:pt>
    <dgm:pt modelId="{1F490203-170A-4DFF-9E64-467F0F826269}" type="pres">
      <dgm:prSet presAssocID="{91B460AB-744F-4668-B5D9-6697E964251B}" presName="node" presStyleLbl="node1" presStyleIdx="3" presStyleCnt="5" custScaleY="123024">
        <dgm:presLayoutVars>
          <dgm:bulletEnabled val="1"/>
        </dgm:presLayoutVars>
      </dgm:prSet>
      <dgm:spPr/>
    </dgm:pt>
    <dgm:pt modelId="{F603D77D-D141-4879-9128-C61BECE4335B}" type="pres">
      <dgm:prSet presAssocID="{71D4D449-F686-4126-8759-35895133D8FA}" presName="sibTrans" presStyleLbl="sibTrans1D1" presStyleIdx="3" presStyleCnt="4"/>
      <dgm:spPr/>
    </dgm:pt>
    <dgm:pt modelId="{62134755-F45B-4496-B094-93923D47C275}" type="pres">
      <dgm:prSet presAssocID="{71D4D449-F686-4126-8759-35895133D8FA}" presName="connectorText" presStyleLbl="sibTrans1D1" presStyleIdx="3" presStyleCnt="4"/>
      <dgm:spPr/>
    </dgm:pt>
    <dgm:pt modelId="{09AD9C3E-DF7C-4E6A-87AC-3735C7D97C73}" type="pres">
      <dgm:prSet presAssocID="{CADB973E-BC95-49CE-9BF1-E86012487B6B}" presName="node" presStyleLbl="node1" presStyleIdx="4" presStyleCnt="5" custScaleY="120615">
        <dgm:presLayoutVars>
          <dgm:bulletEnabled val="1"/>
        </dgm:presLayoutVars>
      </dgm:prSet>
      <dgm:spPr/>
    </dgm:pt>
  </dgm:ptLst>
  <dgm:cxnLst>
    <dgm:cxn modelId="{3CAB101C-54EC-41AE-B1DC-0858451B2763}" srcId="{4DED1089-7F18-4031-9CA5-06D6EBFF8693}" destId="{8899D15E-6842-45D6-BB79-82A80D976032}" srcOrd="2" destOrd="0" parTransId="{F4100A4B-7E6F-416C-947E-4676AA744EA1}" sibTransId="{05CB54D4-9D43-42E2-846F-000B25D1ABAA}"/>
    <dgm:cxn modelId="{99505F2C-80D3-4862-A1A6-4C0DCD64EE48}" type="presOf" srcId="{D9AFE5A1-7090-45FC-98E7-42655A3C47F1}" destId="{F73F8B3A-1D22-4671-A3E5-375AABBEEA14}" srcOrd="0" destOrd="0" presId="urn:microsoft.com/office/officeart/2005/8/layout/bProcess3"/>
    <dgm:cxn modelId="{1A73C02E-77D6-4EF2-B6B5-3663174C978C}" type="presOf" srcId="{91D35E35-9EBF-4ECD-97A1-B547E823C175}" destId="{4FB79087-03C2-4DDF-A02C-A2F1E66A03F4}" srcOrd="1" destOrd="0" presId="urn:microsoft.com/office/officeart/2005/8/layout/bProcess3"/>
    <dgm:cxn modelId="{2AC04931-6B67-45B3-9022-7109A2D88B9C}" type="presOf" srcId="{4DED1089-7F18-4031-9CA5-06D6EBFF8693}" destId="{465570DC-5F90-47A6-BF23-075178F5E1EB}" srcOrd="0" destOrd="0" presId="urn:microsoft.com/office/officeart/2005/8/layout/bProcess3"/>
    <dgm:cxn modelId="{AAEBF93A-7D3F-46EC-B119-CB857E1541DA}" type="presOf" srcId="{1E7D16C5-8620-440C-9372-E57A4262C225}" destId="{0CF1CC27-D755-42A1-B683-AAB6FCE32CBB}" srcOrd="0" destOrd="0" presId="urn:microsoft.com/office/officeart/2005/8/layout/bProcess3"/>
    <dgm:cxn modelId="{B885C13B-1FEC-4724-99A9-BF7411FCA5ED}" type="presOf" srcId="{8899D15E-6842-45D6-BB79-82A80D976032}" destId="{21A40D58-ACCD-4CE1-B193-BDB8D4A309D3}" srcOrd="0" destOrd="0" presId="urn:microsoft.com/office/officeart/2005/8/layout/bProcess3"/>
    <dgm:cxn modelId="{F0FDE340-00C4-4A09-A2D6-5636366E64D1}" srcId="{4DED1089-7F18-4031-9CA5-06D6EBFF8693}" destId="{91B460AB-744F-4668-B5D9-6697E964251B}" srcOrd="3" destOrd="0" parTransId="{0883AA09-4AFC-4543-88B7-FDE786CC78CC}" sibTransId="{71D4D449-F686-4126-8759-35895133D8FA}"/>
    <dgm:cxn modelId="{5A53C842-C90D-4838-B9A1-EA6F4BC278A5}" type="presOf" srcId="{05CB54D4-9D43-42E2-846F-000B25D1ABAA}" destId="{DC3650D9-AFC8-4513-A919-2596D7C389AC}" srcOrd="0" destOrd="0" presId="urn:microsoft.com/office/officeart/2005/8/layout/bProcess3"/>
    <dgm:cxn modelId="{B8F6F44B-B6E3-4AFE-93DD-E6563714A0E3}" type="presOf" srcId="{05CB54D4-9D43-42E2-846F-000B25D1ABAA}" destId="{5DD6AA39-3C4B-4E66-85CB-E47C6611B88E}" srcOrd="1" destOrd="0" presId="urn:microsoft.com/office/officeart/2005/8/layout/bProcess3"/>
    <dgm:cxn modelId="{70C07184-77D2-4189-A6DC-35CFEDAEC278}" type="presOf" srcId="{56874AD3-3955-474B-AAC0-7BD350ADB3A0}" destId="{111CFD22-18C4-4F6F-8140-022F10DAF927}" srcOrd="0" destOrd="0" presId="urn:microsoft.com/office/officeart/2005/8/layout/bProcess3"/>
    <dgm:cxn modelId="{3B6E9199-9AE9-4CD2-88A7-C8F1E53A3D3F}" type="presOf" srcId="{71D4D449-F686-4126-8759-35895133D8FA}" destId="{62134755-F45B-4496-B094-93923D47C275}" srcOrd="1" destOrd="0" presId="urn:microsoft.com/office/officeart/2005/8/layout/bProcess3"/>
    <dgm:cxn modelId="{980338B7-D764-46F1-A868-598DBE78A6CE}" type="presOf" srcId="{1E7D16C5-8620-440C-9372-E57A4262C225}" destId="{427FECB0-E721-4CD7-AF6B-9B857C05C95E}" srcOrd="1" destOrd="0" presId="urn:microsoft.com/office/officeart/2005/8/layout/bProcess3"/>
    <dgm:cxn modelId="{930524C2-800D-496B-8173-296B3120A581}" type="presOf" srcId="{91D35E35-9EBF-4ECD-97A1-B547E823C175}" destId="{8650AB26-7A88-41A9-BACC-94D9ED3D4123}" srcOrd="0" destOrd="0" presId="urn:microsoft.com/office/officeart/2005/8/layout/bProcess3"/>
    <dgm:cxn modelId="{D3FBACC3-062C-4F8D-A074-6561083CAEE7}" srcId="{4DED1089-7F18-4031-9CA5-06D6EBFF8693}" destId="{CADB973E-BC95-49CE-9BF1-E86012487B6B}" srcOrd="4" destOrd="0" parTransId="{7B3D56F5-82C0-4F77-8234-91C1E19A68AB}" sibTransId="{9706D556-0AB9-41C3-AF9C-61A03F09B6D1}"/>
    <dgm:cxn modelId="{280E7BC5-D8ED-47C7-A6F1-D733F594276A}" type="presOf" srcId="{71D4D449-F686-4126-8759-35895133D8FA}" destId="{F603D77D-D141-4879-9128-C61BECE4335B}" srcOrd="0" destOrd="0" presId="urn:microsoft.com/office/officeart/2005/8/layout/bProcess3"/>
    <dgm:cxn modelId="{ECAE7ADF-F21C-4126-BA47-E3A7F05172BE}" type="presOf" srcId="{CADB973E-BC95-49CE-9BF1-E86012487B6B}" destId="{09AD9C3E-DF7C-4E6A-87AC-3735C7D97C73}" srcOrd="0" destOrd="0" presId="urn:microsoft.com/office/officeart/2005/8/layout/bProcess3"/>
    <dgm:cxn modelId="{6C7B73E2-428C-4377-940B-837398239932}" srcId="{4DED1089-7F18-4031-9CA5-06D6EBFF8693}" destId="{D9AFE5A1-7090-45FC-98E7-42655A3C47F1}" srcOrd="0" destOrd="0" parTransId="{E99FAC47-7855-4C3F-8A45-898D714D93E8}" sibTransId="{1E7D16C5-8620-440C-9372-E57A4262C225}"/>
    <dgm:cxn modelId="{99A26DF6-6AD8-4D90-B866-01D6CC457AB6}" srcId="{4DED1089-7F18-4031-9CA5-06D6EBFF8693}" destId="{56874AD3-3955-474B-AAC0-7BD350ADB3A0}" srcOrd="1" destOrd="0" parTransId="{47F0948A-798E-44AC-84CF-6ACEE96E25A5}" sibTransId="{91D35E35-9EBF-4ECD-97A1-B547E823C175}"/>
    <dgm:cxn modelId="{7F62BFF9-0DD6-43D9-81A8-EF857C9FA580}" type="presOf" srcId="{91B460AB-744F-4668-B5D9-6697E964251B}" destId="{1F490203-170A-4DFF-9E64-467F0F826269}" srcOrd="0" destOrd="0" presId="urn:microsoft.com/office/officeart/2005/8/layout/bProcess3"/>
    <dgm:cxn modelId="{2A9C0636-3C83-4CE2-A86A-5EC391B5E8E4}" type="presParOf" srcId="{465570DC-5F90-47A6-BF23-075178F5E1EB}" destId="{F73F8B3A-1D22-4671-A3E5-375AABBEEA14}" srcOrd="0" destOrd="0" presId="urn:microsoft.com/office/officeart/2005/8/layout/bProcess3"/>
    <dgm:cxn modelId="{DBFC4481-EF6A-4BEB-98C4-643EFAD73879}" type="presParOf" srcId="{465570DC-5F90-47A6-BF23-075178F5E1EB}" destId="{0CF1CC27-D755-42A1-B683-AAB6FCE32CBB}" srcOrd="1" destOrd="0" presId="urn:microsoft.com/office/officeart/2005/8/layout/bProcess3"/>
    <dgm:cxn modelId="{3FE8C4C2-4B02-476F-9C9C-7DB485A634BE}" type="presParOf" srcId="{0CF1CC27-D755-42A1-B683-AAB6FCE32CBB}" destId="{427FECB0-E721-4CD7-AF6B-9B857C05C95E}" srcOrd="0" destOrd="0" presId="urn:microsoft.com/office/officeart/2005/8/layout/bProcess3"/>
    <dgm:cxn modelId="{4AB37E77-4BCC-454A-8E60-58C2DE7027B7}" type="presParOf" srcId="{465570DC-5F90-47A6-BF23-075178F5E1EB}" destId="{111CFD22-18C4-4F6F-8140-022F10DAF927}" srcOrd="2" destOrd="0" presId="urn:microsoft.com/office/officeart/2005/8/layout/bProcess3"/>
    <dgm:cxn modelId="{90EEB72A-E112-4843-8263-2A1DF3A94516}" type="presParOf" srcId="{465570DC-5F90-47A6-BF23-075178F5E1EB}" destId="{8650AB26-7A88-41A9-BACC-94D9ED3D4123}" srcOrd="3" destOrd="0" presId="urn:microsoft.com/office/officeart/2005/8/layout/bProcess3"/>
    <dgm:cxn modelId="{E2E10BBC-D07A-48B0-B1C7-45F2DF1A29A8}" type="presParOf" srcId="{8650AB26-7A88-41A9-BACC-94D9ED3D4123}" destId="{4FB79087-03C2-4DDF-A02C-A2F1E66A03F4}" srcOrd="0" destOrd="0" presId="urn:microsoft.com/office/officeart/2005/8/layout/bProcess3"/>
    <dgm:cxn modelId="{FD30E555-D0D1-426C-A21A-6E95B3FE5E17}" type="presParOf" srcId="{465570DC-5F90-47A6-BF23-075178F5E1EB}" destId="{21A40D58-ACCD-4CE1-B193-BDB8D4A309D3}" srcOrd="4" destOrd="0" presId="urn:microsoft.com/office/officeart/2005/8/layout/bProcess3"/>
    <dgm:cxn modelId="{2CC308DD-2966-4B77-A6FB-251431FDF19C}" type="presParOf" srcId="{465570DC-5F90-47A6-BF23-075178F5E1EB}" destId="{DC3650D9-AFC8-4513-A919-2596D7C389AC}" srcOrd="5" destOrd="0" presId="urn:microsoft.com/office/officeart/2005/8/layout/bProcess3"/>
    <dgm:cxn modelId="{A879A034-7B94-44AE-A31C-A19DB7A684B7}" type="presParOf" srcId="{DC3650D9-AFC8-4513-A919-2596D7C389AC}" destId="{5DD6AA39-3C4B-4E66-85CB-E47C6611B88E}" srcOrd="0" destOrd="0" presId="urn:microsoft.com/office/officeart/2005/8/layout/bProcess3"/>
    <dgm:cxn modelId="{35AA8258-8DA1-47CD-90F0-9CF4F5D599DB}" type="presParOf" srcId="{465570DC-5F90-47A6-BF23-075178F5E1EB}" destId="{1F490203-170A-4DFF-9E64-467F0F826269}" srcOrd="6" destOrd="0" presId="urn:microsoft.com/office/officeart/2005/8/layout/bProcess3"/>
    <dgm:cxn modelId="{E3337E93-04C5-4E07-8310-18E39343A21E}" type="presParOf" srcId="{465570DC-5F90-47A6-BF23-075178F5E1EB}" destId="{F603D77D-D141-4879-9128-C61BECE4335B}" srcOrd="7" destOrd="0" presId="urn:microsoft.com/office/officeart/2005/8/layout/bProcess3"/>
    <dgm:cxn modelId="{FB5F607F-5AED-4B2E-9DF3-5255EC8519BE}" type="presParOf" srcId="{F603D77D-D141-4879-9128-C61BECE4335B}" destId="{62134755-F45B-4496-B094-93923D47C275}" srcOrd="0" destOrd="0" presId="urn:microsoft.com/office/officeart/2005/8/layout/bProcess3"/>
    <dgm:cxn modelId="{5756738E-140F-431E-BF86-AB01852D763A}" type="presParOf" srcId="{465570DC-5F90-47A6-BF23-075178F5E1EB}" destId="{09AD9C3E-DF7C-4E6A-87AC-3735C7D97C73}" srcOrd="8"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C1A9B-C9B3-495D-9DAF-3F8810839753}">
      <dsp:nvSpPr>
        <dsp:cNvPr id="0" name=""/>
        <dsp:cNvSpPr/>
      </dsp:nvSpPr>
      <dsp:spPr>
        <a:xfrm>
          <a:off x="182880" y="0"/>
          <a:ext cx="5120639" cy="3200399"/>
        </a:xfrm>
        <a:prstGeom prst="swooshArrow">
          <a:avLst>
            <a:gd name="adj1" fmla="val 25000"/>
            <a:gd name="adj2" fmla="val 25000"/>
          </a:avLst>
        </a:prstGeom>
        <a:solidFill>
          <a:schemeClr val="accent1">
            <a:lumMod val="20000"/>
            <a:lumOff val="80000"/>
          </a:schemeClr>
        </a:solidFill>
        <a:ln>
          <a:noFill/>
        </a:ln>
        <a:effectLst/>
      </dsp:spPr>
      <dsp:style>
        <a:lnRef idx="0">
          <a:scrgbClr r="0" g="0" b="0"/>
        </a:lnRef>
        <a:fillRef idx="1">
          <a:scrgbClr r="0" g="0" b="0"/>
        </a:fillRef>
        <a:effectRef idx="0">
          <a:scrgbClr r="0" g="0" b="0"/>
        </a:effectRef>
        <a:fontRef idx="minor"/>
      </dsp:style>
    </dsp:sp>
    <dsp:sp modelId="{6E3D4C4F-DB32-4668-9493-14AD3F371DC2}">
      <dsp:nvSpPr>
        <dsp:cNvPr id="0" name=""/>
        <dsp:cNvSpPr/>
      </dsp:nvSpPr>
      <dsp:spPr>
        <a:xfrm>
          <a:off x="833201" y="2208916"/>
          <a:ext cx="133136" cy="133136"/>
        </a:xfrm>
        <a:prstGeom prst="ellipse">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B9F768-7C80-4799-8F44-C7919414CC17}">
      <dsp:nvSpPr>
        <dsp:cNvPr id="0" name=""/>
        <dsp:cNvSpPr/>
      </dsp:nvSpPr>
      <dsp:spPr>
        <a:xfrm>
          <a:off x="882624" y="2035450"/>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marL="0" lvl="0" indent="0" algn="l" defTabSz="533400">
            <a:lnSpc>
              <a:spcPct val="90000"/>
            </a:lnSpc>
            <a:spcBef>
              <a:spcPct val="0"/>
            </a:spcBef>
            <a:spcAft>
              <a:spcPct val="35000"/>
            </a:spcAft>
            <a:buNone/>
          </a:pPr>
          <a:r>
            <a:rPr lang="en-US" sz="1200" kern="1200"/>
            <a:t>Businesses can track and invest money wisely by tracking their spending, setting up better budgets and improving financial management skills.</a:t>
          </a:r>
          <a:endParaRPr lang="en-ZA" sz="1200" kern="1200"/>
        </a:p>
      </dsp:txBody>
      <dsp:txXfrm>
        <a:off x="882624" y="2035450"/>
        <a:ext cx="1193109" cy="924915"/>
      </dsp:txXfrm>
    </dsp:sp>
    <dsp:sp modelId="{BA0C7046-271F-46F5-B5D6-A615E1BC66A0}">
      <dsp:nvSpPr>
        <dsp:cNvPr id="0" name=""/>
        <dsp:cNvSpPr/>
      </dsp:nvSpPr>
      <dsp:spPr>
        <a:xfrm>
          <a:off x="2008388" y="1339047"/>
          <a:ext cx="240670" cy="240670"/>
        </a:xfrm>
        <a:prstGeom prst="ellipse">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62000B-58C6-4F41-A13C-63A690B3B2A0}">
      <dsp:nvSpPr>
        <dsp:cNvPr id="0" name=""/>
        <dsp:cNvSpPr/>
      </dsp:nvSpPr>
      <dsp:spPr>
        <a:xfrm>
          <a:off x="212872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marL="0" lvl="0" indent="0" algn="l" defTabSz="533400">
            <a:lnSpc>
              <a:spcPct val="90000"/>
            </a:lnSpc>
            <a:spcBef>
              <a:spcPct val="0"/>
            </a:spcBef>
            <a:spcAft>
              <a:spcPct val="35000"/>
            </a:spcAft>
            <a:buNone/>
          </a:pPr>
          <a:r>
            <a:rPr lang="en-US" sz="1200" kern="1200"/>
            <a:t>Assist e-Commerce businesses in giving them information about what is happening in the markets and what new technologies are being used in their industry of work</a:t>
          </a:r>
          <a:endParaRPr lang="en-ZA" sz="1200" kern="1200"/>
        </a:p>
      </dsp:txBody>
      <dsp:txXfrm>
        <a:off x="2128723" y="1459382"/>
        <a:ext cx="1228953" cy="1741017"/>
      </dsp:txXfrm>
    </dsp:sp>
    <dsp:sp modelId="{47A8A996-C8A3-4043-95C8-DA7DF4265AE0}">
      <dsp:nvSpPr>
        <dsp:cNvPr id="0" name=""/>
        <dsp:cNvSpPr/>
      </dsp:nvSpPr>
      <dsp:spPr>
        <a:xfrm>
          <a:off x="3421684" y="809701"/>
          <a:ext cx="332841" cy="332841"/>
        </a:xfrm>
        <a:prstGeom prst="ellipse">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D813CA-006F-46CB-8935-457FE34F986F}">
      <dsp:nvSpPr>
        <dsp:cNvPr id="0" name=""/>
        <dsp:cNvSpPr/>
      </dsp:nvSpPr>
      <dsp:spPr>
        <a:xfrm>
          <a:off x="3588105" y="976121"/>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marL="0" lvl="0" indent="0" algn="l" defTabSz="533400">
            <a:lnSpc>
              <a:spcPct val="90000"/>
            </a:lnSpc>
            <a:spcBef>
              <a:spcPct val="0"/>
            </a:spcBef>
            <a:spcAft>
              <a:spcPct val="35000"/>
            </a:spcAft>
            <a:buNone/>
          </a:pPr>
          <a:r>
            <a:rPr lang="en-US" sz="1200" kern="1200"/>
            <a:t>Assist e-Commerce businesses know whether they have good value propositions that will help them gain competitive advantage and if they are meeting economic demands</a:t>
          </a:r>
          <a:endParaRPr lang="en-ZA" sz="1200" kern="1200"/>
        </a:p>
      </dsp:txBody>
      <dsp:txXfrm>
        <a:off x="3588105" y="976121"/>
        <a:ext cx="1228953" cy="222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1CC27-D755-42A1-B683-AAB6FCE32CBB}">
      <dsp:nvSpPr>
        <dsp:cNvPr id="0" name=""/>
        <dsp:cNvSpPr/>
      </dsp:nvSpPr>
      <dsp:spPr>
        <a:xfrm>
          <a:off x="1582560" y="788829"/>
          <a:ext cx="337395" cy="91440"/>
        </a:xfrm>
        <a:custGeom>
          <a:avLst/>
          <a:gdLst/>
          <a:ahLst/>
          <a:cxnLst/>
          <a:rect l="0" t="0" r="0" b="0"/>
          <a:pathLst>
            <a:path>
              <a:moveTo>
                <a:pt x="0" y="45720"/>
              </a:moveTo>
              <a:lnTo>
                <a:pt x="337395"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1742058" y="832728"/>
        <a:ext cx="18399" cy="3641"/>
      </dsp:txXfrm>
    </dsp:sp>
    <dsp:sp modelId="{F73F8B3A-1D22-4671-A3E5-375AABBEEA14}">
      <dsp:nvSpPr>
        <dsp:cNvPr id="0" name=""/>
        <dsp:cNvSpPr/>
      </dsp:nvSpPr>
      <dsp:spPr>
        <a:xfrm>
          <a:off x="2673" y="360043"/>
          <a:ext cx="1581687" cy="949012"/>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By 2040, e-Commerce is expected to handle 95% of all consumer transactions.</a:t>
          </a:r>
          <a:endParaRPr lang="en-ZA" sz="1200" kern="1200"/>
        </a:p>
      </dsp:txBody>
      <dsp:txXfrm>
        <a:off x="2673" y="360043"/>
        <a:ext cx="1581687" cy="949012"/>
      </dsp:txXfrm>
    </dsp:sp>
    <dsp:sp modelId="{8650AB26-7A88-41A9-BACC-94D9ED3D4123}">
      <dsp:nvSpPr>
        <dsp:cNvPr id="0" name=""/>
        <dsp:cNvSpPr/>
      </dsp:nvSpPr>
      <dsp:spPr>
        <a:xfrm>
          <a:off x="3532243" y="788829"/>
          <a:ext cx="333188" cy="91440"/>
        </a:xfrm>
        <a:custGeom>
          <a:avLst/>
          <a:gdLst/>
          <a:ahLst/>
          <a:cxnLst/>
          <a:rect l="0" t="0" r="0" b="0"/>
          <a:pathLst>
            <a:path>
              <a:moveTo>
                <a:pt x="0" y="45720"/>
              </a:moveTo>
              <a:lnTo>
                <a:pt x="333188" y="45720"/>
              </a:lnTo>
            </a:path>
          </a:pathLst>
        </a:custGeom>
        <a:noFill/>
        <a:ln w="6350" cap="flat" cmpd="sng" algn="ctr">
          <a:solidFill>
            <a:schemeClr val="accent1">
              <a:shade val="90000"/>
              <a:hueOff val="16993"/>
              <a:satOff val="-12426"/>
              <a:lumOff val="1071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3689743" y="832728"/>
        <a:ext cx="18189" cy="3641"/>
      </dsp:txXfrm>
    </dsp:sp>
    <dsp:sp modelId="{111CFD22-18C4-4F6F-8140-022F10DAF927}">
      <dsp:nvSpPr>
        <dsp:cNvPr id="0" name=""/>
        <dsp:cNvSpPr/>
      </dsp:nvSpPr>
      <dsp:spPr>
        <a:xfrm>
          <a:off x="1952356" y="360043"/>
          <a:ext cx="1581687" cy="949012"/>
        </a:xfrm>
        <a:prstGeom prst="rect">
          <a:avLst/>
        </a:prstGeom>
        <a:gradFill rotWithShape="0">
          <a:gsLst>
            <a:gs pos="0">
              <a:schemeClr val="accent1">
                <a:shade val="80000"/>
                <a:hueOff val="12753"/>
                <a:satOff val="-9438"/>
                <a:lumOff val="8514"/>
                <a:alphaOff val="0"/>
                <a:satMod val="103000"/>
                <a:lumMod val="102000"/>
                <a:tint val="94000"/>
              </a:schemeClr>
            </a:gs>
            <a:gs pos="50000">
              <a:schemeClr val="accent1">
                <a:shade val="80000"/>
                <a:hueOff val="12753"/>
                <a:satOff val="-9438"/>
                <a:lumOff val="8514"/>
                <a:alphaOff val="0"/>
                <a:satMod val="110000"/>
                <a:lumMod val="100000"/>
                <a:shade val="100000"/>
              </a:schemeClr>
            </a:gs>
            <a:gs pos="100000">
              <a:schemeClr val="accent1">
                <a:shade val="80000"/>
                <a:hueOff val="12753"/>
                <a:satOff val="-9438"/>
                <a:lumOff val="85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People are increasingly choosing to purchase goods online rather than in physical stores. </a:t>
          </a:r>
          <a:endParaRPr lang="en-ZA" sz="1200" kern="1200"/>
        </a:p>
      </dsp:txBody>
      <dsp:txXfrm>
        <a:off x="1952356" y="360043"/>
        <a:ext cx="1581687" cy="949012"/>
      </dsp:txXfrm>
    </dsp:sp>
    <dsp:sp modelId="{DC3650D9-AFC8-4513-A919-2596D7C389AC}">
      <dsp:nvSpPr>
        <dsp:cNvPr id="0" name=""/>
        <dsp:cNvSpPr/>
      </dsp:nvSpPr>
      <dsp:spPr>
        <a:xfrm>
          <a:off x="797724" y="1307255"/>
          <a:ext cx="3890951" cy="333188"/>
        </a:xfrm>
        <a:custGeom>
          <a:avLst/>
          <a:gdLst/>
          <a:ahLst/>
          <a:cxnLst/>
          <a:rect l="0" t="0" r="0" b="0"/>
          <a:pathLst>
            <a:path>
              <a:moveTo>
                <a:pt x="3890951" y="0"/>
              </a:moveTo>
              <a:lnTo>
                <a:pt x="3890951" y="183694"/>
              </a:lnTo>
              <a:lnTo>
                <a:pt x="0" y="183694"/>
              </a:lnTo>
              <a:lnTo>
                <a:pt x="0" y="333188"/>
              </a:lnTo>
            </a:path>
          </a:pathLst>
        </a:custGeom>
        <a:noFill/>
        <a:ln w="6350" cap="flat" cmpd="sng" algn="ctr">
          <a:solidFill>
            <a:schemeClr val="accent1">
              <a:shade val="90000"/>
              <a:hueOff val="33986"/>
              <a:satOff val="-24853"/>
              <a:lumOff val="2142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2645501" y="1472028"/>
        <a:ext cx="195396" cy="3641"/>
      </dsp:txXfrm>
    </dsp:sp>
    <dsp:sp modelId="{21A40D58-ACCD-4CE1-B193-BDB8D4A309D3}">
      <dsp:nvSpPr>
        <dsp:cNvPr id="0" name=""/>
        <dsp:cNvSpPr/>
      </dsp:nvSpPr>
      <dsp:spPr>
        <a:xfrm>
          <a:off x="3897831" y="360043"/>
          <a:ext cx="1581687" cy="949012"/>
        </a:xfrm>
        <a:prstGeom prst="rect">
          <a:avLst/>
        </a:prstGeom>
        <a:gradFill rotWithShape="0">
          <a:gsLst>
            <a:gs pos="0">
              <a:schemeClr val="accent1">
                <a:shade val="80000"/>
                <a:hueOff val="25506"/>
                <a:satOff val="-18875"/>
                <a:lumOff val="17028"/>
                <a:alphaOff val="0"/>
                <a:satMod val="103000"/>
                <a:lumMod val="102000"/>
                <a:tint val="94000"/>
              </a:schemeClr>
            </a:gs>
            <a:gs pos="50000">
              <a:schemeClr val="accent1">
                <a:shade val="80000"/>
                <a:hueOff val="25506"/>
                <a:satOff val="-18875"/>
                <a:lumOff val="17028"/>
                <a:alphaOff val="0"/>
                <a:satMod val="110000"/>
                <a:lumMod val="100000"/>
                <a:shade val="100000"/>
              </a:schemeClr>
            </a:gs>
            <a:gs pos="100000">
              <a:schemeClr val="accent1">
                <a:shade val="80000"/>
                <a:hueOff val="25506"/>
                <a:satOff val="-18875"/>
                <a:lumOff val="170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Fintech is essential to the success of e-Commerce, yet many people are unaware.</a:t>
          </a:r>
          <a:endParaRPr lang="en-ZA" sz="1200" kern="1200"/>
        </a:p>
      </dsp:txBody>
      <dsp:txXfrm>
        <a:off x="3897831" y="360043"/>
        <a:ext cx="1581687" cy="949012"/>
      </dsp:txXfrm>
    </dsp:sp>
    <dsp:sp modelId="{F603D77D-D141-4879-9128-C61BECE4335B}">
      <dsp:nvSpPr>
        <dsp:cNvPr id="0" name=""/>
        <dsp:cNvSpPr/>
      </dsp:nvSpPr>
      <dsp:spPr>
        <a:xfrm>
          <a:off x="1586768" y="2210880"/>
          <a:ext cx="333188" cy="91440"/>
        </a:xfrm>
        <a:custGeom>
          <a:avLst/>
          <a:gdLst/>
          <a:ahLst/>
          <a:cxnLst/>
          <a:rect l="0" t="0" r="0" b="0"/>
          <a:pathLst>
            <a:path>
              <a:moveTo>
                <a:pt x="0" y="45720"/>
              </a:moveTo>
              <a:lnTo>
                <a:pt x="333188" y="45720"/>
              </a:lnTo>
            </a:path>
          </a:pathLst>
        </a:custGeom>
        <a:noFill/>
        <a:ln w="6350" cap="flat" cmpd="sng" algn="ctr">
          <a:solidFill>
            <a:schemeClr val="accent1">
              <a:shade val="90000"/>
              <a:hueOff val="50978"/>
              <a:satOff val="-37279"/>
              <a:lumOff val="3214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1744267" y="2254779"/>
        <a:ext cx="18189" cy="3641"/>
      </dsp:txXfrm>
    </dsp:sp>
    <dsp:sp modelId="{1F490203-170A-4DFF-9E64-467F0F826269}">
      <dsp:nvSpPr>
        <dsp:cNvPr id="0" name=""/>
        <dsp:cNvSpPr/>
      </dsp:nvSpPr>
      <dsp:spPr>
        <a:xfrm>
          <a:off x="6880" y="1672843"/>
          <a:ext cx="1581687" cy="1167513"/>
        </a:xfrm>
        <a:prstGeom prst="rect">
          <a:avLst/>
        </a:prstGeom>
        <a:gradFill rotWithShape="0">
          <a:gsLst>
            <a:gs pos="0">
              <a:schemeClr val="accent1">
                <a:shade val="80000"/>
                <a:hueOff val="38259"/>
                <a:satOff val="-28313"/>
                <a:lumOff val="25542"/>
                <a:alphaOff val="0"/>
                <a:satMod val="103000"/>
                <a:lumMod val="102000"/>
                <a:tint val="94000"/>
              </a:schemeClr>
            </a:gs>
            <a:gs pos="50000">
              <a:schemeClr val="accent1">
                <a:shade val="80000"/>
                <a:hueOff val="38259"/>
                <a:satOff val="-28313"/>
                <a:lumOff val="25542"/>
                <a:alphaOff val="0"/>
                <a:satMod val="110000"/>
                <a:lumMod val="100000"/>
                <a:shade val="100000"/>
              </a:schemeClr>
            </a:gs>
            <a:gs pos="100000">
              <a:schemeClr val="accent1">
                <a:shade val="80000"/>
                <a:hueOff val="38259"/>
                <a:satOff val="-28313"/>
                <a:lumOff val="255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Financial technologies are helping to reduce the barriers that have inhibited growth in e-Commerce in the past.</a:t>
          </a:r>
          <a:br>
            <a:rPr lang="en-US" sz="1200" kern="1200"/>
          </a:br>
          <a:endParaRPr lang="en-ZA" sz="1200" kern="1200"/>
        </a:p>
      </dsp:txBody>
      <dsp:txXfrm>
        <a:off x="6880" y="1672843"/>
        <a:ext cx="1581687" cy="1167513"/>
      </dsp:txXfrm>
    </dsp:sp>
    <dsp:sp modelId="{09AD9C3E-DF7C-4E6A-87AC-3735C7D97C73}">
      <dsp:nvSpPr>
        <dsp:cNvPr id="0" name=""/>
        <dsp:cNvSpPr/>
      </dsp:nvSpPr>
      <dsp:spPr>
        <a:xfrm>
          <a:off x="1952356" y="1684274"/>
          <a:ext cx="1581687" cy="1144651"/>
        </a:xfrm>
        <a:prstGeom prst="rect">
          <a:avLst/>
        </a:prstGeom>
        <a:gradFill rotWithShape="0">
          <a:gsLst>
            <a:gs pos="0">
              <a:schemeClr val="accent1">
                <a:shade val="80000"/>
                <a:hueOff val="51011"/>
                <a:satOff val="-37751"/>
                <a:lumOff val="34056"/>
                <a:alphaOff val="0"/>
                <a:satMod val="103000"/>
                <a:lumMod val="102000"/>
                <a:tint val="94000"/>
              </a:schemeClr>
            </a:gs>
            <a:gs pos="50000">
              <a:schemeClr val="accent1">
                <a:shade val="80000"/>
                <a:hueOff val="51011"/>
                <a:satOff val="-37751"/>
                <a:lumOff val="34056"/>
                <a:alphaOff val="0"/>
                <a:satMod val="110000"/>
                <a:lumMod val="100000"/>
                <a:shade val="100000"/>
              </a:schemeClr>
            </a:gs>
            <a:gs pos="100000">
              <a:schemeClr val="accent1">
                <a:shade val="80000"/>
                <a:hueOff val="51011"/>
                <a:satOff val="-37751"/>
                <a:lumOff val="3405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Fintech can also help businesses reduce costs, streamline operations, and enhance customer service.</a:t>
          </a:r>
          <a:endParaRPr lang="en-ZA" sz="1200" kern="1200"/>
        </a:p>
      </dsp:txBody>
      <dsp:txXfrm>
        <a:off x="1952356" y="1684274"/>
        <a:ext cx="1581687" cy="1144651"/>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70237-A160-4D31-9670-FFC55746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FinTech</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dc:title>
  <dc:subject>Project Proposal</dc:subject>
  <dc:creator>FEMHACKERS</dc:creator>
  <cp:keywords/>
  <dc:description/>
  <cp:lastModifiedBy>MR G TWICE_FPH</cp:lastModifiedBy>
  <cp:revision>3</cp:revision>
  <dcterms:created xsi:type="dcterms:W3CDTF">2022-04-18T18:55:00Z</dcterms:created>
  <dcterms:modified xsi:type="dcterms:W3CDTF">2022-04-18T19:08:00Z</dcterms:modified>
</cp:coreProperties>
</file>