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2"/>
        <w:ind w:left="0" w:right="0" w:firstLine="0"/>
        <w:jc w:val="left"/>
        <w:rPr>
          <w:rFonts w:ascii="Calibri"/>
          <w:b/>
          <w:sz w:val="24"/>
        </w:rPr>
      </w:pPr>
      <w:r>
        <w:rPr>
          <w:rFonts w:ascii="Calibri"/>
          <w:b/>
          <w:color w:val="000000"/>
          <w:sz w:val="24"/>
          <w:highlight w:val="cyan"/>
        </w:rPr>
        <w:t>YUVAINTERN</w:t>
      </w:r>
      <w:r>
        <w:rPr>
          <w:rFonts w:ascii="Calibri"/>
          <w:b/>
          <w:color w:val="000000"/>
          <w:spacing w:val="-3"/>
          <w:sz w:val="24"/>
          <w:highlight w:val="cyan"/>
        </w:rPr>
        <w:t> </w:t>
      </w:r>
      <w:r>
        <w:rPr>
          <w:rFonts w:ascii="Calibri"/>
          <w:b/>
          <w:color w:val="000000"/>
          <w:sz w:val="24"/>
          <w:highlight w:val="cyan"/>
        </w:rPr>
        <w:t>DATA</w:t>
      </w:r>
      <w:r>
        <w:rPr>
          <w:rFonts w:ascii="Calibri"/>
          <w:b/>
          <w:color w:val="000000"/>
          <w:spacing w:val="-3"/>
          <w:sz w:val="24"/>
          <w:highlight w:val="cyan"/>
        </w:rPr>
        <w:t> </w:t>
      </w:r>
      <w:r>
        <w:rPr>
          <w:rFonts w:ascii="Calibri"/>
          <w:b/>
          <w:color w:val="000000"/>
          <w:sz w:val="24"/>
          <w:highlight w:val="cyan"/>
        </w:rPr>
        <w:t>SCIENCE</w:t>
      </w:r>
      <w:r>
        <w:rPr>
          <w:rFonts w:ascii="Calibri"/>
          <w:b/>
          <w:color w:val="000000"/>
          <w:spacing w:val="-5"/>
          <w:sz w:val="24"/>
          <w:highlight w:val="cyan"/>
        </w:rPr>
        <w:t> </w:t>
      </w:r>
      <w:r>
        <w:rPr>
          <w:rFonts w:ascii="Calibri"/>
          <w:b/>
          <w:color w:val="000000"/>
          <w:sz w:val="24"/>
          <w:highlight w:val="cyan"/>
        </w:rPr>
        <w:t>ANALYST</w:t>
      </w:r>
      <w:r>
        <w:rPr>
          <w:rFonts w:ascii="Calibri"/>
          <w:b/>
          <w:color w:val="000000"/>
          <w:spacing w:val="-2"/>
          <w:sz w:val="24"/>
          <w:highlight w:val="cyan"/>
        </w:rPr>
        <w:t> INTERNSHIP</w:t>
      </w:r>
    </w:p>
    <w:p>
      <w:pPr>
        <w:pStyle w:val="Title"/>
      </w:pPr>
      <w:r>
        <w:rPr/>
        <w:t>Week</w:t>
      </w:r>
      <w:r>
        <w:rPr>
          <w:spacing w:val="-4"/>
        </w:rPr>
        <w:t> </w:t>
      </w:r>
      <w:r>
        <w:rPr/>
        <w:t>1</w:t>
      </w:r>
      <w:r>
        <w:rPr>
          <w:spacing w:val="-7"/>
        </w:rPr>
        <w:t> </w:t>
      </w:r>
      <w:r>
        <w:rPr/>
        <w:t>Internship</w:t>
      </w:r>
      <w:r>
        <w:rPr>
          <w:spacing w:val="-1"/>
        </w:rPr>
        <w:t> </w:t>
      </w:r>
      <w:r>
        <w:rPr>
          <w:spacing w:val="-2"/>
        </w:rPr>
        <w:t>Report:</w:t>
      </w:r>
    </w:p>
    <w:p>
      <w:pPr>
        <w:spacing w:line="297" w:lineRule="auto" w:before="211"/>
        <w:ind w:left="0" w:right="2253" w:firstLine="0"/>
        <w:jc w:val="left"/>
        <w:rPr>
          <w:rFonts w:ascii="Segoe UI"/>
          <w:sz w:val="48"/>
        </w:rPr>
      </w:pPr>
      <w:r>
        <w:rPr>
          <w:rFonts w:ascii="Segoe UI"/>
          <w:color w:val="0E172A"/>
          <w:sz w:val="48"/>
        </w:rPr>
        <w:t>Data</w:t>
      </w:r>
      <w:r>
        <w:rPr>
          <w:rFonts w:ascii="Segoe UI"/>
          <w:color w:val="0E172A"/>
          <w:spacing w:val="-10"/>
          <w:sz w:val="48"/>
        </w:rPr>
        <w:t> </w:t>
      </w:r>
      <w:r>
        <w:rPr>
          <w:rFonts w:ascii="Segoe UI"/>
          <w:color w:val="0E172A"/>
          <w:sz w:val="48"/>
        </w:rPr>
        <w:t>Science</w:t>
      </w:r>
      <w:r>
        <w:rPr>
          <w:rFonts w:ascii="Segoe UI"/>
          <w:color w:val="0E172A"/>
          <w:spacing w:val="-13"/>
          <w:sz w:val="48"/>
        </w:rPr>
        <w:t> </w:t>
      </w:r>
      <w:r>
        <w:rPr>
          <w:rFonts w:ascii="Segoe UI"/>
          <w:color w:val="0E172A"/>
          <w:sz w:val="48"/>
        </w:rPr>
        <w:t>Orientation</w:t>
      </w:r>
      <w:r>
        <w:rPr>
          <w:rFonts w:ascii="Segoe UI"/>
          <w:color w:val="0E172A"/>
          <w:spacing w:val="-13"/>
          <w:sz w:val="48"/>
        </w:rPr>
        <w:t> </w:t>
      </w:r>
      <w:r>
        <w:rPr>
          <w:rFonts w:ascii="Segoe UI"/>
          <w:color w:val="0E172A"/>
          <w:sz w:val="48"/>
        </w:rPr>
        <w:t>&amp;</w:t>
      </w:r>
      <w:r>
        <w:rPr>
          <w:rFonts w:ascii="Segoe UI"/>
          <w:color w:val="0E172A"/>
          <w:spacing w:val="-11"/>
          <w:sz w:val="48"/>
        </w:rPr>
        <w:t> </w:t>
      </w:r>
      <w:r>
        <w:rPr>
          <w:rFonts w:ascii="Segoe UI"/>
          <w:color w:val="0E172A"/>
          <w:sz w:val="48"/>
        </w:rPr>
        <w:t>Problem Definition in Beauty &amp; Wellness </w:t>
      </w:r>
      <w:r>
        <w:rPr>
          <w:rFonts w:ascii="Segoe UI"/>
          <w:sz w:val="48"/>
        </w:rPr>
        <w:t>Definition in </w:t>
      </w:r>
      <w:r>
        <w:rPr>
          <w:rFonts w:ascii="Segoe UI"/>
          <w:color w:val="465469"/>
          <w:sz w:val="48"/>
        </w:rPr>
        <w:t>Beauty &amp; Wellness</w:t>
      </w:r>
    </w:p>
    <w:p>
      <w:pPr>
        <w:spacing w:line="376" w:lineRule="auto" w:before="60"/>
        <w:ind w:left="0" w:right="2253" w:firstLine="0"/>
        <w:jc w:val="left"/>
        <w:rPr>
          <w:rFonts w:ascii="Calibri"/>
          <w:sz w:val="24"/>
        </w:rPr>
      </w:pPr>
      <w:r>
        <w:rPr>
          <w:rFonts w:ascii="Calibri"/>
          <w:b/>
          <w:sz w:val="24"/>
        </w:rPr>
        <w:t>Selected</w:t>
      </w:r>
      <w:r>
        <w:rPr>
          <w:rFonts w:ascii="Calibri"/>
          <w:b/>
          <w:spacing w:val="-5"/>
          <w:sz w:val="24"/>
        </w:rPr>
        <w:t> </w:t>
      </w:r>
      <w:r>
        <w:rPr>
          <w:rFonts w:ascii="Calibri"/>
          <w:b/>
          <w:sz w:val="24"/>
        </w:rPr>
        <w:t>Business</w:t>
      </w:r>
      <w:r>
        <w:rPr>
          <w:rFonts w:ascii="Calibri"/>
          <w:b/>
          <w:spacing w:val="-6"/>
          <w:sz w:val="24"/>
        </w:rPr>
        <w:t> </w:t>
      </w:r>
      <w:r>
        <w:rPr>
          <w:rFonts w:ascii="Calibri"/>
          <w:b/>
          <w:sz w:val="24"/>
        </w:rPr>
        <w:t>Problem:</w:t>
      </w:r>
      <w:r>
        <w:rPr>
          <w:rFonts w:ascii="Calibri"/>
          <w:b/>
          <w:spacing w:val="-3"/>
          <w:sz w:val="24"/>
        </w:rPr>
        <w:t> </w:t>
      </w:r>
      <w:r>
        <w:rPr>
          <w:rFonts w:ascii="Calibri"/>
          <w:sz w:val="24"/>
        </w:rPr>
        <w:t>Customer</w:t>
      </w:r>
      <w:r>
        <w:rPr>
          <w:rFonts w:ascii="Calibri"/>
          <w:spacing w:val="-4"/>
          <w:sz w:val="24"/>
        </w:rPr>
        <w:t> </w:t>
      </w:r>
      <w:r>
        <w:rPr>
          <w:rFonts w:ascii="Calibri"/>
          <w:sz w:val="24"/>
        </w:rPr>
        <w:t>Churn</w:t>
      </w:r>
      <w:r>
        <w:rPr>
          <w:rFonts w:ascii="Calibri"/>
          <w:spacing w:val="-6"/>
          <w:sz w:val="24"/>
        </w:rPr>
        <w:t> </w:t>
      </w:r>
      <w:r>
        <w:rPr>
          <w:rFonts w:ascii="Calibri"/>
          <w:sz w:val="24"/>
        </w:rPr>
        <w:t>Prediction</w:t>
      </w:r>
      <w:r>
        <w:rPr>
          <w:rFonts w:ascii="Calibri"/>
          <w:spacing w:val="-6"/>
          <w:sz w:val="24"/>
        </w:rPr>
        <w:t> </w:t>
      </w:r>
      <w:r>
        <w:rPr>
          <w:rFonts w:ascii="Calibri"/>
          <w:sz w:val="24"/>
        </w:rPr>
        <w:t>and</w:t>
      </w:r>
      <w:r>
        <w:rPr>
          <w:rFonts w:ascii="Calibri"/>
          <w:spacing w:val="-6"/>
          <w:sz w:val="24"/>
        </w:rPr>
        <w:t> </w:t>
      </w:r>
      <w:r>
        <w:rPr>
          <w:rFonts w:ascii="Calibri"/>
          <w:sz w:val="24"/>
        </w:rPr>
        <w:t>Retention</w:t>
      </w:r>
      <w:r>
        <w:rPr>
          <w:rFonts w:ascii="Calibri"/>
          <w:spacing w:val="-6"/>
          <w:sz w:val="24"/>
        </w:rPr>
        <w:t> </w:t>
      </w:r>
      <w:r>
        <w:rPr>
          <w:rFonts w:ascii="Calibri"/>
          <w:sz w:val="24"/>
        </w:rPr>
        <w:t>Analysis in the Beauty &amp;amp; Wellness Industry</w:t>
      </w:r>
    </w:p>
    <w:p>
      <w:pPr>
        <w:pStyle w:val="BodyText"/>
        <w:spacing w:before="158"/>
        <w:rPr>
          <w:rFonts w:ascii="Calibri"/>
          <w:sz w:val="24"/>
        </w:rPr>
      </w:pPr>
    </w:p>
    <w:p>
      <w:pPr>
        <w:spacing w:before="0"/>
        <w:ind w:left="0" w:right="0" w:firstLine="0"/>
        <w:jc w:val="left"/>
        <w:rPr>
          <w:rFonts w:ascii="Calibri" w:hAnsi="Calibri"/>
          <w:sz w:val="24"/>
        </w:rPr>
      </w:pPr>
      <w:r>
        <w:rPr>
          <w:rFonts w:ascii="Calibri" w:hAnsi="Calibri"/>
          <w:spacing w:val="-2"/>
          <w:sz w:val="24"/>
        </w:rPr>
        <w:t>——————————————————————————————————————————</w:t>
      </w:r>
    </w:p>
    <w:p>
      <w:pPr>
        <w:pStyle w:val="BodyText"/>
        <w:rPr>
          <w:rFonts w:ascii="Calibri"/>
          <w:sz w:val="24"/>
        </w:rPr>
      </w:pPr>
    </w:p>
    <w:p>
      <w:pPr>
        <w:pStyle w:val="BodyText"/>
        <w:spacing w:before="31"/>
        <w:rPr>
          <w:rFonts w:ascii="Calibri"/>
          <w:sz w:val="24"/>
        </w:rPr>
      </w:pPr>
    </w:p>
    <w:p>
      <w:pPr>
        <w:tabs>
          <w:tab w:pos="4707" w:val="left" w:leader="none"/>
        </w:tabs>
        <w:spacing w:before="0"/>
        <w:ind w:left="0" w:right="0" w:firstLine="0"/>
        <w:jc w:val="left"/>
        <w:rPr>
          <w:rFonts w:ascii="Calibri"/>
          <w:sz w:val="24"/>
        </w:rPr>
      </w:pPr>
      <w:r>
        <w:rPr>
          <w:rFonts w:ascii="Calibri"/>
          <w:b/>
          <w:sz w:val="24"/>
        </w:rPr>
        <w:t>Student </w:t>
      </w:r>
      <w:r>
        <w:rPr>
          <w:rFonts w:ascii="Calibri"/>
          <w:b/>
          <w:spacing w:val="-4"/>
          <w:sz w:val="24"/>
        </w:rPr>
        <w:t>Name:</w:t>
      </w:r>
      <w:r>
        <w:rPr>
          <w:rFonts w:ascii="Calibri"/>
          <w:b/>
          <w:sz w:val="24"/>
        </w:rPr>
        <w:tab/>
      </w:r>
      <w:r>
        <w:rPr>
          <w:rFonts w:ascii="Calibri"/>
          <w:sz w:val="24"/>
        </w:rPr>
        <w:t>HONEY</w:t>
      </w:r>
      <w:r>
        <w:rPr>
          <w:rFonts w:ascii="Calibri"/>
          <w:spacing w:val="-13"/>
          <w:sz w:val="24"/>
        </w:rPr>
        <w:t> </w:t>
      </w:r>
      <w:r>
        <w:rPr>
          <w:rFonts w:ascii="Calibri"/>
          <w:spacing w:val="-2"/>
          <w:sz w:val="24"/>
        </w:rPr>
        <w:t>VERMA</w:t>
      </w:r>
    </w:p>
    <w:p>
      <w:pPr>
        <w:tabs>
          <w:tab w:pos="4662" w:val="left" w:leader="none"/>
        </w:tabs>
        <w:spacing w:before="162"/>
        <w:ind w:left="0" w:right="0" w:firstLine="0"/>
        <w:jc w:val="left"/>
        <w:rPr>
          <w:rFonts w:ascii="Calibri"/>
          <w:sz w:val="24"/>
        </w:rPr>
      </w:pPr>
      <w:r>
        <w:rPr>
          <w:rFonts w:ascii="Calibri"/>
          <w:b/>
          <w:sz w:val="24"/>
        </w:rPr>
        <w:t>Internship</w:t>
      </w:r>
      <w:r>
        <w:rPr>
          <w:rFonts w:ascii="Calibri"/>
          <w:b/>
          <w:spacing w:val="-3"/>
          <w:sz w:val="24"/>
        </w:rPr>
        <w:t> </w:t>
      </w:r>
      <w:r>
        <w:rPr>
          <w:rFonts w:ascii="Calibri"/>
          <w:b/>
          <w:spacing w:val="-2"/>
          <w:sz w:val="24"/>
        </w:rPr>
        <w:t>Program:</w:t>
      </w:r>
      <w:r>
        <w:rPr>
          <w:rFonts w:ascii="Calibri"/>
          <w:b/>
          <w:sz w:val="24"/>
        </w:rPr>
        <w:tab/>
      </w:r>
      <w:r>
        <w:rPr>
          <w:rFonts w:ascii="Calibri"/>
          <w:sz w:val="24"/>
        </w:rPr>
        <w:t>Data</w:t>
      </w:r>
      <w:r>
        <w:rPr>
          <w:rFonts w:ascii="Calibri"/>
          <w:spacing w:val="-11"/>
          <w:sz w:val="24"/>
        </w:rPr>
        <w:t> </w:t>
      </w:r>
      <w:r>
        <w:rPr>
          <w:rFonts w:ascii="Calibri"/>
          <w:sz w:val="24"/>
        </w:rPr>
        <w:t>Science</w:t>
      </w:r>
      <w:r>
        <w:rPr>
          <w:rFonts w:ascii="Calibri"/>
          <w:spacing w:val="-2"/>
          <w:sz w:val="24"/>
        </w:rPr>
        <w:t> </w:t>
      </w:r>
      <w:r>
        <w:rPr>
          <w:rFonts w:ascii="Calibri"/>
          <w:sz w:val="24"/>
        </w:rPr>
        <w:t>with</w:t>
      </w:r>
      <w:r>
        <w:rPr>
          <w:rFonts w:ascii="Calibri"/>
          <w:spacing w:val="-5"/>
          <w:sz w:val="24"/>
        </w:rPr>
        <w:t> </w:t>
      </w:r>
      <w:r>
        <w:rPr>
          <w:rFonts w:ascii="Calibri"/>
          <w:sz w:val="24"/>
        </w:rPr>
        <w:t>Python</w:t>
      </w:r>
      <w:r>
        <w:rPr>
          <w:rFonts w:ascii="Calibri"/>
          <w:spacing w:val="-4"/>
          <w:sz w:val="24"/>
        </w:rPr>
        <w:t> </w:t>
      </w:r>
      <w:r>
        <w:rPr>
          <w:rFonts w:ascii="Calibri"/>
          <w:spacing w:val="-2"/>
          <w:sz w:val="24"/>
        </w:rPr>
        <w:t>Analyst</w:t>
      </w:r>
    </w:p>
    <w:p>
      <w:pPr>
        <w:tabs>
          <w:tab w:pos="4662" w:val="left" w:leader="none"/>
        </w:tabs>
        <w:spacing w:before="162"/>
        <w:ind w:left="0" w:right="0" w:firstLine="0"/>
        <w:jc w:val="left"/>
        <w:rPr>
          <w:rFonts w:ascii="Calibri"/>
          <w:sz w:val="24"/>
        </w:rPr>
      </w:pPr>
      <w:r>
        <w:rPr>
          <w:rFonts w:ascii="Calibri"/>
          <w:b/>
          <w:spacing w:val="-2"/>
          <w:sz w:val="24"/>
        </w:rPr>
        <w:t>Organization:</w:t>
      </w:r>
      <w:r>
        <w:rPr>
          <w:rFonts w:ascii="Calibri"/>
          <w:b/>
          <w:sz w:val="24"/>
        </w:rPr>
        <w:tab/>
      </w:r>
      <w:r>
        <w:rPr>
          <w:rFonts w:ascii="Calibri"/>
          <w:spacing w:val="-2"/>
          <w:sz w:val="24"/>
        </w:rPr>
        <w:t>YuvaIntern</w:t>
      </w:r>
    </w:p>
    <w:p>
      <w:pPr>
        <w:tabs>
          <w:tab w:pos="4607" w:val="left" w:leader="none"/>
        </w:tabs>
        <w:spacing w:line="278" w:lineRule="auto" w:before="163"/>
        <w:ind w:left="7198" w:right="718" w:hanging="6973"/>
        <w:jc w:val="right"/>
        <w:rPr>
          <w:rFonts w:ascii="Cambria"/>
          <w:sz w:val="24"/>
        </w:rPr>
      </w:pPr>
      <w:r>
        <w:rPr>
          <w:rFonts w:ascii="Calibri"/>
          <w:b/>
          <w:sz w:val="24"/>
        </w:rPr>
        <w:t>Submission Week:</w:t>
        <w:tab/>
      </w:r>
      <w:r>
        <w:rPr>
          <w:rFonts w:ascii="Cambria"/>
          <w:color w:val="0E172A"/>
          <w:sz w:val="24"/>
        </w:rPr>
        <w:t>Data</w:t>
      </w:r>
      <w:r>
        <w:rPr>
          <w:rFonts w:ascii="Cambria"/>
          <w:color w:val="0E172A"/>
          <w:spacing w:val="-9"/>
          <w:sz w:val="24"/>
        </w:rPr>
        <w:t> </w:t>
      </w:r>
      <w:r>
        <w:rPr>
          <w:rFonts w:ascii="Cambria"/>
          <w:color w:val="0E172A"/>
          <w:sz w:val="24"/>
        </w:rPr>
        <w:t>Science</w:t>
      </w:r>
      <w:r>
        <w:rPr>
          <w:rFonts w:ascii="Cambria"/>
          <w:color w:val="0E172A"/>
          <w:spacing w:val="-9"/>
          <w:sz w:val="24"/>
        </w:rPr>
        <w:t> </w:t>
      </w:r>
      <w:r>
        <w:rPr>
          <w:rFonts w:ascii="Cambria"/>
          <w:color w:val="0E172A"/>
          <w:sz w:val="24"/>
        </w:rPr>
        <w:t>Orientation</w:t>
      </w:r>
      <w:r>
        <w:rPr>
          <w:rFonts w:ascii="Cambria"/>
          <w:color w:val="0E172A"/>
          <w:spacing w:val="-7"/>
          <w:sz w:val="24"/>
        </w:rPr>
        <w:t> </w:t>
      </w:r>
      <w:r>
        <w:rPr>
          <w:rFonts w:ascii="Cambria"/>
          <w:color w:val="0E172A"/>
          <w:sz w:val="24"/>
        </w:rPr>
        <w:t>&amp;</w:t>
      </w:r>
      <w:r>
        <w:rPr>
          <w:rFonts w:ascii="Cambria"/>
          <w:color w:val="0E172A"/>
          <w:spacing w:val="-8"/>
          <w:sz w:val="24"/>
        </w:rPr>
        <w:t> </w:t>
      </w:r>
      <w:r>
        <w:rPr>
          <w:rFonts w:ascii="Cambria"/>
          <w:color w:val="0E172A"/>
          <w:sz w:val="24"/>
        </w:rPr>
        <w:t>Problem</w:t>
      </w:r>
      <w:r>
        <w:rPr>
          <w:rFonts w:ascii="Cambria"/>
          <w:color w:val="0E172A"/>
          <w:spacing w:val="-7"/>
          <w:sz w:val="24"/>
        </w:rPr>
        <w:t> </w:t>
      </w:r>
      <w:r>
        <w:rPr>
          <w:rFonts w:ascii="Cambria"/>
          <w:color w:val="0E172A"/>
          <w:sz w:val="24"/>
        </w:rPr>
        <w:t>Definition in</w:t>
      </w:r>
      <w:r>
        <w:rPr>
          <w:rFonts w:ascii="Cambria"/>
          <w:color w:val="0E172A"/>
          <w:spacing w:val="-4"/>
          <w:sz w:val="24"/>
        </w:rPr>
        <w:t> </w:t>
      </w:r>
      <w:r>
        <w:rPr>
          <w:rFonts w:ascii="Cambria"/>
          <w:color w:val="0E172A"/>
          <w:sz w:val="24"/>
        </w:rPr>
        <w:t>Beauty</w:t>
      </w:r>
      <w:r>
        <w:rPr>
          <w:rFonts w:ascii="Cambria"/>
          <w:color w:val="0E172A"/>
          <w:spacing w:val="-3"/>
          <w:sz w:val="24"/>
        </w:rPr>
        <w:t> </w:t>
      </w:r>
      <w:r>
        <w:rPr>
          <w:rFonts w:ascii="Cambria"/>
          <w:color w:val="0E172A"/>
          <w:sz w:val="24"/>
        </w:rPr>
        <w:t>&amp;</w:t>
      </w:r>
      <w:r>
        <w:rPr>
          <w:rFonts w:ascii="Cambria"/>
          <w:color w:val="0E172A"/>
          <w:spacing w:val="-2"/>
          <w:sz w:val="24"/>
        </w:rPr>
        <w:t> Wellness</w:t>
      </w:r>
    </w:p>
    <w:p>
      <w:pPr>
        <w:pStyle w:val="BodyText"/>
        <w:rPr>
          <w:rFonts w:ascii="Cambria"/>
          <w:sz w:val="24"/>
        </w:rPr>
      </w:pPr>
    </w:p>
    <w:p>
      <w:pPr>
        <w:pStyle w:val="BodyText"/>
        <w:spacing w:before="6"/>
        <w:rPr>
          <w:rFonts w:ascii="Cambria"/>
          <w:sz w:val="24"/>
        </w:rPr>
      </w:pPr>
    </w:p>
    <w:p>
      <w:pPr>
        <w:tabs>
          <w:tab w:pos="4612" w:val="left" w:leader="none"/>
        </w:tabs>
        <w:spacing w:before="1"/>
        <w:ind w:left="0" w:right="0" w:firstLine="0"/>
        <w:jc w:val="left"/>
        <w:rPr>
          <w:rFonts w:ascii="Cambria"/>
          <w:b/>
          <w:sz w:val="21"/>
        </w:rPr>
      </w:pPr>
      <w:r>
        <w:rPr>
          <w:rFonts w:ascii="Calibri"/>
          <w:b/>
          <w:sz w:val="24"/>
        </w:rPr>
        <w:t>Industry</w:t>
      </w:r>
      <w:r>
        <w:rPr>
          <w:rFonts w:ascii="Calibri"/>
          <w:b/>
          <w:spacing w:val="4"/>
          <w:sz w:val="24"/>
        </w:rPr>
        <w:t> </w:t>
      </w:r>
      <w:r>
        <w:rPr>
          <w:rFonts w:ascii="Calibri"/>
          <w:b/>
          <w:spacing w:val="-2"/>
          <w:sz w:val="24"/>
        </w:rPr>
        <w:t>Domain:</w:t>
      </w:r>
      <w:r>
        <w:rPr>
          <w:rFonts w:ascii="Calibri"/>
          <w:b/>
          <w:sz w:val="24"/>
        </w:rPr>
        <w:tab/>
      </w:r>
      <w:r>
        <w:rPr>
          <w:rFonts w:ascii="Cambria"/>
          <w:b/>
          <w:sz w:val="21"/>
        </w:rPr>
        <w:t>Beauty</w:t>
      </w:r>
      <w:r>
        <w:rPr>
          <w:rFonts w:ascii="Cambria"/>
          <w:b/>
          <w:spacing w:val="-10"/>
          <w:sz w:val="21"/>
        </w:rPr>
        <w:t> </w:t>
      </w:r>
      <w:r>
        <w:rPr>
          <w:rFonts w:ascii="Cambria"/>
          <w:b/>
          <w:sz w:val="21"/>
        </w:rPr>
        <w:t>&amp;</w:t>
      </w:r>
      <w:r>
        <w:rPr>
          <w:rFonts w:ascii="Cambria"/>
          <w:b/>
          <w:spacing w:val="-2"/>
          <w:sz w:val="21"/>
        </w:rPr>
        <w:t> Wellness</w:t>
      </w:r>
    </w:p>
    <w:p>
      <w:pPr>
        <w:tabs>
          <w:tab w:pos="4597" w:val="left" w:leader="none"/>
        </w:tabs>
        <w:spacing w:before="162"/>
        <w:ind w:left="0" w:right="0" w:firstLine="0"/>
        <w:jc w:val="left"/>
        <w:rPr>
          <w:rFonts w:ascii="Calibri"/>
          <w:sz w:val="24"/>
        </w:rPr>
      </w:pPr>
      <w:r>
        <w:rPr>
          <w:rFonts w:ascii="Calibri"/>
          <w:b/>
          <w:sz w:val="24"/>
        </w:rPr>
        <w:t>Date</w:t>
      </w:r>
      <w:r>
        <w:rPr>
          <w:rFonts w:ascii="Calibri"/>
          <w:b/>
          <w:spacing w:val="-1"/>
          <w:sz w:val="24"/>
        </w:rPr>
        <w:t> </w:t>
      </w:r>
      <w:r>
        <w:rPr>
          <w:rFonts w:ascii="Calibri"/>
          <w:b/>
          <w:sz w:val="24"/>
        </w:rPr>
        <w:t>of</w:t>
      </w:r>
      <w:r>
        <w:rPr>
          <w:rFonts w:ascii="Calibri"/>
          <w:b/>
          <w:spacing w:val="-1"/>
          <w:sz w:val="24"/>
        </w:rPr>
        <w:t> </w:t>
      </w:r>
      <w:r>
        <w:rPr>
          <w:rFonts w:ascii="Calibri"/>
          <w:b/>
          <w:spacing w:val="-2"/>
          <w:sz w:val="24"/>
        </w:rPr>
        <w:t>Submission:</w:t>
      </w:r>
      <w:r>
        <w:rPr>
          <w:rFonts w:ascii="Calibri"/>
          <w:b/>
          <w:sz w:val="24"/>
        </w:rPr>
        <w:tab/>
      </w:r>
      <w:r>
        <w:rPr>
          <w:rFonts w:ascii="Calibri"/>
          <w:sz w:val="24"/>
        </w:rPr>
        <w:t>September</w:t>
      </w:r>
      <w:r>
        <w:rPr>
          <w:rFonts w:ascii="Calibri"/>
          <w:spacing w:val="-6"/>
          <w:sz w:val="24"/>
        </w:rPr>
        <w:t> </w:t>
      </w:r>
      <w:r>
        <w:rPr>
          <w:rFonts w:ascii="Calibri"/>
          <w:sz w:val="24"/>
        </w:rPr>
        <w:t>30,</w:t>
      </w:r>
      <w:r>
        <w:rPr>
          <w:rFonts w:ascii="Calibri"/>
          <w:spacing w:val="-6"/>
          <w:sz w:val="24"/>
        </w:rPr>
        <w:t> </w:t>
      </w:r>
      <w:r>
        <w:rPr>
          <w:rFonts w:ascii="Calibri"/>
          <w:spacing w:val="-4"/>
          <w:sz w:val="24"/>
        </w:rPr>
        <w:t>2026</w:t>
      </w: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spacing w:before="113"/>
        <w:rPr>
          <w:rFonts w:ascii="Calibri"/>
          <w:sz w:val="24"/>
        </w:rPr>
      </w:pPr>
    </w:p>
    <w:p>
      <w:pPr>
        <w:pStyle w:val="Heading1"/>
        <w:spacing w:before="0"/>
      </w:pPr>
      <w:bookmarkStart w:name="SECTION 2: EXECUTIVE SUMMARY" w:id="1"/>
      <w:bookmarkEnd w:id="1"/>
      <w:r>
        <w:rPr>
          <w:b w:val="0"/>
        </w:rPr>
      </w:r>
      <w:r>
        <w:rPr>
          <w:color w:val="1F1F1F"/>
          <w:w w:val="90"/>
        </w:rPr>
        <w:t>SECTION</w:t>
      </w:r>
      <w:r>
        <w:rPr>
          <w:color w:val="1F1F1F"/>
          <w:spacing w:val="28"/>
        </w:rPr>
        <w:t> </w:t>
      </w:r>
      <w:r>
        <w:rPr>
          <w:color w:val="1F1F1F"/>
          <w:w w:val="90"/>
        </w:rPr>
        <w:t>2:</w:t>
      </w:r>
      <w:r>
        <w:rPr>
          <w:color w:val="1F1F1F"/>
          <w:spacing w:val="29"/>
        </w:rPr>
        <w:t> </w:t>
      </w:r>
      <w:r>
        <w:rPr>
          <w:color w:val="1F1F1F"/>
          <w:w w:val="90"/>
        </w:rPr>
        <w:t>EXECUTIVE</w:t>
      </w:r>
      <w:r>
        <w:rPr>
          <w:color w:val="1F1F1F"/>
          <w:spacing w:val="32"/>
        </w:rPr>
        <w:t> </w:t>
      </w:r>
      <w:r>
        <w:rPr>
          <w:color w:val="1F1F1F"/>
          <w:spacing w:val="-2"/>
          <w:w w:val="90"/>
        </w:rPr>
        <w:t>SUMMARY</w:t>
      </w:r>
    </w:p>
    <w:p>
      <w:pPr>
        <w:pStyle w:val="BodyText"/>
        <w:spacing w:line="285" w:lineRule="auto" w:before="206"/>
        <w:ind w:right="730"/>
      </w:pPr>
      <w:r>
        <w:rPr>
          <w:color w:val="1F1F1F"/>
          <w:spacing w:val="-2"/>
          <w:w w:val="105"/>
        </w:rPr>
        <w:t>The</w:t>
      </w:r>
      <w:r>
        <w:rPr>
          <w:color w:val="1F1F1F"/>
          <w:spacing w:val="-13"/>
          <w:w w:val="105"/>
        </w:rPr>
        <w:t> </w:t>
      </w:r>
      <w:r>
        <w:rPr>
          <w:color w:val="1F1F1F"/>
          <w:spacing w:val="-2"/>
          <w:w w:val="105"/>
        </w:rPr>
        <w:t>global</w:t>
      </w:r>
      <w:r>
        <w:rPr>
          <w:color w:val="1F1F1F"/>
          <w:spacing w:val="-11"/>
          <w:w w:val="105"/>
        </w:rPr>
        <w:t> </w:t>
      </w:r>
      <w:r>
        <w:rPr>
          <w:color w:val="1F1F1F"/>
          <w:spacing w:val="-2"/>
          <w:w w:val="105"/>
        </w:rPr>
        <w:t>Beauty</w:t>
      </w:r>
      <w:r>
        <w:rPr>
          <w:color w:val="1F1F1F"/>
          <w:spacing w:val="-11"/>
          <w:w w:val="105"/>
        </w:rPr>
        <w:t> </w:t>
      </w:r>
      <w:r>
        <w:rPr>
          <w:color w:val="1F1F1F"/>
          <w:spacing w:val="-2"/>
          <w:w w:val="105"/>
        </w:rPr>
        <w:t>and</w:t>
      </w:r>
      <w:r>
        <w:rPr>
          <w:color w:val="1F1F1F"/>
          <w:spacing w:val="-17"/>
          <w:w w:val="105"/>
        </w:rPr>
        <w:t> </w:t>
      </w:r>
      <w:r>
        <w:rPr>
          <w:color w:val="1F1F1F"/>
          <w:spacing w:val="-2"/>
          <w:w w:val="105"/>
        </w:rPr>
        <w:t>Wellness</w:t>
      </w:r>
      <w:r>
        <w:rPr>
          <w:color w:val="1F1F1F"/>
          <w:spacing w:val="-13"/>
          <w:w w:val="105"/>
        </w:rPr>
        <w:t> </w:t>
      </w:r>
      <w:r>
        <w:rPr>
          <w:color w:val="1F1F1F"/>
          <w:spacing w:val="-2"/>
          <w:w w:val="105"/>
        </w:rPr>
        <w:t>industry</w:t>
      </w:r>
      <w:r>
        <w:rPr>
          <w:color w:val="1F1F1F"/>
          <w:spacing w:val="-17"/>
          <w:w w:val="105"/>
        </w:rPr>
        <w:t> </w:t>
      </w:r>
      <w:r>
        <w:rPr>
          <w:color w:val="1F1F1F"/>
          <w:spacing w:val="-2"/>
          <w:w w:val="105"/>
        </w:rPr>
        <w:t>is</w:t>
      </w:r>
      <w:r>
        <w:rPr>
          <w:color w:val="1F1F1F"/>
          <w:spacing w:val="-13"/>
          <w:w w:val="105"/>
        </w:rPr>
        <w:t> </w:t>
      </w:r>
      <w:r>
        <w:rPr>
          <w:color w:val="1F1F1F"/>
          <w:spacing w:val="-2"/>
          <w:w w:val="105"/>
        </w:rPr>
        <w:t>undergoing</w:t>
      </w:r>
      <w:r>
        <w:rPr>
          <w:color w:val="1F1F1F"/>
          <w:spacing w:val="-15"/>
          <w:w w:val="105"/>
        </w:rPr>
        <w:t> </w:t>
      </w:r>
      <w:r>
        <w:rPr>
          <w:color w:val="1F1F1F"/>
          <w:spacing w:val="-2"/>
          <w:w w:val="105"/>
        </w:rPr>
        <w:t>a</w:t>
      </w:r>
      <w:r>
        <w:rPr>
          <w:color w:val="1F1F1F"/>
          <w:spacing w:val="-17"/>
          <w:w w:val="105"/>
        </w:rPr>
        <w:t> </w:t>
      </w:r>
      <w:r>
        <w:rPr>
          <w:color w:val="1F1F1F"/>
          <w:spacing w:val="-2"/>
          <w:w w:val="105"/>
        </w:rPr>
        <w:t>structural</w:t>
      </w:r>
      <w:r>
        <w:rPr>
          <w:color w:val="1F1F1F"/>
          <w:spacing w:val="-15"/>
          <w:w w:val="105"/>
        </w:rPr>
        <w:t> </w:t>
      </w:r>
      <w:r>
        <w:rPr>
          <w:color w:val="1F1F1F"/>
          <w:spacing w:val="-2"/>
          <w:w w:val="105"/>
        </w:rPr>
        <w:t>shifit</w:t>
      </w:r>
      <w:r>
        <w:rPr>
          <w:color w:val="1F1F1F"/>
          <w:spacing w:val="-14"/>
          <w:w w:val="105"/>
        </w:rPr>
        <w:t> </w:t>
      </w:r>
      <w:r>
        <w:rPr>
          <w:color w:val="1F1F1F"/>
          <w:spacing w:val="-2"/>
          <w:w w:val="105"/>
        </w:rPr>
        <w:t>driven</w:t>
      </w:r>
      <w:r>
        <w:rPr>
          <w:color w:val="1F1F1F"/>
          <w:spacing w:val="-13"/>
          <w:w w:val="105"/>
        </w:rPr>
        <w:t> </w:t>
      </w:r>
      <w:r>
        <w:rPr>
          <w:color w:val="1F1F1F"/>
          <w:spacing w:val="-2"/>
          <w:w w:val="105"/>
        </w:rPr>
        <w:t>by</w:t>
      </w:r>
      <w:r>
        <w:rPr>
          <w:color w:val="1F1F1F"/>
          <w:spacing w:val="-17"/>
          <w:w w:val="105"/>
        </w:rPr>
        <w:t> </w:t>
      </w:r>
      <w:r>
        <w:rPr>
          <w:color w:val="1F1F1F"/>
          <w:spacing w:val="-2"/>
          <w:w w:val="105"/>
        </w:rPr>
        <w:t>digital </w:t>
      </w:r>
      <w:r>
        <w:rPr>
          <w:color w:val="1F1F1F"/>
          <w:w w:val="105"/>
        </w:rPr>
        <w:t>booking</w:t>
      </w:r>
      <w:r>
        <w:rPr>
          <w:color w:val="1F1F1F"/>
          <w:spacing w:val="-6"/>
          <w:w w:val="105"/>
        </w:rPr>
        <w:t> </w:t>
      </w:r>
      <w:r>
        <w:rPr>
          <w:color w:val="1F1F1F"/>
          <w:w w:val="105"/>
        </w:rPr>
        <w:t>platfiorms,</w:t>
      </w:r>
      <w:r>
        <w:rPr>
          <w:color w:val="1F1F1F"/>
          <w:spacing w:val="-8"/>
          <w:w w:val="105"/>
        </w:rPr>
        <w:t> </w:t>
      </w:r>
      <w:r>
        <w:rPr>
          <w:color w:val="1F1F1F"/>
          <w:w w:val="105"/>
        </w:rPr>
        <w:t>direct-to-consumer</w:t>
      </w:r>
      <w:r>
        <w:rPr>
          <w:color w:val="1F1F1F"/>
          <w:spacing w:val="-8"/>
          <w:w w:val="105"/>
        </w:rPr>
        <w:t> </w:t>
      </w:r>
      <w:r>
        <w:rPr>
          <w:color w:val="1F1F1F"/>
          <w:w w:val="105"/>
        </w:rPr>
        <w:t>(DTC) e-commerce,</w:t>
      </w:r>
      <w:r>
        <w:rPr>
          <w:color w:val="1F1F1F"/>
          <w:spacing w:val="-8"/>
          <w:w w:val="105"/>
        </w:rPr>
        <w:t> </w:t>
      </w:r>
      <w:r>
        <w:rPr>
          <w:color w:val="1F1F1F"/>
          <w:w w:val="105"/>
        </w:rPr>
        <w:t>and</w:t>
      </w:r>
      <w:r>
        <w:rPr>
          <w:color w:val="1F1F1F"/>
          <w:spacing w:val="-8"/>
          <w:w w:val="105"/>
        </w:rPr>
        <w:t> </w:t>
      </w:r>
      <w:r>
        <w:rPr>
          <w:color w:val="1F1F1F"/>
          <w:w w:val="105"/>
        </w:rPr>
        <w:t>heightened</w:t>
      </w:r>
      <w:r>
        <w:rPr>
          <w:color w:val="1F1F1F"/>
          <w:spacing w:val="-8"/>
          <w:w w:val="105"/>
        </w:rPr>
        <w:t> </w:t>
      </w:r>
      <w:r>
        <w:rPr>
          <w:color w:val="1F1F1F"/>
          <w:w w:val="105"/>
        </w:rPr>
        <w:t>customer </w:t>
      </w:r>
      <w:r>
        <w:rPr>
          <w:color w:val="1F1F1F"/>
          <w:spacing w:val="-2"/>
          <w:w w:val="105"/>
        </w:rPr>
        <w:t>expectations</w:t>
      </w:r>
      <w:r>
        <w:rPr>
          <w:color w:val="1F1F1F"/>
          <w:spacing w:val="-10"/>
          <w:w w:val="105"/>
        </w:rPr>
        <w:t> </w:t>
      </w:r>
      <w:r>
        <w:rPr>
          <w:color w:val="1F1F1F"/>
          <w:spacing w:val="-2"/>
          <w:w w:val="105"/>
        </w:rPr>
        <w:t>fior</w:t>
      </w:r>
      <w:r>
        <w:rPr>
          <w:color w:val="1F1F1F"/>
          <w:spacing w:val="-14"/>
          <w:w w:val="105"/>
        </w:rPr>
        <w:t> </w:t>
      </w:r>
      <w:r>
        <w:rPr>
          <w:color w:val="1F1F1F"/>
          <w:spacing w:val="-2"/>
          <w:w w:val="105"/>
        </w:rPr>
        <w:t>personalized</w:t>
      </w:r>
      <w:r>
        <w:rPr>
          <w:color w:val="1F1F1F"/>
          <w:spacing w:val="-14"/>
          <w:w w:val="105"/>
        </w:rPr>
        <w:t> </w:t>
      </w:r>
      <w:r>
        <w:rPr>
          <w:color w:val="1F1F1F"/>
          <w:spacing w:val="-2"/>
          <w:w w:val="105"/>
        </w:rPr>
        <w:t>service.</w:t>
      </w:r>
      <w:r>
        <w:rPr>
          <w:color w:val="1F1F1F"/>
          <w:spacing w:val="-14"/>
          <w:w w:val="105"/>
        </w:rPr>
        <w:t> </w:t>
      </w:r>
      <w:r>
        <w:rPr>
          <w:color w:val="1F1F1F"/>
          <w:spacing w:val="-2"/>
          <w:w w:val="105"/>
        </w:rPr>
        <w:t>While</w:t>
      </w:r>
      <w:r>
        <w:rPr>
          <w:color w:val="1F1F1F"/>
          <w:spacing w:val="-10"/>
          <w:w w:val="105"/>
        </w:rPr>
        <w:t> </w:t>
      </w:r>
      <w:r>
        <w:rPr>
          <w:color w:val="1F1F1F"/>
          <w:spacing w:val="-2"/>
          <w:w w:val="105"/>
        </w:rPr>
        <w:t>customer</w:t>
      </w:r>
      <w:r>
        <w:rPr>
          <w:color w:val="1F1F1F"/>
          <w:spacing w:val="-14"/>
          <w:w w:val="105"/>
        </w:rPr>
        <w:t> </w:t>
      </w:r>
      <w:r>
        <w:rPr>
          <w:color w:val="1F1F1F"/>
          <w:spacing w:val="-2"/>
          <w:w w:val="105"/>
        </w:rPr>
        <w:t>acquisition</w:t>
      </w:r>
      <w:r>
        <w:rPr>
          <w:color w:val="1F1F1F"/>
          <w:spacing w:val="-10"/>
          <w:w w:val="105"/>
        </w:rPr>
        <w:t> </w:t>
      </w:r>
      <w:r>
        <w:rPr>
          <w:color w:val="1F1F1F"/>
          <w:spacing w:val="-2"/>
          <w:w w:val="105"/>
        </w:rPr>
        <w:t>costs</w:t>
      </w:r>
      <w:r>
        <w:rPr>
          <w:color w:val="1F1F1F"/>
          <w:spacing w:val="-10"/>
          <w:w w:val="105"/>
        </w:rPr>
        <w:t> </w:t>
      </w:r>
      <w:r>
        <w:rPr>
          <w:color w:val="1F1F1F"/>
          <w:spacing w:val="-2"/>
          <w:w w:val="105"/>
        </w:rPr>
        <w:t>(CAC)</w:t>
      </w:r>
      <w:r>
        <w:rPr>
          <w:color w:val="1F1F1F"/>
          <w:spacing w:val="-13"/>
          <w:w w:val="105"/>
        </w:rPr>
        <w:t> </w:t>
      </w:r>
      <w:r>
        <w:rPr>
          <w:color w:val="1F1F1F"/>
          <w:spacing w:val="-2"/>
          <w:w w:val="105"/>
        </w:rPr>
        <w:t>continue</w:t>
      </w:r>
      <w:r>
        <w:rPr>
          <w:color w:val="1F1F1F"/>
          <w:spacing w:val="-10"/>
          <w:w w:val="105"/>
        </w:rPr>
        <w:t> </w:t>
      </w:r>
      <w:r>
        <w:rPr>
          <w:color w:val="1F1F1F"/>
          <w:spacing w:val="-2"/>
          <w:w w:val="105"/>
        </w:rPr>
        <w:t>to</w:t>
      </w:r>
    </w:p>
    <w:p>
      <w:pPr>
        <w:pStyle w:val="BodyText"/>
        <w:spacing w:after="0" w:line="285" w:lineRule="auto"/>
        <w:sectPr>
          <w:type w:val="continuous"/>
          <w:pgSz w:w="12240" w:h="15840"/>
          <w:pgMar w:top="1360" w:bottom="280" w:left="1440" w:right="720"/>
        </w:sectPr>
      </w:pPr>
    </w:p>
    <w:p>
      <w:pPr>
        <w:pStyle w:val="BodyText"/>
        <w:spacing w:line="285" w:lineRule="auto" w:before="75"/>
        <w:ind w:right="721"/>
      </w:pPr>
      <w:r>
        <w:rPr>
          <w:color w:val="1F1F1F"/>
          <w:w w:val="105"/>
        </w:rPr>
        <w:t>escalate</w:t>
      </w:r>
      <w:r>
        <w:rPr>
          <w:color w:val="1F1F1F"/>
          <w:spacing w:val="-22"/>
          <w:w w:val="105"/>
        </w:rPr>
        <w:t> </w:t>
      </w:r>
      <w:r>
        <w:rPr>
          <w:color w:val="1F1F1F"/>
          <w:w w:val="105"/>
        </w:rPr>
        <w:t>due</w:t>
      </w:r>
      <w:r>
        <w:rPr>
          <w:color w:val="1F1F1F"/>
          <w:spacing w:val="-21"/>
          <w:w w:val="105"/>
        </w:rPr>
        <w:t> </w:t>
      </w:r>
      <w:r>
        <w:rPr>
          <w:color w:val="1F1F1F"/>
          <w:w w:val="105"/>
        </w:rPr>
        <w:t>to</w:t>
      </w:r>
      <w:r>
        <w:rPr>
          <w:color w:val="1F1F1F"/>
          <w:spacing w:val="-24"/>
          <w:w w:val="105"/>
        </w:rPr>
        <w:t> </w:t>
      </w:r>
      <w:r>
        <w:rPr>
          <w:color w:val="1F1F1F"/>
          <w:w w:val="105"/>
        </w:rPr>
        <w:t>competitive</w:t>
      </w:r>
      <w:r>
        <w:rPr>
          <w:color w:val="1F1F1F"/>
          <w:spacing w:val="-18"/>
          <w:w w:val="105"/>
        </w:rPr>
        <w:t> </w:t>
      </w:r>
      <w:r>
        <w:rPr>
          <w:color w:val="1F1F1F"/>
          <w:w w:val="105"/>
        </w:rPr>
        <w:t>digital</w:t>
      </w:r>
      <w:r>
        <w:rPr>
          <w:color w:val="1F1F1F"/>
          <w:spacing w:val="-23"/>
          <w:w w:val="105"/>
        </w:rPr>
        <w:t> </w:t>
      </w:r>
      <w:r>
        <w:rPr>
          <w:color w:val="1F1F1F"/>
          <w:w w:val="105"/>
        </w:rPr>
        <w:t>advertising</w:t>
      </w:r>
      <w:r>
        <w:rPr>
          <w:color w:val="1F1F1F"/>
          <w:spacing w:val="-19"/>
          <w:w w:val="105"/>
        </w:rPr>
        <w:t> </w:t>
      </w:r>
      <w:r>
        <w:rPr>
          <w:color w:val="1F1F1F"/>
          <w:w w:val="105"/>
        </w:rPr>
        <w:t>markets,</w:t>
      </w:r>
      <w:r>
        <w:rPr>
          <w:color w:val="1F1F1F"/>
          <w:spacing w:val="-24"/>
          <w:w w:val="105"/>
        </w:rPr>
        <w:t> </w:t>
      </w:r>
      <w:r>
        <w:rPr>
          <w:color w:val="1F1F1F"/>
          <w:w w:val="105"/>
        </w:rPr>
        <w:t>customer</w:t>
      </w:r>
      <w:r>
        <w:rPr>
          <w:color w:val="1F1F1F"/>
          <w:spacing w:val="-25"/>
          <w:w w:val="105"/>
        </w:rPr>
        <w:t> </w:t>
      </w:r>
      <w:r>
        <w:rPr>
          <w:color w:val="1F1F1F"/>
          <w:w w:val="105"/>
        </w:rPr>
        <w:t>retention</w:t>
      </w:r>
      <w:r>
        <w:rPr>
          <w:color w:val="1F1F1F"/>
          <w:spacing w:val="-21"/>
          <w:w w:val="105"/>
        </w:rPr>
        <w:t> </w:t>
      </w:r>
      <w:r>
        <w:rPr>
          <w:color w:val="1F1F1F"/>
          <w:w w:val="105"/>
        </w:rPr>
        <w:t>has</w:t>
      </w:r>
      <w:r>
        <w:rPr>
          <w:color w:val="1F1F1F"/>
          <w:spacing w:val="-21"/>
          <w:w w:val="105"/>
        </w:rPr>
        <w:t> </w:t>
      </w:r>
      <w:r>
        <w:rPr>
          <w:color w:val="1F1F1F"/>
          <w:w w:val="105"/>
        </w:rPr>
        <w:t>emerged</w:t>
      </w:r>
      <w:r>
        <w:rPr>
          <w:color w:val="1F1F1F"/>
          <w:spacing w:val="-25"/>
          <w:w w:val="105"/>
        </w:rPr>
        <w:t> </w:t>
      </w:r>
      <w:r>
        <w:rPr>
          <w:color w:val="1F1F1F"/>
          <w:w w:val="105"/>
        </w:rPr>
        <w:t>as </w:t>
      </w:r>
      <w:r>
        <w:rPr>
          <w:color w:val="1F1F1F"/>
        </w:rPr>
        <w:t>the</w:t>
      </w:r>
      <w:r>
        <w:rPr>
          <w:color w:val="1F1F1F"/>
          <w:spacing w:val="-10"/>
        </w:rPr>
        <w:t> </w:t>
      </w:r>
      <w:r>
        <w:rPr>
          <w:color w:val="1F1F1F"/>
        </w:rPr>
        <w:t>primary</w:t>
      </w:r>
      <w:r>
        <w:rPr>
          <w:color w:val="1F1F1F"/>
          <w:spacing w:val="-8"/>
        </w:rPr>
        <w:t> </w:t>
      </w:r>
      <w:r>
        <w:rPr>
          <w:color w:val="1F1F1F"/>
        </w:rPr>
        <w:t>driver</w:t>
      </w:r>
      <w:r>
        <w:rPr>
          <w:color w:val="1F1F1F"/>
          <w:spacing w:val="-8"/>
        </w:rPr>
        <w:t> </w:t>
      </w:r>
      <w:r>
        <w:rPr>
          <w:color w:val="1F1F1F"/>
        </w:rPr>
        <w:t>ofi</w:t>
      </w:r>
      <w:r>
        <w:rPr>
          <w:color w:val="1F1F1F"/>
          <w:spacing w:val="-11"/>
        </w:rPr>
        <w:t> </w:t>
      </w:r>
      <w:r>
        <w:rPr>
          <w:color w:val="1F1F1F"/>
        </w:rPr>
        <w:t>sustainable</w:t>
      </w:r>
      <w:r>
        <w:rPr>
          <w:color w:val="1F1F1F"/>
          <w:spacing w:val="-10"/>
        </w:rPr>
        <w:t> </w:t>
      </w:r>
      <w:r>
        <w:rPr>
          <w:color w:val="1F1F1F"/>
        </w:rPr>
        <w:t>profiitability</w:t>
      </w:r>
      <w:r>
        <w:rPr>
          <w:color w:val="1F1F1F"/>
          <w:spacing w:val="-13"/>
        </w:rPr>
        <w:t> </w:t>
      </w:r>
      <w:r>
        <w:rPr>
          <w:color w:val="1F1F1F"/>
        </w:rPr>
        <w:t>and</w:t>
      </w:r>
      <w:r>
        <w:rPr>
          <w:color w:val="1F1F1F"/>
          <w:spacing w:val="-13"/>
        </w:rPr>
        <w:t> </w:t>
      </w:r>
      <w:r>
        <w:rPr>
          <w:color w:val="1F1F1F"/>
        </w:rPr>
        <w:t>long-term</w:t>
      </w:r>
      <w:r>
        <w:rPr>
          <w:color w:val="1F1F1F"/>
          <w:spacing w:val="-13"/>
        </w:rPr>
        <w:t> </w:t>
      </w:r>
      <w:r>
        <w:rPr>
          <w:color w:val="1F1F1F"/>
        </w:rPr>
        <w:t>customer</w:t>
      </w:r>
      <w:r>
        <w:rPr>
          <w:color w:val="1F1F1F"/>
          <w:spacing w:val="-13"/>
        </w:rPr>
        <w:t> </w:t>
      </w:r>
      <w:r>
        <w:rPr>
          <w:color w:val="1F1F1F"/>
        </w:rPr>
        <w:t>lifietime</w:t>
      </w:r>
      <w:r>
        <w:rPr>
          <w:color w:val="1F1F1F"/>
          <w:spacing w:val="-10"/>
        </w:rPr>
        <w:t> </w:t>
      </w:r>
      <w:r>
        <w:rPr>
          <w:color w:val="1F1F1F"/>
        </w:rPr>
        <w:t>value</w:t>
      </w:r>
      <w:r>
        <w:rPr>
          <w:color w:val="1F1F1F"/>
          <w:spacing w:val="-10"/>
        </w:rPr>
        <w:t> </w:t>
      </w:r>
      <w:r>
        <w:rPr>
          <w:color w:val="1F1F1F"/>
        </w:rPr>
        <w:t>(CLV).</w:t>
      </w:r>
      <w:r>
        <w:rPr>
          <w:color w:val="1F1F1F"/>
          <w:spacing w:val="-9"/>
        </w:rPr>
        <w:t> </w:t>
      </w:r>
      <w:r>
        <w:rPr>
          <w:color w:val="1F1F1F"/>
        </w:rPr>
        <w:t>In </w:t>
      </w:r>
      <w:r>
        <w:rPr>
          <w:color w:val="1F1F1F"/>
          <w:w w:val="105"/>
        </w:rPr>
        <w:t>subscription</w:t>
      </w:r>
      <w:r>
        <w:rPr>
          <w:color w:val="1F1F1F"/>
          <w:spacing w:val="-13"/>
          <w:w w:val="105"/>
        </w:rPr>
        <w:t> </w:t>
      </w:r>
      <w:r>
        <w:rPr>
          <w:color w:val="1F1F1F"/>
          <w:w w:val="105"/>
        </w:rPr>
        <w:t>box</w:t>
      </w:r>
      <w:r>
        <w:rPr>
          <w:color w:val="1F1F1F"/>
          <w:spacing w:val="-15"/>
          <w:w w:val="105"/>
        </w:rPr>
        <w:t> </w:t>
      </w:r>
      <w:r>
        <w:rPr>
          <w:color w:val="1F1F1F"/>
          <w:w w:val="105"/>
        </w:rPr>
        <w:t>models,</w:t>
      </w:r>
      <w:r>
        <w:rPr>
          <w:color w:val="1F1F1F"/>
          <w:spacing w:val="-17"/>
          <w:w w:val="105"/>
        </w:rPr>
        <w:t> </w:t>
      </w:r>
      <w:r>
        <w:rPr>
          <w:color w:val="1F1F1F"/>
          <w:w w:val="105"/>
        </w:rPr>
        <w:t>retail</w:t>
      </w:r>
      <w:r>
        <w:rPr>
          <w:color w:val="1F1F1F"/>
          <w:spacing w:val="-16"/>
          <w:w w:val="105"/>
        </w:rPr>
        <w:t> </w:t>
      </w:r>
      <w:r>
        <w:rPr>
          <w:color w:val="1F1F1F"/>
          <w:w w:val="105"/>
        </w:rPr>
        <w:t>loyalty</w:t>
      </w:r>
      <w:r>
        <w:rPr>
          <w:color w:val="1F1F1F"/>
          <w:spacing w:val="-11"/>
          <w:w w:val="105"/>
        </w:rPr>
        <w:t> </w:t>
      </w:r>
      <w:r>
        <w:rPr>
          <w:color w:val="1F1F1F"/>
          <w:w w:val="105"/>
        </w:rPr>
        <w:t>programs,</w:t>
      </w:r>
      <w:r>
        <w:rPr>
          <w:color w:val="1F1F1F"/>
          <w:spacing w:val="-17"/>
          <w:w w:val="105"/>
        </w:rPr>
        <w:t> </w:t>
      </w:r>
      <w:r>
        <w:rPr>
          <w:color w:val="1F1F1F"/>
          <w:w w:val="105"/>
        </w:rPr>
        <w:t>and</w:t>
      </w:r>
      <w:r>
        <w:rPr>
          <w:color w:val="1F1F1F"/>
          <w:spacing w:val="-17"/>
          <w:w w:val="105"/>
        </w:rPr>
        <w:t> </w:t>
      </w:r>
      <w:r>
        <w:rPr>
          <w:color w:val="1F1F1F"/>
          <w:w w:val="105"/>
        </w:rPr>
        <w:t>appointment-based</w:t>
      </w:r>
      <w:r>
        <w:rPr>
          <w:color w:val="1F1F1F"/>
          <w:spacing w:val="-11"/>
          <w:w w:val="105"/>
        </w:rPr>
        <w:t> </w:t>
      </w:r>
      <w:r>
        <w:rPr>
          <w:color w:val="1F1F1F"/>
          <w:w w:val="105"/>
        </w:rPr>
        <w:t>salon</w:t>
      </w:r>
      <w:r>
        <w:rPr>
          <w:color w:val="1F1F1F"/>
          <w:spacing w:val="-13"/>
          <w:w w:val="105"/>
        </w:rPr>
        <w:t> </w:t>
      </w:r>
      <w:r>
        <w:rPr>
          <w:color w:val="1F1F1F"/>
          <w:w w:val="105"/>
        </w:rPr>
        <w:t>and</w:t>
      </w:r>
      <w:r>
        <w:rPr>
          <w:color w:val="1F1F1F"/>
          <w:spacing w:val="-17"/>
          <w:w w:val="105"/>
        </w:rPr>
        <w:t> </w:t>
      </w:r>
      <w:r>
        <w:rPr>
          <w:color w:val="1F1F1F"/>
          <w:w w:val="105"/>
        </w:rPr>
        <w:t>spa </w:t>
      </w:r>
      <w:r>
        <w:rPr>
          <w:color w:val="1F1F1F"/>
        </w:rPr>
        <w:t>operations,</w:t>
      </w:r>
      <w:r>
        <w:rPr>
          <w:color w:val="1F1F1F"/>
          <w:spacing w:val="-1"/>
        </w:rPr>
        <w:t> </w:t>
      </w:r>
      <w:r>
        <w:rPr>
          <w:color w:val="1F1F1F"/>
        </w:rPr>
        <w:t>high customer</w:t>
      </w:r>
      <w:r>
        <w:rPr>
          <w:color w:val="1F1F1F"/>
          <w:spacing w:val="-1"/>
        </w:rPr>
        <w:t> </w:t>
      </w:r>
      <w:r>
        <w:rPr>
          <w:color w:val="1F1F1F"/>
        </w:rPr>
        <w:t>churn represents a</w:t>
      </w:r>
      <w:r>
        <w:rPr>
          <w:color w:val="1F1F1F"/>
          <w:spacing w:val="-1"/>
        </w:rPr>
        <w:t> </w:t>
      </w:r>
      <w:r>
        <w:rPr>
          <w:color w:val="1F1F1F"/>
        </w:rPr>
        <w:t>signifiicant drain on net revenue and</w:t>
      </w:r>
      <w:r>
        <w:rPr>
          <w:color w:val="1F1F1F"/>
          <w:spacing w:val="-1"/>
        </w:rPr>
        <w:t> </w:t>
      </w:r>
      <w:r>
        <w:rPr>
          <w:color w:val="1F1F1F"/>
        </w:rPr>
        <w:t>operating </w:t>
      </w:r>
      <w:r>
        <w:rPr>
          <w:color w:val="1F1F1F"/>
          <w:spacing w:val="-2"/>
          <w:w w:val="105"/>
        </w:rPr>
        <w:t>margins.</w:t>
      </w:r>
    </w:p>
    <w:p>
      <w:pPr>
        <w:pStyle w:val="BodyText"/>
        <w:spacing w:line="285" w:lineRule="auto" w:before="186"/>
        <w:ind w:right="721"/>
      </w:pPr>
      <w:r>
        <w:rPr>
          <w:color w:val="1F1F1F"/>
        </w:rPr>
        <w:t>This report establishes a rigorous Data Science problem-defiinition firamework to address customer churn within the Beauty and Wellness sector. Operating within the scope ofi Week 1 ofi</w:t>
      </w:r>
      <w:r>
        <w:rPr>
          <w:color w:val="1F1F1F"/>
          <w:spacing w:val="-3"/>
        </w:rPr>
        <w:t> </w:t>
      </w:r>
      <w:r>
        <w:rPr>
          <w:color w:val="1F1F1F"/>
        </w:rPr>
        <w:t>the</w:t>
      </w:r>
      <w:r>
        <w:rPr>
          <w:color w:val="1F1F1F"/>
          <w:spacing w:val="-2"/>
        </w:rPr>
        <w:t> </w:t>
      </w:r>
      <w:r>
        <w:rPr>
          <w:color w:val="1F1F1F"/>
        </w:rPr>
        <w:t>Data</w:t>
      </w:r>
      <w:r>
        <w:rPr>
          <w:color w:val="1F1F1F"/>
          <w:spacing w:val="-6"/>
        </w:rPr>
        <w:t> </w:t>
      </w:r>
      <w:r>
        <w:rPr>
          <w:color w:val="1F1F1F"/>
        </w:rPr>
        <w:t>Science</w:t>
      </w:r>
      <w:r>
        <w:rPr>
          <w:color w:val="1F1F1F"/>
          <w:spacing w:val="-2"/>
        </w:rPr>
        <w:t> </w:t>
      </w:r>
      <w:r>
        <w:rPr>
          <w:color w:val="1F1F1F"/>
        </w:rPr>
        <w:t>with</w:t>
      </w:r>
      <w:r>
        <w:rPr>
          <w:color w:val="1F1F1F"/>
          <w:spacing w:val="-2"/>
        </w:rPr>
        <w:t> </w:t>
      </w:r>
      <w:r>
        <w:rPr>
          <w:color w:val="1F1F1F"/>
        </w:rPr>
        <w:t>Python</w:t>
      </w:r>
      <w:r>
        <w:rPr>
          <w:color w:val="1F1F1F"/>
          <w:spacing w:val="-2"/>
        </w:rPr>
        <w:t> </w:t>
      </w:r>
      <w:r>
        <w:rPr>
          <w:color w:val="1F1F1F"/>
        </w:rPr>
        <w:t>Analyst</w:t>
      </w:r>
      <w:r>
        <w:rPr>
          <w:color w:val="1F1F1F"/>
          <w:spacing w:val="-3"/>
        </w:rPr>
        <w:t> </w:t>
      </w:r>
      <w:r>
        <w:rPr>
          <w:color w:val="1F1F1F"/>
        </w:rPr>
        <w:t>Internship</w:t>
      </w:r>
      <w:r>
        <w:rPr>
          <w:color w:val="1F1F1F"/>
          <w:spacing w:val="-6"/>
        </w:rPr>
        <w:t> </w:t>
      </w:r>
      <w:r>
        <w:rPr>
          <w:color w:val="1F1F1F"/>
        </w:rPr>
        <w:t>at</w:t>
      </w:r>
      <w:r>
        <w:rPr>
          <w:color w:val="1F1F1F"/>
          <w:spacing w:val="-3"/>
        </w:rPr>
        <w:t> </w:t>
      </w:r>
      <w:r>
        <w:rPr>
          <w:color w:val="1F1F1F"/>
        </w:rPr>
        <w:t>YuvaIntern,</w:t>
      </w:r>
      <w:r>
        <w:rPr>
          <w:color w:val="1F1F1F"/>
          <w:spacing w:val="-6"/>
        </w:rPr>
        <w:t> </w:t>
      </w:r>
      <w:r>
        <w:rPr>
          <w:color w:val="1F1F1F"/>
        </w:rPr>
        <w:t>this</w:t>
      </w:r>
      <w:r>
        <w:rPr>
          <w:color w:val="1F1F1F"/>
          <w:spacing w:val="-2"/>
        </w:rPr>
        <w:t> </w:t>
      </w:r>
      <w:r>
        <w:rPr>
          <w:color w:val="1F1F1F"/>
        </w:rPr>
        <w:t>work</w:t>
      </w:r>
      <w:r>
        <w:rPr>
          <w:color w:val="1F1F1F"/>
          <w:spacing w:val="-5"/>
        </w:rPr>
        <w:t> </w:t>
      </w:r>
      <w:r>
        <w:rPr>
          <w:color w:val="1F1F1F"/>
        </w:rPr>
        <w:t>bridges</w:t>
      </w:r>
      <w:r>
        <w:rPr>
          <w:color w:val="1F1F1F"/>
          <w:spacing w:val="-2"/>
        </w:rPr>
        <w:t> </w:t>
      </w:r>
      <w:r>
        <w:rPr>
          <w:color w:val="1F1F1F"/>
        </w:rPr>
        <w:t>commercial business strategy with empirical data science methodology. Rather than treating churn as an unexplainable loss,</w:t>
      </w:r>
      <w:r>
        <w:rPr>
          <w:color w:val="1F1F1F"/>
          <w:spacing w:val="-3"/>
        </w:rPr>
        <w:t> </w:t>
      </w:r>
      <w:r>
        <w:rPr>
          <w:color w:val="1F1F1F"/>
        </w:rPr>
        <w:t>we fiormulate churn prediction as a</w:t>
      </w:r>
      <w:r>
        <w:rPr>
          <w:color w:val="1F1F1F"/>
          <w:spacing w:val="-3"/>
        </w:rPr>
        <w:t> </w:t>
      </w:r>
      <w:r>
        <w:rPr>
          <w:color w:val="1F1F1F"/>
        </w:rPr>
        <w:t>supervised</w:t>
      </w:r>
      <w:r>
        <w:rPr>
          <w:color w:val="1F1F1F"/>
          <w:spacing w:val="-3"/>
        </w:rPr>
        <w:t> </w:t>
      </w:r>
      <w:r>
        <w:rPr>
          <w:color w:val="1F1F1F"/>
        </w:rPr>
        <w:t>binary</w:t>
      </w:r>
      <w:r>
        <w:rPr>
          <w:color w:val="1F1F1F"/>
          <w:spacing w:val="-3"/>
        </w:rPr>
        <w:t> </w:t>
      </w:r>
      <w:r>
        <w:rPr>
          <w:color w:val="1F1F1F"/>
        </w:rPr>
        <w:t>classifiication problem infiormed by behavioral fieature engineering, RFM (Recency, Frequency, Monetary) segmentation, and survival analysis concepts.</w:t>
      </w:r>
    </w:p>
    <w:p>
      <w:pPr>
        <w:pStyle w:val="BodyText"/>
        <w:spacing w:line="285" w:lineRule="auto" w:before="184"/>
        <w:ind w:right="730"/>
      </w:pPr>
      <w:r>
        <w:rPr>
          <w:color w:val="1F1F1F"/>
          <w:w w:val="105"/>
        </w:rPr>
        <w:t>The</w:t>
      </w:r>
      <w:r>
        <w:rPr>
          <w:color w:val="1F1F1F"/>
          <w:spacing w:val="-18"/>
          <w:w w:val="105"/>
        </w:rPr>
        <w:t> </w:t>
      </w:r>
      <w:r>
        <w:rPr>
          <w:color w:val="1F1F1F"/>
          <w:w w:val="105"/>
        </w:rPr>
        <w:t>proposed</w:t>
      </w:r>
      <w:r>
        <w:rPr>
          <w:color w:val="1F1F1F"/>
          <w:spacing w:val="-21"/>
          <w:w w:val="105"/>
        </w:rPr>
        <w:t> </w:t>
      </w:r>
      <w:r>
        <w:rPr>
          <w:color w:val="1F1F1F"/>
          <w:w w:val="105"/>
        </w:rPr>
        <w:t>solution</w:t>
      </w:r>
      <w:r>
        <w:rPr>
          <w:color w:val="1F1F1F"/>
          <w:spacing w:val="-18"/>
          <w:w w:val="105"/>
        </w:rPr>
        <w:t> </w:t>
      </w:r>
      <w:r>
        <w:rPr>
          <w:color w:val="1F1F1F"/>
          <w:w w:val="105"/>
        </w:rPr>
        <w:t>outlines</w:t>
      </w:r>
      <w:r>
        <w:rPr>
          <w:color w:val="1F1F1F"/>
          <w:spacing w:val="-18"/>
          <w:w w:val="105"/>
        </w:rPr>
        <w:t> </w:t>
      </w:r>
      <w:r>
        <w:rPr>
          <w:color w:val="1F1F1F"/>
          <w:w w:val="105"/>
        </w:rPr>
        <w:t>an</w:t>
      </w:r>
      <w:r>
        <w:rPr>
          <w:color w:val="1F1F1F"/>
          <w:spacing w:val="-18"/>
          <w:w w:val="105"/>
        </w:rPr>
        <w:t> </w:t>
      </w:r>
      <w:r>
        <w:rPr>
          <w:color w:val="1F1F1F"/>
          <w:w w:val="105"/>
        </w:rPr>
        <w:t>end-to-end</w:t>
      </w:r>
      <w:r>
        <w:rPr>
          <w:color w:val="1F1F1F"/>
          <w:spacing w:val="-21"/>
          <w:w w:val="105"/>
        </w:rPr>
        <w:t> </w:t>
      </w:r>
      <w:r>
        <w:rPr>
          <w:color w:val="1F1F1F"/>
          <w:w w:val="105"/>
        </w:rPr>
        <w:t>analytical</w:t>
      </w:r>
      <w:r>
        <w:rPr>
          <w:color w:val="1F1F1F"/>
          <w:spacing w:val="-20"/>
          <w:w w:val="105"/>
        </w:rPr>
        <w:t> </w:t>
      </w:r>
      <w:r>
        <w:rPr>
          <w:color w:val="1F1F1F"/>
          <w:w w:val="105"/>
        </w:rPr>
        <w:t>pipeline:</w:t>
      </w:r>
      <w:r>
        <w:rPr>
          <w:color w:val="1F1F1F"/>
          <w:spacing w:val="-21"/>
          <w:w w:val="105"/>
        </w:rPr>
        <w:t> </w:t>
      </w:r>
      <w:r>
        <w:rPr>
          <w:color w:val="1F1F1F"/>
          <w:w w:val="105"/>
        </w:rPr>
        <w:t>integrating</w:t>
      </w:r>
      <w:r>
        <w:rPr>
          <w:color w:val="1F1F1F"/>
          <w:spacing w:val="-15"/>
          <w:w w:val="105"/>
        </w:rPr>
        <w:t> </w:t>
      </w:r>
      <w:r>
        <w:rPr>
          <w:color w:val="1F1F1F"/>
          <w:w w:val="105"/>
        </w:rPr>
        <w:t>multi-channel transactional,</w:t>
      </w:r>
      <w:r>
        <w:rPr>
          <w:color w:val="1F1F1F"/>
          <w:spacing w:val="-20"/>
          <w:w w:val="105"/>
        </w:rPr>
        <w:t> </w:t>
      </w:r>
      <w:r>
        <w:rPr>
          <w:color w:val="1F1F1F"/>
          <w:w w:val="105"/>
        </w:rPr>
        <w:t>booking,</w:t>
      </w:r>
      <w:r>
        <w:rPr>
          <w:color w:val="1F1F1F"/>
          <w:spacing w:val="-19"/>
          <w:w w:val="105"/>
        </w:rPr>
        <w:t> </w:t>
      </w:r>
      <w:r>
        <w:rPr>
          <w:color w:val="1F1F1F"/>
          <w:w w:val="105"/>
        </w:rPr>
        <w:t>and</w:t>
      </w:r>
      <w:r>
        <w:rPr>
          <w:color w:val="1F1F1F"/>
          <w:spacing w:val="-25"/>
          <w:w w:val="105"/>
        </w:rPr>
        <w:t> </w:t>
      </w:r>
      <w:r>
        <w:rPr>
          <w:color w:val="1F1F1F"/>
          <w:w w:val="105"/>
        </w:rPr>
        <w:t>engagement</w:t>
      </w:r>
      <w:r>
        <w:rPr>
          <w:color w:val="1F1F1F"/>
          <w:spacing w:val="-22"/>
          <w:w w:val="105"/>
        </w:rPr>
        <w:t> </w:t>
      </w:r>
      <w:r>
        <w:rPr>
          <w:color w:val="1F1F1F"/>
          <w:w w:val="105"/>
        </w:rPr>
        <w:t>data;</w:t>
      </w:r>
      <w:r>
        <w:rPr>
          <w:color w:val="1F1F1F"/>
          <w:spacing w:val="-20"/>
          <w:w w:val="105"/>
        </w:rPr>
        <w:t> </w:t>
      </w:r>
      <w:r>
        <w:rPr>
          <w:color w:val="1F1F1F"/>
          <w:w w:val="105"/>
        </w:rPr>
        <w:t>applying</w:t>
      </w:r>
      <w:r>
        <w:rPr>
          <w:color w:val="1F1F1F"/>
          <w:spacing w:val="-23"/>
          <w:w w:val="105"/>
        </w:rPr>
        <w:t> </w:t>
      </w:r>
      <w:r>
        <w:rPr>
          <w:color w:val="1F1F1F"/>
          <w:w w:val="105"/>
        </w:rPr>
        <w:t>rigorous</w:t>
      </w:r>
      <w:r>
        <w:rPr>
          <w:color w:val="1F1F1F"/>
          <w:spacing w:val="-22"/>
          <w:w w:val="105"/>
        </w:rPr>
        <w:t> </w:t>
      </w:r>
      <w:r>
        <w:rPr>
          <w:color w:val="1F1F1F"/>
          <w:w w:val="105"/>
        </w:rPr>
        <w:t>cleaning</w:t>
      </w:r>
      <w:r>
        <w:rPr>
          <w:color w:val="1F1F1F"/>
          <w:spacing w:val="-23"/>
          <w:w w:val="105"/>
        </w:rPr>
        <w:t> </w:t>
      </w:r>
      <w:r>
        <w:rPr>
          <w:color w:val="1F1F1F"/>
          <w:w w:val="105"/>
        </w:rPr>
        <w:t>and</w:t>
      </w:r>
      <w:r>
        <w:rPr>
          <w:color w:val="1F1F1F"/>
          <w:spacing w:val="-24"/>
          <w:w w:val="105"/>
        </w:rPr>
        <w:t> </w:t>
      </w:r>
      <w:r>
        <w:rPr>
          <w:color w:val="1F1F1F"/>
          <w:w w:val="105"/>
        </w:rPr>
        <w:t>imbalance correction;</w:t>
      </w:r>
      <w:r>
        <w:rPr>
          <w:color w:val="1F1F1F"/>
          <w:spacing w:val="-19"/>
          <w:w w:val="105"/>
        </w:rPr>
        <w:t> </w:t>
      </w:r>
      <w:r>
        <w:rPr>
          <w:color w:val="1F1F1F"/>
          <w:w w:val="105"/>
        </w:rPr>
        <w:t>benchmarking</w:t>
      </w:r>
      <w:r>
        <w:rPr>
          <w:color w:val="1F1F1F"/>
          <w:spacing w:val="-18"/>
          <w:w w:val="105"/>
        </w:rPr>
        <w:t> </w:t>
      </w:r>
      <w:r>
        <w:rPr>
          <w:color w:val="1F1F1F"/>
          <w:w w:val="105"/>
        </w:rPr>
        <w:t>an</w:t>
      </w:r>
      <w:r>
        <w:rPr>
          <w:color w:val="1F1F1F"/>
          <w:spacing w:val="-15"/>
          <w:w w:val="105"/>
        </w:rPr>
        <w:t> </w:t>
      </w:r>
      <w:r>
        <w:rPr>
          <w:color w:val="1F1F1F"/>
          <w:w w:val="105"/>
        </w:rPr>
        <w:t>interpretable</w:t>
      </w:r>
      <w:r>
        <w:rPr>
          <w:color w:val="1F1F1F"/>
          <w:spacing w:val="-15"/>
          <w:w w:val="105"/>
        </w:rPr>
        <w:t> </w:t>
      </w:r>
      <w:r>
        <w:rPr>
          <w:color w:val="1F1F1F"/>
          <w:w w:val="105"/>
        </w:rPr>
        <w:t>Logistic</w:t>
      </w:r>
      <w:r>
        <w:rPr>
          <w:color w:val="1F1F1F"/>
          <w:spacing w:val="-11"/>
          <w:w w:val="105"/>
        </w:rPr>
        <w:t> </w:t>
      </w:r>
      <w:r>
        <w:rPr>
          <w:color w:val="1F1F1F"/>
          <w:w w:val="105"/>
        </w:rPr>
        <w:t>Regression</w:t>
      </w:r>
      <w:r>
        <w:rPr>
          <w:color w:val="1F1F1F"/>
          <w:spacing w:val="-15"/>
          <w:w w:val="105"/>
        </w:rPr>
        <w:t> </w:t>
      </w:r>
      <w:r>
        <w:rPr>
          <w:color w:val="1F1F1F"/>
          <w:w w:val="105"/>
        </w:rPr>
        <w:t>baseline</w:t>
      </w:r>
      <w:r>
        <w:rPr>
          <w:color w:val="1F1F1F"/>
          <w:spacing w:val="-15"/>
          <w:w w:val="105"/>
        </w:rPr>
        <w:t> </w:t>
      </w:r>
      <w:r>
        <w:rPr>
          <w:color w:val="1F1F1F"/>
          <w:w w:val="105"/>
        </w:rPr>
        <w:t>against</w:t>
      </w:r>
      <w:r>
        <w:rPr>
          <w:color w:val="1F1F1F"/>
          <w:spacing w:val="-5"/>
          <w:w w:val="105"/>
        </w:rPr>
        <w:t> </w:t>
      </w:r>
      <w:r>
        <w:rPr>
          <w:color w:val="1F1F1F"/>
          <w:w w:val="105"/>
        </w:rPr>
        <w:t>high-</w:t>
      </w:r>
      <w:r>
        <w:rPr>
          <w:color w:val="1F1F1F"/>
        </w:rPr>
        <w:t>perfiorming tree ensembles (Random Forest, XGBoost, LightGBM); and interpreting predictions </w:t>
      </w:r>
      <w:r>
        <w:rPr>
          <w:color w:val="1F1F1F"/>
          <w:w w:val="105"/>
        </w:rPr>
        <w:t>using</w:t>
      </w:r>
      <w:r>
        <w:rPr>
          <w:color w:val="1F1F1F"/>
          <w:spacing w:val="-24"/>
          <w:w w:val="105"/>
        </w:rPr>
        <w:t> </w:t>
      </w:r>
      <w:r>
        <w:rPr>
          <w:color w:val="1F1F1F"/>
          <w:w w:val="105"/>
        </w:rPr>
        <w:t>SHAP</w:t>
      </w:r>
      <w:r>
        <w:rPr>
          <w:color w:val="1F1F1F"/>
          <w:spacing w:val="-24"/>
          <w:w w:val="105"/>
        </w:rPr>
        <w:t> </w:t>
      </w:r>
      <w:r>
        <w:rPr>
          <w:color w:val="1F1F1F"/>
          <w:w w:val="105"/>
        </w:rPr>
        <w:t>(SHapley</w:t>
      </w:r>
      <w:r>
        <w:rPr>
          <w:color w:val="1F1F1F"/>
          <w:spacing w:val="-25"/>
          <w:w w:val="105"/>
        </w:rPr>
        <w:t> </w:t>
      </w:r>
      <w:r>
        <w:rPr>
          <w:color w:val="1F1F1F"/>
          <w:w w:val="105"/>
        </w:rPr>
        <w:t>Additive</w:t>
      </w:r>
      <w:r>
        <w:rPr>
          <w:color w:val="1F1F1F"/>
          <w:spacing w:val="-21"/>
          <w:w w:val="105"/>
        </w:rPr>
        <w:t> </w:t>
      </w:r>
      <w:r>
        <w:rPr>
          <w:color w:val="1F1F1F"/>
          <w:w w:val="105"/>
        </w:rPr>
        <w:t>exPlanations).</w:t>
      </w:r>
      <w:r>
        <w:rPr>
          <w:color w:val="1F1F1F"/>
          <w:spacing w:val="-21"/>
          <w:w w:val="105"/>
        </w:rPr>
        <w:t> </w:t>
      </w:r>
      <w:r>
        <w:rPr>
          <w:color w:val="1F1F1F"/>
          <w:w w:val="105"/>
        </w:rPr>
        <w:t>By</w:t>
      </w:r>
      <w:r>
        <w:rPr>
          <w:color w:val="1F1F1F"/>
          <w:spacing w:val="-24"/>
          <w:w w:val="105"/>
        </w:rPr>
        <w:t> </w:t>
      </w:r>
      <w:r>
        <w:rPr>
          <w:color w:val="1F1F1F"/>
          <w:w w:val="105"/>
        </w:rPr>
        <w:t>translating</w:t>
      </w:r>
      <w:r>
        <w:rPr>
          <w:color w:val="1F1F1F"/>
          <w:spacing w:val="-24"/>
          <w:w w:val="105"/>
        </w:rPr>
        <w:t> </w:t>
      </w:r>
      <w:r>
        <w:rPr>
          <w:color w:val="1F1F1F"/>
          <w:w w:val="105"/>
        </w:rPr>
        <w:t>algorithmic</w:t>
      </w:r>
      <w:r>
        <w:rPr>
          <w:color w:val="1F1F1F"/>
          <w:spacing w:val="-21"/>
          <w:w w:val="105"/>
        </w:rPr>
        <w:t> </w:t>
      </w:r>
      <w:r>
        <w:rPr>
          <w:color w:val="1F1F1F"/>
          <w:w w:val="105"/>
        </w:rPr>
        <w:t>outputs</w:t>
      </w:r>
      <w:r>
        <w:rPr>
          <w:color w:val="1F1F1F"/>
          <w:spacing w:val="-21"/>
          <w:w w:val="105"/>
        </w:rPr>
        <w:t> </w:t>
      </w:r>
      <w:r>
        <w:rPr>
          <w:color w:val="1F1F1F"/>
          <w:w w:val="105"/>
        </w:rPr>
        <w:t>into</w:t>
      </w:r>
      <w:r>
        <w:rPr>
          <w:color w:val="1F1F1F"/>
          <w:spacing w:val="-24"/>
          <w:w w:val="105"/>
        </w:rPr>
        <w:t> </w:t>
      </w:r>
      <w:r>
        <w:rPr>
          <w:color w:val="1F1F1F"/>
          <w:w w:val="105"/>
        </w:rPr>
        <w:t>targeted, automated</w:t>
      </w:r>
      <w:r>
        <w:rPr>
          <w:color w:val="1F1F1F"/>
          <w:spacing w:val="-13"/>
          <w:w w:val="105"/>
        </w:rPr>
        <w:t> </w:t>
      </w:r>
      <w:r>
        <w:rPr>
          <w:color w:val="1F1F1F"/>
          <w:w w:val="105"/>
        </w:rPr>
        <w:t>retention</w:t>
      </w:r>
      <w:r>
        <w:rPr>
          <w:color w:val="1F1F1F"/>
          <w:spacing w:val="-9"/>
          <w:w w:val="105"/>
        </w:rPr>
        <w:t> </w:t>
      </w:r>
      <w:r>
        <w:rPr>
          <w:color w:val="1F1F1F"/>
          <w:w w:val="105"/>
        </w:rPr>
        <w:t>interventions—such</w:t>
      </w:r>
      <w:r>
        <w:rPr>
          <w:color w:val="1F1F1F"/>
          <w:spacing w:val="-9"/>
          <w:w w:val="105"/>
        </w:rPr>
        <w:t> </w:t>
      </w:r>
      <w:r>
        <w:rPr>
          <w:color w:val="1F1F1F"/>
          <w:w w:val="105"/>
        </w:rPr>
        <w:t>as</w:t>
      </w:r>
      <w:r>
        <w:rPr>
          <w:color w:val="1F1F1F"/>
          <w:spacing w:val="-9"/>
          <w:w w:val="105"/>
        </w:rPr>
        <w:t> </w:t>
      </w:r>
      <w:r>
        <w:rPr>
          <w:color w:val="1F1F1F"/>
          <w:w w:val="105"/>
        </w:rPr>
        <w:t>personalized</w:t>
      </w:r>
      <w:r>
        <w:rPr>
          <w:color w:val="1F1F1F"/>
          <w:spacing w:val="-6"/>
          <w:w w:val="105"/>
        </w:rPr>
        <w:t> </w:t>
      </w:r>
      <w:r>
        <w:rPr>
          <w:color w:val="1F1F1F"/>
          <w:w w:val="105"/>
        </w:rPr>
        <w:t>re-engagement</w:t>
      </w:r>
      <w:r>
        <w:rPr>
          <w:color w:val="1F1F1F"/>
          <w:spacing w:val="-10"/>
          <w:w w:val="105"/>
        </w:rPr>
        <w:t> </w:t>
      </w:r>
      <w:r>
        <w:rPr>
          <w:color w:val="1F1F1F"/>
          <w:w w:val="105"/>
        </w:rPr>
        <w:t>incentives, automated</w:t>
      </w:r>
      <w:r>
        <w:rPr>
          <w:color w:val="1F1F1F"/>
          <w:spacing w:val="-10"/>
          <w:w w:val="105"/>
        </w:rPr>
        <w:t> </w:t>
      </w:r>
      <w:r>
        <w:rPr>
          <w:color w:val="1F1F1F"/>
          <w:w w:val="105"/>
        </w:rPr>
        <w:t>booking</w:t>
      </w:r>
      <w:r>
        <w:rPr>
          <w:color w:val="1F1F1F"/>
          <w:spacing w:val="-15"/>
          <w:w w:val="105"/>
        </w:rPr>
        <w:t> </w:t>
      </w:r>
      <w:r>
        <w:rPr>
          <w:color w:val="1F1F1F"/>
          <w:w w:val="105"/>
        </w:rPr>
        <w:t>reminders,</w:t>
      </w:r>
      <w:r>
        <w:rPr>
          <w:color w:val="1F1F1F"/>
          <w:spacing w:val="-16"/>
          <w:w w:val="105"/>
        </w:rPr>
        <w:t> </w:t>
      </w:r>
      <w:r>
        <w:rPr>
          <w:color w:val="1F1F1F"/>
          <w:w w:val="105"/>
        </w:rPr>
        <w:t>and</w:t>
      </w:r>
      <w:r>
        <w:rPr>
          <w:color w:val="1F1F1F"/>
          <w:spacing w:val="-10"/>
          <w:w w:val="105"/>
        </w:rPr>
        <w:t> </w:t>
      </w:r>
      <w:r>
        <w:rPr>
          <w:color w:val="1F1F1F"/>
          <w:w w:val="105"/>
        </w:rPr>
        <w:t>tailored</w:t>
      </w:r>
      <w:r>
        <w:rPr>
          <w:color w:val="1F1F1F"/>
          <w:spacing w:val="-16"/>
          <w:w w:val="105"/>
        </w:rPr>
        <w:t> </w:t>
      </w:r>
      <w:r>
        <w:rPr>
          <w:color w:val="1F1F1F"/>
          <w:w w:val="105"/>
        </w:rPr>
        <w:t>service</w:t>
      </w:r>
      <w:r>
        <w:rPr>
          <w:color w:val="1F1F1F"/>
          <w:spacing w:val="-6"/>
          <w:w w:val="105"/>
        </w:rPr>
        <w:t> </w:t>
      </w:r>
      <w:r>
        <w:rPr>
          <w:color w:val="1F1F1F"/>
          <w:w w:val="105"/>
        </w:rPr>
        <w:t>recommendations—beauty</w:t>
      </w:r>
      <w:r>
        <w:rPr>
          <w:color w:val="1F1F1F"/>
          <w:spacing w:val="-16"/>
          <w:w w:val="105"/>
        </w:rPr>
        <w:t> </w:t>
      </w:r>
      <w:r>
        <w:rPr>
          <w:color w:val="1F1F1F"/>
          <w:w w:val="105"/>
        </w:rPr>
        <w:t>and</w:t>
      </w:r>
      <w:r>
        <w:rPr>
          <w:color w:val="1F1F1F"/>
          <w:spacing w:val="-16"/>
          <w:w w:val="105"/>
        </w:rPr>
        <w:t> </w:t>
      </w:r>
      <w:r>
        <w:rPr>
          <w:color w:val="1F1F1F"/>
          <w:w w:val="105"/>
        </w:rPr>
        <w:t>wellness enterprises</w:t>
      </w:r>
      <w:r>
        <w:rPr>
          <w:color w:val="1F1F1F"/>
          <w:spacing w:val="-13"/>
          <w:w w:val="105"/>
        </w:rPr>
        <w:t> </w:t>
      </w:r>
      <w:r>
        <w:rPr>
          <w:color w:val="1F1F1F"/>
          <w:w w:val="105"/>
        </w:rPr>
        <w:t>can</w:t>
      </w:r>
      <w:r>
        <w:rPr>
          <w:color w:val="1F1F1F"/>
          <w:spacing w:val="-13"/>
          <w:w w:val="105"/>
        </w:rPr>
        <w:t> </w:t>
      </w:r>
      <w:r>
        <w:rPr>
          <w:color w:val="1F1F1F"/>
          <w:w w:val="105"/>
        </w:rPr>
        <w:t>convert</w:t>
      </w:r>
      <w:r>
        <w:rPr>
          <w:color w:val="1F1F1F"/>
          <w:spacing w:val="-14"/>
          <w:w w:val="105"/>
        </w:rPr>
        <w:t> </w:t>
      </w:r>
      <w:r>
        <w:rPr>
          <w:color w:val="1F1F1F"/>
          <w:w w:val="105"/>
        </w:rPr>
        <w:t>predictive</w:t>
      </w:r>
      <w:r>
        <w:rPr>
          <w:color w:val="1F1F1F"/>
          <w:spacing w:val="-13"/>
          <w:w w:val="105"/>
        </w:rPr>
        <w:t> </w:t>
      </w:r>
      <w:r>
        <w:rPr>
          <w:color w:val="1F1F1F"/>
          <w:w w:val="105"/>
        </w:rPr>
        <w:t>insights</w:t>
      </w:r>
      <w:r>
        <w:rPr>
          <w:color w:val="1F1F1F"/>
          <w:spacing w:val="-13"/>
          <w:w w:val="105"/>
        </w:rPr>
        <w:t> </w:t>
      </w:r>
      <w:r>
        <w:rPr>
          <w:color w:val="1F1F1F"/>
          <w:w w:val="105"/>
        </w:rPr>
        <w:t>into</w:t>
      </w:r>
      <w:r>
        <w:rPr>
          <w:color w:val="1F1F1F"/>
          <w:spacing w:val="-16"/>
          <w:w w:val="105"/>
        </w:rPr>
        <w:t> </w:t>
      </w:r>
      <w:r>
        <w:rPr>
          <w:color w:val="1F1F1F"/>
          <w:w w:val="105"/>
        </w:rPr>
        <w:t>measurable</w:t>
      </w:r>
      <w:r>
        <w:rPr>
          <w:color w:val="1F1F1F"/>
          <w:spacing w:val="-13"/>
          <w:w w:val="105"/>
        </w:rPr>
        <w:t> </w:t>
      </w:r>
      <w:r>
        <w:rPr>
          <w:color w:val="1F1F1F"/>
          <w:w w:val="105"/>
        </w:rPr>
        <w:t>revenue</w:t>
      </w:r>
      <w:r>
        <w:rPr>
          <w:color w:val="1F1F1F"/>
          <w:spacing w:val="-13"/>
          <w:w w:val="105"/>
        </w:rPr>
        <w:t> </w:t>
      </w:r>
      <w:r>
        <w:rPr>
          <w:color w:val="1F1F1F"/>
          <w:w w:val="105"/>
        </w:rPr>
        <w:t>preservation.</w:t>
      </w:r>
    </w:p>
    <w:p>
      <w:pPr>
        <w:spacing w:before="187"/>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spacing w:line="288" w:lineRule="auto" w:before="229"/>
        <w:ind w:right="2253"/>
      </w:pPr>
      <w:bookmarkStart w:name="SECTION 3: BEAUTY &amp; WELLNESS INDUSTRY OV" w:id="2"/>
      <w:bookmarkEnd w:id="2"/>
      <w:r>
        <w:rPr>
          <w:b w:val="0"/>
        </w:rPr>
      </w:r>
      <w:r>
        <w:rPr>
          <w:color w:val="1F1F1F"/>
          <w:w w:val="90"/>
        </w:rPr>
        <w:t>SECTION 3: BEAUTY &amp; WELLNESS INDUSTRY </w:t>
      </w:r>
      <w:r>
        <w:rPr>
          <w:color w:val="1F1F1F"/>
          <w:spacing w:val="-2"/>
        </w:rPr>
        <w:t>OVERVIEW</w:t>
      </w:r>
    </w:p>
    <w:p>
      <w:pPr>
        <w:pStyle w:val="BodyText"/>
        <w:spacing w:line="285" w:lineRule="auto" w:before="118"/>
        <w:ind w:right="796"/>
      </w:pPr>
      <w:r>
        <w:rPr>
          <w:color w:val="1F1F1F"/>
        </w:rPr>
        <w:t>The Beauty and Wellness ecosystem encompasses diverse operational models, including salon and spa appointment systems, specialized aesthetic clinics, DTC cosmetics e-commerce, and beauty box subscriptions. According to analysis by McKinsey &amp; Company (2023), the global beauty market demonstrated strong resilience, generating approximately $430 billion in revenue and trending toward $580 billion by 2027. Despite macro-economic headwinds, the sector benefiits firom strong consumer prioritization ofi selfi-care, wellness, and premium personal care products.</w:t>
      </w:r>
    </w:p>
    <w:p>
      <w:pPr>
        <w:pStyle w:val="Heading2"/>
        <w:spacing w:before="179"/>
      </w:pPr>
      <w:bookmarkStart w:name="Major Industry Segments" w:id="3"/>
      <w:bookmarkEnd w:id="3"/>
      <w:r>
        <w:rPr>
          <w:b w:val="0"/>
        </w:rPr>
      </w:r>
      <w:r>
        <w:rPr>
          <w:color w:val="1F1F1F"/>
          <w:w w:val="90"/>
        </w:rPr>
        <w:t>Major</w:t>
      </w:r>
      <w:r>
        <w:rPr>
          <w:color w:val="1F1F1F"/>
          <w:spacing w:val="11"/>
        </w:rPr>
        <w:t> </w:t>
      </w:r>
      <w:r>
        <w:rPr>
          <w:color w:val="1F1F1F"/>
          <w:w w:val="90"/>
        </w:rPr>
        <w:t>Industry</w:t>
      </w:r>
      <w:r>
        <w:rPr>
          <w:color w:val="1F1F1F"/>
          <w:spacing w:val="9"/>
        </w:rPr>
        <w:t> </w:t>
      </w:r>
      <w:r>
        <w:rPr>
          <w:color w:val="1F1F1F"/>
          <w:spacing w:val="-2"/>
          <w:w w:val="90"/>
        </w:rPr>
        <w:t>Segments</w:t>
      </w:r>
    </w:p>
    <w:p>
      <w:pPr>
        <w:pStyle w:val="ListParagraph"/>
        <w:numPr>
          <w:ilvl w:val="0"/>
          <w:numId w:val="1"/>
        </w:numPr>
        <w:tabs>
          <w:tab w:pos="477" w:val="left" w:leader="none"/>
          <w:tab w:pos="480" w:val="left" w:leader="none"/>
        </w:tabs>
        <w:spacing w:line="288" w:lineRule="auto" w:before="187" w:after="0"/>
        <w:ind w:left="480" w:right="1032" w:hanging="361"/>
        <w:jc w:val="left"/>
        <w:rPr>
          <w:sz w:val="22"/>
        </w:rPr>
      </w:pPr>
      <w:r>
        <w:rPr>
          <w:b/>
          <w:color w:val="1F1F1F"/>
          <w:spacing w:val="-2"/>
          <w:sz w:val="22"/>
        </w:rPr>
        <w:t>Services</w:t>
      </w:r>
      <w:r>
        <w:rPr>
          <w:b/>
          <w:color w:val="1F1F1F"/>
          <w:spacing w:val="-15"/>
          <w:sz w:val="22"/>
        </w:rPr>
        <w:t> </w:t>
      </w:r>
      <w:r>
        <w:rPr>
          <w:b/>
          <w:color w:val="1F1F1F"/>
          <w:spacing w:val="-2"/>
          <w:sz w:val="22"/>
        </w:rPr>
        <w:t>&amp;</w:t>
      </w:r>
      <w:r>
        <w:rPr>
          <w:b/>
          <w:color w:val="1F1F1F"/>
          <w:spacing w:val="-14"/>
          <w:sz w:val="22"/>
        </w:rPr>
        <w:t> </w:t>
      </w:r>
      <w:r>
        <w:rPr>
          <w:b/>
          <w:color w:val="1F1F1F"/>
          <w:spacing w:val="-2"/>
          <w:sz w:val="22"/>
        </w:rPr>
        <w:t>Experiential</w:t>
      </w:r>
      <w:r>
        <w:rPr>
          <w:b/>
          <w:color w:val="1F1F1F"/>
          <w:spacing w:val="-16"/>
          <w:sz w:val="22"/>
        </w:rPr>
        <w:t> </w:t>
      </w:r>
      <w:r>
        <w:rPr>
          <w:b/>
          <w:color w:val="1F1F1F"/>
          <w:spacing w:val="-2"/>
          <w:sz w:val="22"/>
        </w:rPr>
        <w:t>Wellness:</w:t>
      </w:r>
      <w:r>
        <w:rPr>
          <w:b/>
          <w:color w:val="1F1F1F"/>
          <w:spacing w:val="-7"/>
          <w:sz w:val="22"/>
        </w:rPr>
        <w:t> </w:t>
      </w:r>
      <w:r>
        <w:rPr>
          <w:color w:val="1F1F1F"/>
          <w:spacing w:val="-2"/>
          <w:sz w:val="22"/>
        </w:rPr>
        <w:t>Salons,</w:t>
      </w:r>
      <w:r>
        <w:rPr>
          <w:color w:val="1F1F1F"/>
          <w:spacing w:val="-20"/>
          <w:sz w:val="22"/>
        </w:rPr>
        <w:t> </w:t>
      </w:r>
      <w:r>
        <w:rPr>
          <w:color w:val="1F1F1F"/>
          <w:spacing w:val="-2"/>
          <w:sz w:val="22"/>
        </w:rPr>
        <w:t>day</w:t>
      </w:r>
      <w:r>
        <w:rPr>
          <w:color w:val="1F1F1F"/>
          <w:spacing w:val="-20"/>
          <w:sz w:val="22"/>
        </w:rPr>
        <w:t> </w:t>
      </w:r>
      <w:r>
        <w:rPr>
          <w:color w:val="1F1F1F"/>
          <w:spacing w:val="-2"/>
          <w:sz w:val="22"/>
        </w:rPr>
        <w:t>spas,</w:t>
      </w:r>
      <w:r>
        <w:rPr>
          <w:color w:val="1F1F1F"/>
          <w:spacing w:val="-20"/>
          <w:sz w:val="22"/>
        </w:rPr>
        <w:t> </w:t>
      </w:r>
      <w:r>
        <w:rPr>
          <w:color w:val="1F1F1F"/>
          <w:spacing w:val="-2"/>
          <w:sz w:val="22"/>
        </w:rPr>
        <w:t>medical</w:t>
      </w:r>
      <w:r>
        <w:rPr>
          <w:color w:val="1F1F1F"/>
          <w:spacing w:val="-19"/>
          <w:sz w:val="22"/>
        </w:rPr>
        <w:t> </w:t>
      </w:r>
      <w:r>
        <w:rPr>
          <w:color w:val="1F1F1F"/>
          <w:spacing w:val="-2"/>
          <w:sz w:val="22"/>
        </w:rPr>
        <w:t>spas,</w:t>
      </w:r>
      <w:r>
        <w:rPr>
          <w:color w:val="1F1F1F"/>
          <w:spacing w:val="-15"/>
          <w:sz w:val="22"/>
        </w:rPr>
        <w:t> </w:t>
      </w:r>
      <w:r>
        <w:rPr>
          <w:color w:val="1F1F1F"/>
          <w:spacing w:val="-2"/>
          <w:sz w:val="22"/>
        </w:rPr>
        <w:t>and</w:t>
      </w:r>
      <w:r>
        <w:rPr>
          <w:color w:val="1F1F1F"/>
          <w:spacing w:val="-20"/>
          <w:sz w:val="22"/>
        </w:rPr>
        <w:t> </w:t>
      </w:r>
      <w:r>
        <w:rPr>
          <w:color w:val="1F1F1F"/>
          <w:spacing w:val="-2"/>
          <w:sz w:val="22"/>
        </w:rPr>
        <w:t>fiitness</w:t>
      </w:r>
      <w:r>
        <w:rPr>
          <w:color w:val="1F1F1F"/>
          <w:spacing w:val="-17"/>
          <w:sz w:val="22"/>
        </w:rPr>
        <w:t> </w:t>
      </w:r>
      <w:r>
        <w:rPr>
          <w:color w:val="1F1F1F"/>
          <w:spacing w:val="-2"/>
          <w:sz w:val="22"/>
        </w:rPr>
        <w:t>wellness </w:t>
      </w:r>
      <w:r>
        <w:rPr>
          <w:color w:val="1F1F1F"/>
          <w:sz w:val="22"/>
        </w:rPr>
        <w:t>centers relying on recurring appointment bookings and service provider relationships.</w:t>
      </w:r>
    </w:p>
    <w:p>
      <w:pPr>
        <w:pStyle w:val="ListParagraph"/>
        <w:numPr>
          <w:ilvl w:val="0"/>
          <w:numId w:val="1"/>
        </w:numPr>
        <w:tabs>
          <w:tab w:pos="478" w:val="left" w:leader="none"/>
        </w:tabs>
        <w:spacing w:line="263" w:lineRule="exact" w:before="0" w:after="0"/>
        <w:ind w:left="478" w:right="0" w:hanging="358"/>
        <w:jc w:val="left"/>
        <w:rPr>
          <w:sz w:val="22"/>
        </w:rPr>
      </w:pPr>
      <w:r>
        <w:rPr>
          <w:b/>
          <w:color w:val="1F1F1F"/>
          <w:sz w:val="22"/>
        </w:rPr>
        <w:t>Retail</w:t>
      </w:r>
      <w:r>
        <w:rPr>
          <w:b/>
          <w:color w:val="1F1F1F"/>
          <w:spacing w:val="-10"/>
          <w:sz w:val="22"/>
        </w:rPr>
        <w:t> </w:t>
      </w:r>
      <w:r>
        <w:rPr>
          <w:b/>
          <w:color w:val="1F1F1F"/>
          <w:sz w:val="22"/>
        </w:rPr>
        <w:t>&amp;</w:t>
      </w:r>
      <w:r>
        <w:rPr>
          <w:b/>
          <w:color w:val="1F1F1F"/>
          <w:spacing w:val="-7"/>
          <w:sz w:val="22"/>
        </w:rPr>
        <w:t> </w:t>
      </w:r>
      <w:r>
        <w:rPr>
          <w:b/>
          <w:color w:val="1F1F1F"/>
          <w:sz w:val="22"/>
        </w:rPr>
        <w:t>E-Commerce:</w:t>
      </w:r>
      <w:r>
        <w:rPr>
          <w:b/>
          <w:color w:val="1F1F1F"/>
          <w:spacing w:val="-3"/>
          <w:sz w:val="22"/>
        </w:rPr>
        <w:t> </w:t>
      </w:r>
      <w:r>
        <w:rPr>
          <w:color w:val="1F1F1F"/>
          <w:sz w:val="22"/>
        </w:rPr>
        <w:t>Omnichannel</w:t>
      </w:r>
      <w:r>
        <w:rPr>
          <w:color w:val="1F1F1F"/>
          <w:spacing w:val="-12"/>
          <w:sz w:val="22"/>
        </w:rPr>
        <w:t> </w:t>
      </w:r>
      <w:r>
        <w:rPr>
          <w:color w:val="1F1F1F"/>
          <w:sz w:val="22"/>
        </w:rPr>
        <w:t>retailers,</w:t>
      </w:r>
      <w:r>
        <w:rPr>
          <w:color w:val="1F1F1F"/>
          <w:spacing w:val="-13"/>
          <w:sz w:val="22"/>
        </w:rPr>
        <w:t> </w:t>
      </w:r>
      <w:r>
        <w:rPr>
          <w:color w:val="1F1F1F"/>
          <w:sz w:val="22"/>
        </w:rPr>
        <w:t>specialty</w:t>
      </w:r>
      <w:r>
        <w:rPr>
          <w:color w:val="1F1F1F"/>
          <w:spacing w:val="-8"/>
          <w:sz w:val="22"/>
        </w:rPr>
        <w:t> </w:t>
      </w:r>
      <w:r>
        <w:rPr>
          <w:color w:val="1F1F1F"/>
          <w:sz w:val="22"/>
        </w:rPr>
        <w:t>brands,</w:t>
      </w:r>
      <w:r>
        <w:rPr>
          <w:color w:val="1F1F1F"/>
          <w:spacing w:val="-7"/>
          <w:sz w:val="22"/>
        </w:rPr>
        <w:t> </w:t>
      </w:r>
      <w:r>
        <w:rPr>
          <w:color w:val="1F1F1F"/>
          <w:sz w:val="22"/>
        </w:rPr>
        <w:t>and</w:t>
      </w:r>
      <w:r>
        <w:rPr>
          <w:color w:val="1F1F1F"/>
          <w:spacing w:val="-8"/>
          <w:sz w:val="22"/>
        </w:rPr>
        <w:t> </w:t>
      </w:r>
      <w:r>
        <w:rPr>
          <w:color w:val="1F1F1F"/>
          <w:sz w:val="22"/>
        </w:rPr>
        <w:t>direct-to-</w:t>
      </w:r>
      <w:r>
        <w:rPr>
          <w:color w:val="1F1F1F"/>
          <w:spacing w:val="-2"/>
          <w:sz w:val="22"/>
        </w:rPr>
        <w:t>consumer</w:t>
      </w:r>
    </w:p>
    <w:p>
      <w:pPr>
        <w:pStyle w:val="ListParagraph"/>
        <w:spacing w:after="0" w:line="263" w:lineRule="exact"/>
        <w:jc w:val="left"/>
        <w:rPr>
          <w:sz w:val="22"/>
        </w:rPr>
        <w:sectPr>
          <w:pgSz w:w="12240" w:h="15840"/>
          <w:pgMar w:top="1360" w:bottom="280" w:left="1440" w:right="720"/>
        </w:sectPr>
      </w:pPr>
    </w:p>
    <w:p>
      <w:pPr>
        <w:pStyle w:val="BodyText"/>
        <w:spacing w:before="75"/>
        <w:ind w:left="480"/>
      </w:pPr>
      <w:r>
        <w:rPr>
          <w:color w:val="1F1F1F"/>
        </w:rPr>
        <w:t>(DTC)</w:t>
      </w:r>
      <w:r>
        <w:rPr>
          <w:color w:val="1F1F1F"/>
          <w:spacing w:val="-7"/>
        </w:rPr>
        <w:t> </w:t>
      </w:r>
      <w:r>
        <w:rPr>
          <w:color w:val="1F1F1F"/>
        </w:rPr>
        <w:t>platfiorms</w:t>
      </w:r>
      <w:r>
        <w:rPr>
          <w:color w:val="1F1F1F"/>
          <w:spacing w:val="-3"/>
        </w:rPr>
        <w:t> </w:t>
      </w:r>
      <w:r>
        <w:rPr>
          <w:color w:val="1F1F1F"/>
        </w:rPr>
        <w:t>selling</w:t>
      </w:r>
      <w:r>
        <w:rPr>
          <w:color w:val="1F1F1F"/>
          <w:spacing w:val="-6"/>
        </w:rPr>
        <w:t> </w:t>
      </w:r>
      <w:r>
        <w:rPr>
          <w:color w:val="1F1F1F"/>
        </w:rPr>
        <w:t>skincare,</w:t>
      </w:r>
      <w:r>
        <w:rPr>
          <w:color w:val="1F1F1F"/>
          <w:spacing w:val="-8"/>
        </w:rPr>
        <w:t> </w:t>
      </w:r>
      <w:r>
        <w:rPr>
          <w:color w:val="1F1F1F"/>
        </w:rPr>
        <w:t>haircare,</w:t>
      </w:r>
      <w:r>
        <w:rPr>
          <w:color w:val="1F1F1F"/>
          <w:spacing w:val="-7"/>
        </w:rPr>
        <w:t> </w:t>
      </w:r>
      <w:r>
        <w:rPr>
          <w:color w:val="1F1F1F"/>
        </w:rPr>
        <w:t>color</w:t>
      </w:r>
      <w:r>
        <w:rPr>
          <w:color w:val="1F1F1F"/>
          <w:spacing w:val="-7"/>
        </w:rPr>
        <w:t> </w:t>
      </w:r>
      <w:r>
        <w:rPr>
          <w:color w:val="1F1F1F"/>
        </w:rPr>
        <w:t>cosmetics,</w:t>
      </w:r>
      <w:r>
        <w:rPr>
          <w:color w:val="1F1F1F"/>
          <w:spacing w:val="-8"/>
        </w:rPr>
        <w:t> </w:t>
      </w:r>
      <w:r>
        <w:rPr>
          <w:color w:val="1F1F1F"/>
        </w:rPr>
        <w:t>and</w:t>
      </w:r>
      <w:r>
        <w:rPr>
          <w:color w:val="1F1F1F"/>
          <w:spacing w:val="-7"/>
        </w:rPr>
        <w:t> </w:t>
      </w:r>
      <w:r>
        <w:rPr>
          <w:color w:val="1F1F1F"/>
          <w:spacing w:val="-2"/>
        </w:rPr>
        <w:t>firagrances.</w:t>
      </w:r>
    </w:p>
    <w:p>
      <w:pPr>
        <w:pStyle w:val="ListParagraph"/>
        <w:numPr>
          <w:ilvl w:val="0"/>
          <w:numId w:val="1"/>
        </w:numPr>
        <w:tabs>
          <w:tab w:pos="477" w:val="left" w:leader="none"/>
          <w:tab w:pos="480" w:val="left" w:leader="none"/>
        </w:tabs>
        <w:spacing w:line="283" w:lineRule="auto" w:before="50" w:after="0"/>
        <w:ind w:left="480" w:right="1540" w:hanging="361"/>
        <w:jc w:val="left"/>
        <w:rPr>
          <w:sz w:val="22"/>
        </w:rPr>
      </w:pPr>
      <w:r>
        <w:rPr>
          <w:b/>
          <w:color w:val="1F1F1F"/>
          <w:sz w:val="22"/>
        </w:rPr>
        <w:t>Subscription</w:t>
      </w:r>
      <w:r>
        <w:rPr>
          <w:b/>
          <w:color w:val="1F1F1F"/>
          <w:spacing w:val="-17"/>
          <w:sz w:val="22"/>
        </w:rPr>
        <w:t> </w:t>
      </w:r>
      <w:r>
        <w:rPr>
          <w:b/>
          <w:color w:val="1F1F1F"/>
          <w:sz w:val="22"/>
        </w:rPr>
        <w:t>&amp;</w:t>
      </w:r>
      <w:r>
        <w:rPr>
          <w:b/>
          <w:color w:val="1F1F1F"/>
          <w:spacing w:val="-16"/>
          <w:sz w:val="22"/>
        </w:rPr>
        <w:t> </w:t>
      </w:r>
      <w:r>
        <w:rPr>
          <w:b/>
          <w:color w:val="1F1F1F"/>
          <w:sz w:val="22"/>
        </w:rPr>
        <w:t>Membership</w:t>
      </w:r>
      <w:r>
        <w:rPr>
          <w:b/>
          <w:color w:val="1F1F1F"/>
          <w:spacing w:val="-16"/>
          <w:sz w:val="22"/>
        </w:rPr>
        <w:t> </w:t>
      </w:r>
      <w:r>
        <w:rPr>
          <w:b/>
          <w:color w:val="1F1F1F"/>
          <w:sz w:val="22"/>
        </w:rPr>
        <w:t>Models:</w:t>
      </w:r>
      <w:r>
        <w:rPr>
          <w:b/>
          <w:color w:val="1F1F1F"/>
          <w:spacing w:val="-16"/>
          <w:sz w:val="22"/>
        </w:rPr>
        <w:t> </w:t>
      </w:r>
      <w:r>
        <w:rPr>
          <w:color w:val="1F1F1F"/>
          <w:sz w:val="22"/>
        </w:rPr>
        <w:t>Monthly</w:t>
      </w:r>
      <w:r>
        <w:rPr>
          <w:color w:val="1F1F1F"/>
          <w:spacing w:val="-21"/>
          <w:sz w:val="22"/>
        </w:rPr>
        <w:t> </w:t>
      </w:r>
      <w:r>
        <w:rPr>
          <w:color w:val="1F1F1F"/>
          <w:sz w:val="22"/>
        </w:rPr>
        <w:t>curation</w:t>
      </w:r>
      <w:r>
        <w:rPr>
          <w:color w:val="1F1F1F"/>
          <w:spacing w:val="-18"/>
          <w:sz w:val="22"/>
        </w:rPr>
        <w:t> </w:t>
      </w:r>
      <w:r>
        <w:rPr>
          <w:color w:val="1F1F1F"/>
          <w:sz w:val="22"/>
        </w:rPr>
        <w:t>boxes,</w:t>
      </w:r>
      <w:r>
        <w:rPr>
          <w:color w:val="1F1F1F"/>
          <w:spacing w:val="-21"/>
          <w:sz w:val="22"/>
        </w:rPr>
        <w:t> </w:t>
      </w:r>
      <w:r>
        <w:rPr>
          <w:color w:val="1F1F1F"/>
          <w:sz w:val="22"/>
        </w:rPr>
        <w:t>recurring</w:t>
      </w:r>
      <w:r>
        <w:rPr>
          <w:color w:val="1F1F1F"/>
          <w:spacing w:val="-20"/>
          <w:sz w:val="22"/>
        </w:rPr>
        <w:t> </w:t>
      </w:r>
      <w:r>
        <w:rPr>
          <w:color w:val="1F1F1F"/>
          <w:sz w:val="22"/>
        </w:rPr>
        <w:t>wellness </w:t>
      </w:r>
      <w:r>
        <w:rPr>
          <w:color w:val="1F1F1F"/>
          <w:w w:val="105"/>
          <w:sz w:val="22"/>
        </w:rPr>
        <w:t>treatments,</w:t>
      </w:r>
      <w:r>
        <w:rPr>
          <w:color w:val="1F1F1F"/>
          <w:spacing w:val="-22"/>
          <w:w w:val="105"/>
          <w:sz w:val="22"/>
        </w:rPr>
        <w:t> </w:t>
      </w:r>
      <w:r>
        <w:rPr>
          <w:color w:val="1F1F1F"/>
          <w:w w:val="105"/>
          <w:sz w:val="22"/>
        </w:rPr>
        <w:t>or</w:t>
      </w:r>
      <w:r>
        <w:rPr>
          <w:color w:val="1F1F1F"/>
          <w:spacing w:val="-22"/>
          <w:w w:val="105"/>
          <w:sz w:val="22"/>
        </w:rPr>
        <w:t> </w:t>
      </w:r>
      <w:r>
        <w:rPr>
          <w:color w:val="1F1F1F"/>
          <w:w w:val="105"/>
          <w:sz w:val="22"/>
        </w:rPr>
        <w:t>tiered</w:t>
      </w:r>
      <w:r>
        <w:rPr>
          <w:color w:val="1F1F1F"/>
          <w:spacing w:val="-17"/>
          <w:w w:val="105"/>
          <w:sz w:val="22"/>
        </w:rPr>
        <w:t> </w:t>
      </w:r>
      <w:r>
        <w:rPr>
          <w:color w:val="1F1F1F"/>
          <w:w w:val="105"/>
          <w:sz w:val="22"/>
        </w:rPr>
        <w:t>membership</w:t>
      </w:r>
      <w:r>
        <w:rPr>
          <w:color w:val="1F1F1F"/>
          <w:spacing w:val="-17"/>
          <w:w w:val="105"/>
          <w:sz w:val="22"/>
        </w:rPr>
        <w:t> </w:t>
      </w:r>
      <w:r>
        <w:rPr>
          <w:color w:val="1F1F1F"/>
          <w:w w:val="105"/>
          <w:sz w:val="22"/>
        </w:rPr>
        <w:t>programs</w:t>
      </w:r>
      <w:r>
        <w:rPr>
          <w:color w:val="1F1F1F"/>
          <w:spacing w:val="-19"/>
          <w:w w:val="105"/>
          <w:sz w:val="22"/>
        </w:rPr>
        <w:t> </w:t>
      </w:r>
      <w:r>
        <w:rPr>
          <w:color w:val="1F1F1F"/>
          <w:w w:val="105"/>
          <w:sz w:val="22"/>
        </w:rPr>
        <w:t>that</w:t>
      </w:r>
      <w:r>
        <w:rPr>
          <w:color w:val="1F1F1F"/>
          <w:spacing w:val="-20"/>
          <w:w w:val="105"/>
          <w:sz w:val="22"/>
        </w:rPr>
        <w:t> </w:t>
      </w:r>
      <w:r>
        <w:rPr>
          <w:color w:val="1F1F1F"/>
          <w:w w:val="105"/>
          <w:sz w:val="22"/>
        </w:rPr>
        <w:t>depend</w:t>
      </w:r>
      <w:r>
        <w:rPr>
          <w:color w:val="1F1F1F"/>
          <w:spacing w:val="-22"/>
          <w:w w:val="105"/>
          <w:sz w:val="22"/>
        </w:rPr>
        <w:t> </w:t>
      </w:r>
      <w:r>
        <w:rPr>
          <w:color w:val="1F1F1F"/>
          <w:w w:val="105"/>
          <w:sz w:val="22"/>
        </w:rPr>
        <w:t>on</w:t>
      </w:r>
      <w:r>
        <w:rPr>
          <w:color w:val="1F1F1F"/>
          <w:spacing w:val="-19"/>
          <w:w w:val="105"/>
          <w:sz w:val="22"/>
        </w:rPr>
        <w:t> </w:t>
      </w:r>
      <w:r>
        <w:rPr>
          <w:color w:val="1F1F1F"/>
          <w:w w:val="105"/>
          <w:sz w:val="22"/>
        </w:rPr>
        <w:t>predictable</w:t>
      </w:r>
      <w:r>
        <w:rPr>
          <w:color w:val="1F1F1F"/>
          <w:spacing w:val="-19"/>
          <w:w w:val="105"/>
          <w:sz w:val="22"/>
        </w:rPr>
        <w:t> </w:t>
      </w:r>
      <w:r>
        <w:rPr>
          <w:color w:val="1F1F1F"/>
          <w:w w:val="105"/>
          <w:sz w:val="22"/>
        </w:rPr>
        <w:t>monthly recurring revenue (MRR).</w:t>
      </w:r>
    </w:p>
    <w:p>
      <w:pPr>
        <w:pStyle w:val="Heading2"/>
        <w:spacing w:before="119"/>
      </w:pPr>
      <w:bookmarkStart w:name="Consumer Behavior and Digital Transforma" w:id="4"/>
      <w:bookmarkEnd w:id="4"/>
      <w:r>
        <w:rPr>
          <w:b w:val="0"/>
        </w:rPr>
      </w:r>
      <w:r>
        <w:rPr>
          <w:color w:val="1F1F1F"/>
          <w:spacing w:val="-8"/>
        </w:rPr>
        <w:t>Consumer</w:t>
      </w:r>
      <w:r>
        <w:rPr>
          <w:color w:val="1F1F1F"/>
          <w:spacing w:val="-14"/>
        </w:rPr>
        <w:t> </w:t>
      </w:r>
      <w:r>
        <w:rPr>
          <w:color w:val="1F1F1F"/>
          <w:spacing w:val="-8"/>
        </w:rPr>
        <w:t>Behavior</w:t>
      </w:r>
      <w:r>
        <w:rPr>
          <w:color w:val="1F1F1F"/>
          <w:spacing w:val="-14"/>
        </w:rPr>
        <w:t> </w:t>
      </w:r>
      <w:r>
        <w:rPr>
          <w:color w:val="1F1F1F"/>
          <w:spacing w:val="-8"/>
        </w:rPr>
        <w:t>and</w:t>
      </w:r>
      <w:r>
        <w:rPr>
          <w:color w:val="1F1F1F"/>
          <w:spacing w:val="-13"/>
        </w:rPr>
        <w:t> </w:t>
      </w:r>
      <w:r>
        <w:rPr>
          <w:color w:val="1F1F1F"/>
          <w:spacing w:val="-8"/>
        </w:rPr>
        <w:t>Digital</w:t>
      </w:r>
      <w:r>
        <w:rPr>
          <w:color w:val="1F1F1F"/>
          <w:spacing w:val="-14"/>
        </w:rPr>
        <w:t> </w:t>
      </w:r>
      <w:r>
        <w:rPr>
          <w:color w:val="1F1F1F"/>
          <w:spacing w:val="-8"/>
        </w:rPr>
        <w:t>Transfiormation</w:t>
      </w:r>
    </w:p>
    <w:p>
      <w:pPr>
        <w:pStyle w:val="BodyText"/>
        <w:spacing w:line="285" w:lineRule="auto" w:before="192"/>
        <w:ind w:right="730"/>
      </w:pPr>
      <w:r>
        <w:rPr>
          <w:color w:val="1F1F1F"/>
        </w:rPr>
        <w:t>Modern beauty consumers demonstrate hybrid shopping behaviors, moving filuidly between online product discovery, digital booking apps, and brick-and-mortar service delivery. Digital transfiormation has democratized access to booking platfiorms and personalized skincare consultations. However, lower switching costs mean that brand loyalty is volatile. Consumers readily shifit to competitors ifi services fiail to meet expectations or ifi engagement drops.</w:t>
      </w:r>
    </w:p>
    <w:p>
      <w:pPr>
        <w:pStyle w:val="Heading2"/>
        <w:spacing w:before="180"/>
      </w:pPr>
      <w:bookmarkStart w:name="Personalization, Reviews, and Data-Drive" w:id="5"/>
      <w:bookmarkEnd w:id="5"/>
      <w:r>
        <w:rPr>
          <w:b w:val="0"/>
        </w:rPr>
      </w:r>
      <w:r>
        <w:rPr>
          <w:color w:val="1F1F1F"/>
          <w:spacing w:val="2"/>
          <w:w w:val="90"/>
        </w:rPr>
        <w:t>Personalization,</w:t>
      </w:r>
      <w:r>
        <w:rPr>
          <w:color w:val="1F1F1F"/>
          <w:spacing w:val="30"/>
        </w:rPr>
        <w:t> </w:t>
      </w:r>
      <w:r>
        <w:rPr>
          <w:color w:val="1F1F1F"/>
          <w:spacing w:val="2"/>
          <w:w w:val="90"/>
        </w:rPr>
        <w:t>Reviews,</w:t>
      </w:r>
      <w:r>
        <w:rPr>
          <w:color w:val="1F1F1F"/>
          <w:spacing w:val="31"/>
        </w:rPr>
        <w:t> </w:t>
      </w:r>
      <w:r>
        <w:rPr>
          <w:color w:val="1F1F1F"/>
          <w:spacing w:val="2"/>
          <w:w w:val="90"/>
        </w:rPr>
        <w:t>and</w:t>
      </w:r>
      <w:r>
        <w:rPr>
          <w:color w:val="1F1F1F"/>
          <w:spacing w:val="30"/>
        </w:rPr>
        <w:t> </w:t>
      </w:r>
      <w:r>
        <w:rPr>
          <w:color w:val="1F1F1F"/>
          <w:spacing w:val="2"/>
          <w:w w:val="90"/>
        </w:rPr>
        <w:t>Data-Driven</w:t>
      </w:r>
      <w:r>
        <w:rPr>
          <w:color w:val="1F1F1F"/>
          <w:spacing w:val="27"/>
        </w:rPr>
        <w:t> </w:t>
      </w:r>
      <w:r>
        <w:rPr>
          <w:color w:val="1F1F1F"/>
          <w:spacing w:val="-2"/>
          <w:w w:val="90"/>
        </w:rPr>
        <w:t>Marketing</w:t>
      </w:r>
    </w:p>
    <w:p>
      <w:pPr>
        <w:pStyle w:val="BodyText"/>
        <w:spacing w:line="285" w:lineRule="auto" w:before="188"/>
        <w:ind w:right="721"/>
      </w:pPr>
      <w:r>
        <w:rPr>
          <w:color w:val="1F1F1F"/>
          <w:w w:val="105"/>
        </w:rPr>
        <w:t>Customer</w:t>
      </w:r>
      <w:r>
        <w:rPr>
          <w:color w:val="1F1F1F"/>
          <w:spacing w:val="-23"/>
          <w:w w:val="105"/>
        </w:rPr>
        <w:t> </w:t>
      </w:r>
      <w:r>
        <w:rPr>
          <w:color w:val="1F1F1F"/>
          <w:w w:val="105"/>
        </w:rPr>
        <w:t>sentiment</w:t>
      </w:r>
      <w:r>
        <w:rPr>
          <w:color w:val="1F1F1F"/>
          <w:spacing w:val="-21"/>
          <w:w w:val="105"/>
        </w:rPr>
        <w:t> </w:t>
      </w:r>
      <w:r>
        <w:rPr>
          <w:color w:val="1F1F1F"/>
          <w:w w:val="105"/>
        </w:rPr>
        <w:t>in</w:t>
      </w:r>
      <w:r>
        <w:rPr>
          <w:color w:val="1F1F1F"/>
          <w:spacing w:val="-20"/>
          <w:w w:val="105"/>
        </w:rPr>
        <w:t> </w:t>
      </w:r>
      <w:r>
        <w:rPr>
          <w:color w:val="1F1F1F"/>
          <w:w w:val="105"/>
        </w:rPr>
        <w:t>beauty</w:t>
      </w:r>
      <w:r>
        <w:rPr>
          <w:color w:val="1F1F1F"/>
          <w:spacing w:val="-23"/>
          <w:w w:val="105"/>
        </w:rPr>
        <w:t> </w:t>
      </w:r>
      <w:r>
        <w:rPr>
          <w:color w:val="1F1F1F"/>
          <w:w w:val="105"/>
        </w:rPr>
        <w:t>and</w:t>
      </w:r>
      <w:r>
        <w:rPr>
          <w:color w:val="1F1F1F"/>
          <w:spacing w:val="-23"/>
          <w:w w:val="105"/>
        </w:rPr>
        <w:t> </w:t>
      </w:r>
      <w:r>
        <w:rPr>
          <w:color w:val="1F1F1F"/>
          <w:w w:val="105"/>
        </w:rPr>
        <w:t>wellness</w:t>
      </w:r>
      <w:r>
        <w:rPr>
          <w:color w:val="1F1F1F"/>
          <w:spacing w:val="-20"/>
          <w:w w:val="105"/>
        </w:rPr>
        <w:t> </w:t>
      </w:r>
      <w:r>
        <w:rPr>
          <w:color w:val="1F1F1F"/>
          <w:w w:val="105"/>
        </w:rPr>
        <w:t>is</w:t>
      </w:r>
      <w:r>
        <w:rPr>
          <w:color w:val="1F1F1F"/>
          <w:spacing w:val="-20"/>
          <w:w w:val="105"/>
        </w:rPr>
        <w:t> </w:t>
      </w:r>
      <w:r>
        <w:rPr>
          <w:color w:val="1F1F1F"/>
          <w:w w:val="105"/>
        </w:rPr>
        <w:t>heavily</w:t>
      </w:r>
      <w:r>
        <w:rPr>
          <w:color w:val="1F1F1F"/>
          <w:spacing w:val="-23"/>
          <w:w w:val="105"/>
        </w:rPr>
        <w:t> </w:t>
      </w:r>
      <w:r>
        <w:rPr>
          <w:color w:val="1F1F1F"/>
          <w:w w:val="105"/>
        </w:rPr>
        <w:t>shaped</w:t>
      </w:r>
      <w:r>
        <w:rPr>
          <w:color w:val="1F1F1F"/>
          <w:spacing w:val="-18"/>
          <w:w w:val="105"/>
        </w:rPr>
        <w:t> </w:t>
      </w:r>
      <w:r>
        <w:rPr>
          <w:color w:val="1F1F1F"/>
          <w:w w:val="105"/>
        </w:rPr>
        <w:t>by</w:t>
      </w:r>
      <w:r>
        <w:rPr>
          <w:color w:val="1F1F1F"/>
          <w:spacing w:val="-23"/>
          <w:w w:val="105"/>
        </w:rPr>
        <w:t> </w:t>
      </w:r>
      <w:r>
        <w:rPr>
          <w:color w:val="1F1F1F"/>
          <w:w w:val="105"/>
        </w:rPr>
        <w:t>social</w:t>
      </w:r>
      <w:r>
        <w:rPr>
          <w:color w:val="1F1F1F"/>
          <w:spacing w:val="-22"/>
          <w:w w:val="105"/>
        </w:rPr>
        <w:t> </w:t>
      </w:r>
      <w:r>
        <w:rPr>
          <w:color w:val="1F1F1F"/>
          <w:w w:val="105"/>
        </w:rPr>
        <w:t>proofi,</w:t>
      </w:r>
      <w:r>
        <w:rPr>
          <w:color w:val="1F1F1F"/>
          <w:spacing w:val="-23"/>
          <w:w w:val="105"/>
        </w:rPr>
        <w:t> </w:t>
      </w:r>
      <w:r>
        <w:rPr>
          <w:color w:val="1F1F1F"/>
          <w:w w:val="105"/>
        </w:rPr>
        <w:t>user-generated content</w:t>
      </w:r>
      <w:r>
        <w:rPr>
          <w:color w:val="1F1F1F"/>
          <w:spacing w:val="-12"/>
          <w:w w:val="105"/>
        </w:rPr>
        <w:t> </w:t>
      </w:r>
      <w:r>
        <w:rPr>
          <w:color w:val="1F1F1F"/>
          <w:w w:val="105"/>
        </w:rPr>
        <w:t>(UGC),</w:t>
      </w:r>
      <w:r>
        <w:rPr>
          <w:color w:val="1F1F1F"/>
          <w:spacing w:val="-16"/>
          <w:w w:val="105"/>
        </w:rPr>
        <w:t> </w:t>
      </w:r>
      <w:r>
        <w:rPr>
          <w:color w:val="1F1F1F"/>
          <w:w w:val="105"/>
        </w:rPr>
        <w:t>and</w:t>
      </w:r>
      <w:r>
        <w:rPr>
          <w:color w:val="1F1F1F"/>
          <w:spacing w:val="-14"/>
          <w:w w:val="105"/>
        </w:rPr>
        <w:t> </w:t>
      </w:r>
      <w:r>
        <w:rPr>
          <w:color w:val="1F1F1F"/>
          <w:w w:val="105"/>
        </w:rPr>
        <w:t>review</w:t>
      </w:r>
      <w:r>
        <w:rPr>
          <w:color w:val="1F1F1F"/>
          <w:spacing w:val="-13"/>
          <w:w w:val="105"/>
        </w:rPr>
        <w:t> </w:t>
      </w:r>
      <w:r>
        <w:rPr>
          <w:color w:val="1F1F1F"/>
          <w:w w:val="105"/>
        </w:rPr>
        <w:t>ratings.</w:t>
      </w:r>
      <w:r>
        <w:rPr>
          <w:color w:val="1F1F1F"/>
          <w:spacing w:val="-14"/>
          <w:w w:val="105"/>
        </w:rPr>
        <w:t> </w:t>
      </w:r>
      <w:r>
        <w:rPr>
          <w:color w:val="1F1F1F"/>
          <w:w w:val="105"/>
        </w:rPr>
        <w:t>Personalized</w:t>
      </w:r>
      <w:r>
        <w:rPr>
          <w:color w:val="1F1F1F"/>
          <w:spacing w:val="-14"/>
          <w:w w:val="105"/>
        </w:rPr>
        <w:t> </w:t>
      </w:r>
      <w:r>
        <w:rPr>
          <w:color w:val="1F1F1F"/>
          <w:w w:val="105"/>
        </w:rPr>
        <w:t>recommendations—spanning</w:t>
      </w:r>
      <w:r>
        <w:rPr>
          <w:color w:val="1F1F1F"/>
          <w:spacing w:val="-13"/>
          <w:w w:val="105"/>
        </w:rPr>
        <w:t> </w:t>
      </w:r>
      <w:r>
        <w:rPr>
          <w:color w:val="1F1F1F"/>
          <w:w w:val="105"/>
        </w:rPr>
        <w:t>specialized </w:t>
      </w:r>
      <w:r>
        <w:rPr>
          <w:color w:val="1F1F1F"/>
        </w:rPr>
        <w:t>service ofifierings to skin-type product matching—are no longer competitive dififierentiators but </w:t>
      </w:r>
      <w:r>
        <w:rPr>
          <w:color w:val="1F1F1F"/>
          <w:w w:val="105"/>
        </w:rPr>
        <w:t>baseline</w:t>
      </w:r>
      <w:r>
        <w:rPr>
          <w:color w:val="1F1F1F"/>
          <w:spacing w:val="-7"/>
          <w:w w:val="105"/>
        </w:rPr>
        <w:t> </w:t>
      </w:r>
      <w:r>
        <w:rPr>
          <w:color w:val="1F1F1F"/>
          <w:w w:val="105"/>
        </w:rPr>
        <w:t>expectations.</w:t>
      </w:r>
      <w:r>
        <w:rPr>
          <w:color w:val="1F1F1F"/>
          <w:spacing w:val="-11"/>
          <w:w w:val="105"/>
        </w:rPr>
        <w:t> </w:t>
      </w:r>
      <w:r>
        <w:rPr>
          <w:color w:val="1F1F1F"/>
          <w:w w:val="105"/>
        </w:rPr>
        <w:t>Modern</w:t>
      </w:r>
      <w:r>
        <w:rPr>
          <w:color w:val="1F1F1F"/>
          <w:spacing w:val="-7"/>
          <w:w w:val="105"/>
        </w:rPr>
        <w:t> </w:t>
      </w:r>
      <w:r>
        <w:rPr>
          <w:color w:val="1F1F1F"/>
          <w:w w:val="105"/>
        </w:rPr>
        <w:t>marketing</w:t>
      </w:r>
      <w:r>
        <w:rPr>
          <w:color w:val="1F1F1F"/>
          <w:spacing w:val="-10"/>
          <w:w w:val="105"/>
        </w:rPr>
        <w:t> </w:t>
      </w:r>
      <w:r>
        <w:rPr>
          <w:color w:val="1F1F1F"/>
          <w:w w:val="105"/>
        </w:rPr>
        <w:t>strategies</w:t>
      </w:r>
      <w:r>
        <w:rPr>
          <w:color w:val="1F1F1F"/>
          <w:spacing w:val="-7"/>
          <w:w w:val="105"/>
        </w:rPr>
        <w:t> </w:t>
      </w:r>
      <w:r>
        <w:rPr>
          <w:color w:val="1F1F1F"/>
          <w:w w:val="105"/>
        </w:rPr>
        <w:t>leverage</w:t>
      </w:r>
      <w:r>
        <w:rPr>
          <w:color w:val="1F1F1F"/>
          <w:spacing w:val="-7"/>
          <w:w w:val="105"/>
        </w:rPr>
        <w:t> </w:t>
      </w:r>
      <w:r>
        <w:rPr>
          <w:color w:val="1F1F1F"/>
          <w:w w:val="105"/>
        </w:rPr>
        <w:t>customer</w:t>
      </w:r>
      <w:r>
        <w:rPr>
          <w:color w:val="1F1F1F"/>
          <w:spacing w:val="-11"/>
          <w:w w:val="105"/>
        </w:rPr>
        <w:t> </w:t>
      </w:r>
      <w:r>
        <w:rPr>
          <w:color w:val="1F1F1F"/>
          <w:w w:val="105"/>
        </w:rPr>
        <w:t>data</w:t>
      </w:r>
      <w:r>
        <w:rPr>
          <w:color w:val="1F1F1F"/>
          <w:spacing w:val="-11"/>
          <w:w w:val="105"/>
        </w:rPr>
        <w:t> </w:t>
      </w:r>
      <w:r>
        <w:rPr>
          <w:color w:val="1F1F1F"/>
          <w:w w:val="105"/>
        </w:rPr>
        <w:t>to</w:t>
      </w:r>
      <w:r>
        <w:rPr>
          <w:color w:val="1F1F1F"/>
          <w:spacing w:val="-10"/>
          <w:w w:val="105"/>
        </w:rPr>
        <w:t> </w:t>
      </w:r>
      <w:r>
        <w:rPr>
          <w:color w:val="1F1F1F"/>
          <w:w w:val="105"/>
        </w:rPr>
        <w:t>trigger automated</w:t>
      </w:r>
      <w:r>
        <w:rPr>
          <w:color w:val="1F1F1F"/>
          <w:spacing w:val="-19"/>
          <w:w w:val="105"/>
        </w:rPr>
        <w:t> </w:t>
      </w:r>
      <w:r>
        <w:rPr>
          <w:color w:val="1F1F1F"/>
          <w:w w:val="105"/>
        </w:rPr>
        <w:t>communication</w:t>
      </w:r>
      <w:r>
        <w:rPr>
          <w:color w:val="1F1F1F"/>
          <w:spacing w:val="-16"/>
          <w:w w:val="105"/>
        </w:rPr>
        <w:t> </w:t>
      </w:r>
      <w:r>
        <w:rPr>
          <w:color w:val="1F1F1F"/>
          <w:w w:val="105"/>
        </w:rPr>
        <w:t>based</w:t>
      </w:r>
      <w:r>
        <w:rPr>
          <w:color w:val="1F1F1F"/>
          <w:spacing w:val="-19"/>
          <w:w w:val="105"/>
        </w:rPr>
        <w:t> </w:t>
      </w:r>
      <w:r>
        <w:rPr>
          <w:color w:val="1F1F1F"/>
          <w:w w:val="105"/>
        </w:rPr>
        <w:t>on</w:t>
      </w:r>
      <w:r>
        <w:rPr>
          <w:color w:val="1F1F1F"/>
          <w:spacing w:val="-10"/>
          <w:w w:val="105"/>
        </w:rPr>
        <w:t> </w:t>
      </w:r>
      <w:r>
        <w:rPr>
          <w:color w:val="1F1F1F"/>
          <w:w w:val="105"/>
        </w:rPr>
        <w:t>purchase</w:t>
      </w:r>
      <w:r>
        <w:rPr>
          <w:color w:val="1F1F1F"/>
          <w:spacing w:val="-16"/>
          <w:w w:val="105"/>
        </w:rPr>
        <w:t> </w:t>
      </w:r>
      <w:r>
        <w:rPr>
          <w:color w:val="1F1F1F"/>
          <w:w w:val="105"/>
        </w:rPr>
        <w:t>cycles,</w:t>
      </w:r>
      <w:r>
        <w:rPr>
          <w:color w:val="1F1F1F"/>
          <w:spacing w:val="-19"/>
          <w:w w:val="105"/>
        </w:rPr>
        <w:t> </w:t>
      </w:r>
      <w:r>
        <w:rPr>
          <w:color w:val="1F1F1F"/>
          <w:w w:val="105"/>
        </w:rPr>
        <w:t>service</w:t>
      </w:r>
      <w:r>
        <w:rPr>
          <w:color w:val="1F1F1F"/>
          <w:spacing w:val="-16"/>
          <w:w w:val="105"/>
        </w:rPr>
        <w:t> </w:t>
      </w:r>
      <w:r>
        <w:rPr>
          <w:color w:val="1F1F1F"/>
          <w:w w:val="105"/>
        </w:rPr>
        <w:t>intervals,</w:t>
      </w:r>
      <w:r>
        <w:rPr>
          <w:color w:val="1F1F1F"/>
          <w:spacing w:val="-19"/>
          <w:w w:val="105"/>
        </w:rPr>
        <w:t> </w:t>
      </w:r>
      <w:r>
        <w:rPr>
          <w:color w:val="1F1F1F"/>
          <w:w w:val="105"/>
        </w:rPr>
        <w:t>and</w:t>
      </w:r>
      <w:r>
        <w:rPr>
          <w:color w:val="1F1F1F"/>
          <w:spacing w:val="-19"/>
          <w:w w:val="105"/>
        </w:rPr>
        <w:t> </w:t>
      </w:r>
      <w:r>
        <w:rPr>
          <w:color w:val="1F1F1F"/>
          <w:w w:val="105"/>
        </w:rPr>
        <w:t>seasonal</w:t>
      </w:r>
      <w:r>
        <w:rPr>
          <w:color w:val="1F1F1F"/>
          <w:spacing w:val="-12"/>
          <w:w w:val="105"/>
        </w:rPr>
        <w:t> </w:t>
      </w:r>
      <w:r>
        <w:rPr>
          <w:color w:val="1F1F1F"/>
          <w:w w:val="105"/>
        </w:rPr>
        <w:t>loyalty </w:t>
      </w:r>
      <w:r>
        <w:rPr>
          <w:color w:val="1F1F1F"/>
          <w:spacing w:val="-2"/>
          <w:w w:val="105"/>
        </w:rPr>
        <w:t>perks.</w:t>
      </w:r>
    </w:p>
    <w:p>
      <w:pPr>
        <w:spacing w:before="184"/>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spacing w:line="285" w:lineRule="auto" w:before="235"/>
        <w:ind w:right="730"/>
      </w:pPr>
      <w:bookmarkStart w:name="SECTION 4: RELEVANT INDUSTRY TRENDS &amp; DA" w:id="6"/>
      <w:bookmarkEnd w:id="6"/>
      <w:r>
        <w:rPr>
          <w:b w:val="0"/>
        </w:rPr>
      </w:r>
      <w:r>
        <w:rPr>
          <w:color w:val="1F1F1F"/>
          <w:w w:val="90"/>
        </w:rPr>
        <w:t>SECTION 4: RELEVANT INDUSTRY TRENDS &amp; DATA</w:t>
      </w:r>
      <w:r>
        <w:rPr>
          <w:color w:val="1F1F1F"/>
          <w:spacing w:val="80"/>
        </w:rPr>
        <w:t> </w:t>
      </w:r>
      <w:r>
        <w:rPr>
          <w:color w:val="1F1F1F"/>
        </w:rPr>
        <w:t>SCIENCE</w:t>
      </w:r>
      <w:r>
        <w:rPr>
          <w:color w:val="1F1F1F"/>
          <w:spacing w:val="-2"/>
        </w:rPr>
        <w:t> </w:t>
      </w:r>
      <w:r>
        <w:rPr>
          <w:color w:val="1F1F1F"/>
        </w:rPr>
        <w:t>MAPPING</w:t>
      </w:r>
    </w:p>
    <w:p>
      <w:pPr>
        <w:pStyle w:val="BodyText"/>
        <w:spacing w:line="285" w:lineRule="auto" w:before="126"/>
        <w:ind w:right="721"/>
      </w:pPr>
      <w:r>
        <w:rPr>
          <w:color w:val="1F1F1F"/>
        </w:rPr>
        <w:t>The table below details key technological and commercial trends transfiorming the Beauty &amp; Wellness landscape, alongside their specifiic mappings to Data Science and Machine Learning </w:t>
      </w:r>
      <w:r>
        <w:rPr>
          <w:color w:val="1F1F1F"/>
          <w:spacing w:val="-2"/>
        </w:rPr>
        <w:t>methodologies:</w:t>
      </w:r>
    </w:p>
    <w:p>
      <w:pPr>
        <w:pStyle w:val="BodyText"/>
        <w:rPr>
          <w:sz w:val="20"/>
        </w:rPr>
      </w:pPr>
    </w:p>
    <w:p>
      <w:pPr>
        <w:pStyle w:val="BodyText"/>
        <w:spacing w:before="24"/>
        <w:rPr>
          <w:sz w:val="20"/>
        </w:r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3122"/>
        <w:gridCol w:w="3122"/>
        <w:gridCol w:w="3123"/>
      </w:tblGrid>
      <w:tr>
        <w:trPr>
          <w:trHeight w:val="870" w:hRule="atLeast"/>
        </w:trPr>
        <w:tc>
          <w:tcPr>
            <w:tcW w:w="3122" w:type="dxa"/>
            <w:shd w:val="clear" w:color="auto" w:fill="F8F9FC"/>
          </w:tcPr>
          <w:p>
            <w:pPr>
              <w:pStyle w:val="TableParagraph"/>
              <w:rPr>
                <w:b/>
                <w:sz w:val="22"/>
              </w:rPr>
            </w:pPr>
            <w:r>
              <w:rPr>
                <w:b/>
                <w:color w:val="1F1F1F"/>
                <w:w w:val="90"/>
                <w:sz w:val="22"/>
              </w:rPr>
              <w:t>Industry</w:t>
            </w:r>
            <w:r>
              <w:rPr>
                <w:b/>
                <w:color w:val="1F1F1F"/>
                <w:spacing w:val="4"/>
                <w:sz w:val="22"/>
              </w:rPr>
              <w:t> </w:t>
            </w:r>
            <w:r>
              <w:rPr>
                <w:b/>
                <w:color w:val="1F1F1F"/>
                <w:spacing w:val="-2"/>
                <w:sz w:val="22"/>
              </w:rPr>
              <w:t>Trend</w:t>
            </w:r>
          </w:p>
        </w:tc>
        <w:tc>
          <w:tcPr>
            <w:tcW w:w="3122" w:type="dxa"/>
            <w:shd w:val="clear" w:color="auto" w:fill="F8F9FC"/>
          </w:tcPr>
          <w:p>
            <w:pPr>
              <w:pStyle w:val="TableParagraph"/>
              <w:spacing w:line="285" w:lineRule="auto"/>
              <w:ind w:left="181"/>
              <w:rPr>
                <w:b/>
                <w:sz w:val="22"/>
              </w:rPr>
            </w:pPr>
            <w:r>
              <w:rPr>
                <w:b/>
                <w:color w:val="1F1F1F"/>
                <w:spacing w:val="-8"/>
                <w:sz w:val="22"/>
              </w:rPr>
              <w:t>Industry</w:t>
            </w:r>
            <w:r>
              <w:rPr>
                <w:b/>
                <w:color w:val="1F1F1F"/>
                <w:spacing w:val="-17"/>
                <w:sz w:val="22"/>
              </w:rPr>
              <w:t> </w:t>
            </w:r>
            <w:r>
              <w:rPr>
                <w:b/>
                <w:color w:val="1F1F1F"/>
                <w:spacing w:val="-8"/>
                <w:sz w:val="22"/>
              </w:rPr>
              <w:t>Description</w:t>
            </w:r>
            <w:r>
              <w:rPr>
                <w:b/>
                <w:color w:val="1F1F1F"/>
                <w:spacing w:val="-16"/>
                <w:sz w:val="22"/>
              </w:rPr>
              <w:t> </w:t>
            </w:r>
            <w:r>
              <w:rPr>
                <w:b/>
                <w:color w:val="1F1F1F"/>
                <w:spacing w:val="-8"/>
                <w:sz w:val="22"/>
              </w:rPr>
              <w:t>&amp; </w:t>
            </w:r>
            <w:r>
              <w:rPr>
                <w:b/>
                <w:color w:val="1F1F1F"/>
                <w:sz w:val="22"/>
              </w:rPr>
              <w:t>Commercial</w:t>
            </w:r>
            <w:r>
              <w:rPr>
                <w:b/>
                <w:color w:val="1F1F1F"/>
                <w:spacing w:val="-10"/>
                <w:sz w:val="22"/>
              </w:rPr>
              <w:t> </w:t>
            </w:r>
            <w:r>
              <w:rPr>
                <w:b/>
                <w:color w:val="1F1F1F"/>
                <w:sz w:val="22"/>
              </w:rPr>
              <w:t>Context</w:t>
            </w:r>
          </w:p>
        </w:tc>
        <w:tc>
          <w:tcPr>
            <w:tcW w:w="3123" w:type="dxa"/>
            <w:shd w:val="clear" w:color="auto" w:fill="F8F9FC"/>
          </w:tcPr>
          <w:p>
            <w:pPr>
              <w:pStyle w:val="TableParagraph"/>
              <w:spacing w:line="285" w:lineRule="auto"/>
              <w:ind w:left="181" w:right="412"/>
              <w:rPr>
                <w:b/>
                <w:sz w:val="22"/>
              </w:rPr>
            </w:pPr>
            <w:r>
              <w:rPr>
                <w:b/>
                <w:color w:val="1F1F1F"/>
                <w:spacing w:val="-6"/>
                <w:sz w:val="22"/>
              </w:rPr>
              <w:t>Data</w:t>
            </w:r>
            <w:r>
              <w:rPr>
                <w:b/>
                <w:color w:val="1F1F1F"/>
                <w:spacing w:val="-13"/>
                <w:sz w:val="22"/>
              </w:rPr>
              <w:t> </w:t>
            </w:r>
            <w:r>
              <w:rPr>
                <w:b/>
                <w:color w:val="1F1F1F"/>
                <w:spacing w:val="-6"/>
                <w:sz w:val="22"/>
              </w:rPr>
              <w:t>Science</w:t>
            </w:r>
            <w:r>
              <w:rPr>
                <w:b/>
                <w:color w:val="1F1F1F"/>
                <w:spacing w:val="-13"/>
                <w:sz w:val="22"/>
              </w:rPr>
              <w:t> </w:t>
            </w:r>
            <w:r>
              <w:rPr>
                <w:b/>
                <w:color w:val="1F1F1F"/>
                <w:spacing w:val="-6"/>
                <w:sz w:val="22"/>
              </w:rPr>
              <w:t>&amp;</w:t>
            </w:r>
            <w:r>
              <w:rPr>
                <w:b/>
                <w:color w:val="1F1F1F"/>
                <w:spacing w:val="-15"/>
                <w:sz w:val="22"/>
              </w:rPr>
              <w:t> </w:t>
            </w:r>
            <w:r>
              <w:rPr>
                <w:b/>
                <w:color w:val="1F1F1F"/>
                <w:spacing w:val="-6"/>
                <w:sz w:val="22"/>
              </w:rPr>
              <w:t>Machine </w:t>
            </w:r>
            <w:r>
              <w:rPr>
                <w:b/>
                <w:color w:val="1F1F1F"/>
                <w:sz w:val="22"/>
              </w:rPr>
              <w:t>Learning</w:t>
            </w:r>
            <w:r>
              <w:rPr>
                <w:b/>
                <w:color w:val="1F1F1F"/>
                <w:spacing w:val="-10"/>
                <w:sz w:val="22"/>
              </w:rPr>
              <w:t> </w:t>
            </w:r>
            <w:r>
              <w:rPr>
                <w:b/>
                <w:color w:val="1F1F1F"/>
                <w:sz w:val="22"/>
              </w:rPr>
              <w:t>Mapping</w:t>
            </w:r>
          </w:p>
        </w:tc>
      </w:tr>
      <w:tr>
        <w:trPr>
          <w:trHeight w:val="1815" w:hRule="atLeast"/>
        </w:trPr>
        <w:tc>
          <w:tcPr>
            <w:tcW w:w="3122" w:type="dxa"/>
            <w:shd w:val="clear" w:color="auto" w:fill="F8F9FC"/>
          </w:tcPr>
          <w:p>
            <w:pPr>
              <w:pStyle w:val="TableParagraph"/>
              <w:rPr>
                <w:b/>
                <w:sz w:val="22"/>
              </w:rPr>
            </w:pPr>
            <w:r>
              <w:rPr>
                <w:b/>
                <w:color w:val="1F1F1F"/>
                <w:spacing w:val="-2"/>
                <w:sz w:val="22"/>
              </w:rPr>
              <w:t>Hyper-Personalization</w:t>
            </w:r>
          </w:p>
        </w:tc>
        <w:tc>
          <w:tcPr>
            <w:tcW w:w="3122" w:type="dxa"/>
            <w:shd w:val="clear" w:color="auto" w:fill="F8F9FC"/>
          </w:tcPr>
          <w:p>
            <w:pPr>
              <w:pStyle w:val="TableParagraph"/>
              <w:spacing w:line="285" w:lineRule="auto"/>
              <w:ind w:left="181" w:right="276"/>
              <w:rPr>
                <w:sz w:val="22"/>
              </w:rPr>
            </w:pPr>
            <w:r>
              <w:rPr>
                <w:color w:val="1F1F1F"/>
                <w:sz w:val="22"/>
              </w:rPr>
              <w:t>Tailoring</w:t>
            </w:r>
            <w:r>
              <w:rPr>
                <w:color w:val="1F1F1F"/>
                <w:spacing w:val="-16"/>
                <w:sz w:val="22"/>
              </w:rPr>
              <w:t> </w:t>
            </w:r>
            <w:r>
              <w:rPr>
                <w:color w:val="1F1F1F"/>
                <w:sz w:val="22"/>
              </w:rPr>
              <w:t>skincare</w:t>
            </w:r>
            <w:r>
              <w:rPr>
                <w:color w:val="1F1F1F"/>
                <w:spacing w:val="-14"/>
                <w:sz w:val="22"/>
              </w:rPr>
              <w:t> </w:t>
            </w:r>
            <w:r>
              <w:rPr>
                <w:color w:val="1F1F1F"/>
                <w:sz w:val="22"/>
              </w:rPr>
              <w:t>routines, treatment plans, and product bundles to individual</w:t>
            </w:r>
            <w:r>
              <w:rPr>
                <w:color w:val="1F1F1F"/>
                <w:spacing w:val="-4"/>
                <w:sz w:val="22"/>
              </w:rPr>
              <w:t> </w:t>
            </w:r>
            <w:r>
              <w:rPr>
                <w:color w:val="1F1F1F"/>
                <w:sz w:val="22"/>
              </w:rPr>
              <w:t>consumer profiiles and skin types.</w:t>
            </w:r>
          </w:p>
        </w:tc>
        <w:tc>
          <w:tcPr>
            <w:tcW w:w="3123" w:type="dxa"/>
            <w:shd w:val="clear" w:color="auto" w:fill="F8F9FC"/>
          </w:tcPr>
          <w:p>
            <w:pPr>
              <w:pStyle w:val="TableParagraph"/>
              <w:spacing w:line="285" w:lineRule="auto"/>
              <w:ind w:left="181" w:right="433"/>
              <w:rPr>
                <w:sz w:val="22"/>
              </w:rPr>
            </w:pPr>
            <w:r>
              <w:rPr>
                <w:color w:val="1F1F1F"/>
                <w:sz w:val="22"/>
              </w:rPr>
              <w:t>Recommender</w:t>
            </w:r>
            <w:r>
              <w:rPr>
                <w:color w:val="1F1F1F"/>
                <w:spacing w:val="-14"/>
                <w:sz w:val="22"/>
              </w:rPr>
              <w:t> </w:t>
            </w:r>
            <w:r>
              <w:rPr>
                <w:color w:val="1F1F1F"/>
                <w:sz w:val="22"/>
              </w:rPr>
              <w:t>Systems (Collaborative</w:t>
            </w:r>
            <w:r>
              <w:rPr>
                <w:color w:val="1F1F1F"/>
                <w:spacing w:val="-8"/>
                <w:sz w:val="22"/>
              </w:rPr>
              <w:t> </w:t>
            </w:r>
            <w:r>
              <w:rPr>
                <w:color w:val="1F1F1F"/>
                <w:sz w:val="22"/>
              </w:rPr>
              <w:t>Filtering, Content-Based</w:t>
            </w:r>
            <w:r>
              <w:rPr>
                <w:color w:val="1F1F1F"/>
                <w:spacing w:val="-14"/>
                <w:sz w:val="22"/>
              </w:rPr>
              <w:t> </w:t>
            </w:r>
            <w:r>
              <w:rPr>
                <w:color w:val="1F1F1F"/>
                <w:sz w:val="22"/>
              </w:rPr>
              <w:t>Filtering), Matrix</w:t>
            </w:r>
            <w:r>
              <w:rPr>
                <w:color w:val="1F1F1F"/>
                <w:spacing w:val="-10"/>
                <w:sz w:val="22"/>
              </w:rPr>
              <w:t> </w:t>
            </w:r>
            <w:r>
              <w:rPr>
                <w:color w:val="1F1F1F"/>
                <w:sz w:val="22"/>
              </w:rPr>
              <w:t>Factorization, Dynamic</w:t>
            </w:r>
            <w:r>
              <w:rPr>
                <w:color w:val="1F1F1F"/>
                <w:spacing w:val="-8"/>
                <w:sz w:val="22"/>
              </w:rPr>
              <w:t> </w:t>
            </w:r>
            <w:r>
              <w:rPr>
                <w:color w:val="1F1F1F"/>
                <w:sz w:val="22"/>
              </w:rPr>
              <w:t>Clustering.</w:t>
            </w:r>
          </w:p>
        </w:tc>
      </w:tr>
    </w:tbl>
    <w:p>
      <w:pPr>
        <w:pStyle w:val="TableParagraph"/>
        <w:spacing w:after="0" w:line="285" w:lineRule="auto"/>
        <w:rPr>
          <w:sz w:val="22"/>
        </w:rPr>
        <w:sectPr>
          <w:pgSz w:w="12240" w:h="15840"/>
          <w:pgMar w:top="1360" w:bottom="1061" w:left="1440" w:right="720"/>
        </w:sect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3122"/>
        <w:gridCol w:w="3122"/>
        <w:gridCol w:w="3123"/>
      </w:tblGrid>
      <w:tr>
        <w:trPr>
          <w:trHeight w:val="1820" w:hRule="atLeast"/>
        </w:trPr>
        <w:tc>
          <w:tcPr>
            <w:tcW w:w="3122" w:type="dxa"/>
            <w:shd w:val="clear" w:color="auto" w:fill="F8F9FC"/>
          </w:tcPr>
          <w:p>
            <w:pPr>
              <w:pStyle w:val="TableParagraph"/>
              <w:spacing w:line="285" w:lineRule="auto"/>
              <w:ind w:right="584"/>
              <w:rPr>
                <w:b/>
                <w:sz w:val="22"/>
              </w:rPr>
            </w:pPr>
            <w:r>
              <w:rPr>
                <w:b/>
                <w:color w:val="1F1F1F"/>
                <w:w w:val="90"/>
                <w:sz w:val="22"/>
              </w:rPr>
              <w:t>Digital</w:t>
            </w:r>
            <w:r>
              <w:rPr>
                <w:b/>
                <w:color w:val="1F1F1F"/>
                <w:spacing w:val="-9"/>
                <w:w w:val="90"/>
                <w:sz w:val="22"/>
              </w:rPr>
              <w:t> </w:t>
            </w:r>
            <w:r>
              <w:rPr>
                <w:b/>
                <w:color w:val="1F1F1F"/>
                <w:w w:val="90"/>
                <w:sz w:val="22"/>
              </w:rPr>
              <w:t>Booking</w:t>
            </w:r>
            <w:r>
              <w:rPr>
                <w:b/>
                <w:color w:val="1F1F1F"/>
                <w:spacing w:val="-3"/>
                <w:w w:val="90"/>
                <w:sz w:val="22"/>
              </w:rPr>
              <w:t> </w:t>
            </w:r>
            <w:r>
              <w:rPr>
                <w:b/>
                <w:color w:val="1F1F1F"/>
                <w:w w:val="90"/>
                <w:sz w:val="22"/>
              </w:rPr>
              <w:t>&amp;</w:t>
            </w:r>
            <w:r>
              <w:rPr>
                <w:b/>
                <w:color w:val="1F1F1F"/>
                <w:spacing w:val="-6"/>
                <w:w w:val="90"/>
                <w:sz w:val="22"/>
              </w:rPr>
              <w:t> </w:t>
            </w:r>
            <w:r>
              <w:rPr>
                <w:b/>
                <w:color w:val="1F1F1F"/>
                <w:w w:val="90"/>
                <w:sz w:val="22"/>
              </w:rPr>
              <w:t>Selfi-</w:t>
            </w:r>
            <w:r>
              <w:rPr>
                <w:b/>
                <w:color w:val="1F1F1F"/>
                <w:spacing w:val="-2"/>
                <w:sz w:val="22"/>
              </w:rPr>
              <w:t>Service</w:t>
            </w:r>
          </w:p>
        </w:tc>
        <w:tc>
          <w:tcPr>
            <w:tcW w:w="3122" w:type="dxa"/>
            <w:shd w:val="clear" w:color="auto" w:fill="F8F9FC"/>
          </w:tcPr>
          <w:p>
            <w:pPr>
              <w:pStyle w:val="TableParagraph"/>
              <w:spacing w:line="285" w:lineRule="auto"/>
              <w:ind w:left="181" w:right="276"/>
              <w:rPr>
                <w:sz w:val="22"/>
              </w:rPr>
            </w:pPr>
            <w:r>
              <w:rPr>
                <w:color w:val="1F1F1F"/>
                <w:w w:val="105"/>
                <w:sz w:val="22"/>
              </w:rPr>
              <w:t>Transition to mobile app and</w:t>
            </w:r>
            <w:r>
              <w:rPr>
                <w:color w:val="1F1F1F"/>
                <w:spacing w:val="-12"/>
                <w:w w:val="105"/>
                <w:sz w:val="22"/>
              </w:rPr>
              <w:t> </w:t>
            </w:r>
            <w:r>
              <w:rPr>
                <w:color w:val="1F1F1F"/>
                <w:w w:val="105"/>
                <w:sz w:val="22"/>
              </w:rPr>
              <w:t>web</w:t>
            </w:r>
            <w:r>
              <w:rPr>
                <w:color w:val="1F1F1F"/>
                <w:spacing w:val="-12"/>
                <w:w w:val="105"/>
                <w:sz w:val="22"/>
              </w:rPr>
              <w:t> </w:t>
            </w:r>
            <w:r>
              <w:rPr>
                <w:color w:val="1F1F1F"/>
                <w:w w:val="105"/>
                <w:sz w:val="22"/>
              </w:rPr>
              <w:t>booking</w:t>
            </w:r>
            <w:r>
              <w:rPr>
                <w:color w:val="1F1F1F"/>
                <w:spacing w:val="-10"/>
                <w:w w:val="105"/>
                <w:sz w:val="22"/>
              </w:rPr>
              <w:t> </w:t>
            </w:r>
            <w:r>
              <w:rPr>
                <w:color w:val="1F1F1F"/>
                <w:w w:val="105"/>
                <w:sz w:val="22"/>
              </w:rPr>
              <w:t>systems yielding rich interaction </w:t>
            </w:r>
            <w:r>
              <w:rPr>
                <w:color w:val="1F1F1F"/>
                <w:sz w:val="22"/>
              </w:rPr>
              <w:t>logs,</w:t>
            </w:r>
            <w:r>
              <w:rPr>
                <w:color w:val="1F1F1F"/>
                <w:spacing w:val="-5"/>
                <w:sz w:val="22"/>
              </w:rPr>
              <w:t> </w:t>
            </w:r>
            <w:r>
              <w:rPr>
                <w:color w:val="1F1F1F"/>
                <w:sz w:val="22"/>
              </w:rPr>
              <w:t>cancellation</w:t>
            </w:r>
            <w:r>
              <w:rPr>
                <w:color w:val="1F1F1F"/>
                <w:spacing w:val="-1"/>
                <w:sz w:val="22"/>
              </w:rPr>
              <w:t> </w:t>
            </w:r>
            <w:r>
              <w:rPr>
                <w:color w:val="1F1F1F"/>
                <w:sz w:val="22"/>
              </w:rPr>
              <w:t>histories, </w:t>
            </w:r>
            <w:r>
              <w:rPr>
                <w:color w:val="1F1F1F"/>
                <w:w w:val="105"/>
                <w:sz w:val="22"/>
              </w:rPr>
              <w:t>and booking lead times.</w:t>
            </w:r>
          </w:p>
        </w:tc>
        <w:tc>
          <w:tcPr>
            <w:tcW w:w="3123" w:type="dxa"/>
            <w:shd w:val="clear" w:color="auto" w:fill="F8F9FC"/>
          </w:tcPr>
          <w:p>
            <w:pPr>
              <w:pStyle w:val="TableParagraph"/>
              <w:spacing w:line="285" w:lineRule="auto"/>
              <w:ind w:left="181" w:right="193"/>
              <w:rPr>
                <w:sz w:val="22"/>
              </w:rPr>
            </w:pPr>
            <w:r>
              <w:rPr>
                <w:color w:val="1F1F1F"/>
                <w:sz w:val="22"/>
              </w:rPr>
              <w:t>Time-Series</w:t>
            </w:r>
            <w:r>
              <w:rPr>
                <w:color w:val="1F1F1F"/>
                <w:spacing w:val="-8"/>
                <w:sz w:val="22"/>
              </w:rPr>
              <w:t> </w:t>
            </w:r>
            <w:r>
              <w:rPr>
                <w:color w:val="1F1F1F"/>
                <w:sz w:val="22"/>
              </w:rPr>
              <w:t>Forecasting, Queueing</w:t>
            </w:r>
            <w:r>
              <w:rPr>
                <w:color w:val="1F1F1F"/>
                <w:spacing w:val="-17"/>
                <w:sz w:val="22"/>
              </w:rPr>
              <w:t> </w:t>
            </w:r>
            <w:r>
              <w:rPr>
                <w:color w:val="1F1F1F"/>
                <w:sz w:val="22"/>
              </w:rPr>
              <w:t>Theory,</w:t>
            </w:r>
            <w:r>
              <w:rPr>
                <w:color w:val="1F1F1F"/>
                <w:spacing w:val="-18"/>
                <w:sz w:val="22"/>
              </w:rPr>
              <w:t> </w:t>
            </w:r>
            <w:r>
              <w:rPr>
                <w:color w:val="1F1F1F"/>
                <w:sz w:val="22"/>
              </w:rPr>
              <w:t>Survival Analysis,</w:t>
            </w:r>
            <w:r>
              <w:rPr>
                <w:color w:val="1F1F1F"/>
                <w:spacing w:val="-14"/>
                <w:sz w:val="22"/>
              </w:rPr>
              <w:t> </w:t>
            </w:r>
            <w:r>
              <w:rPr>
                <w:color w:val="1F1F1F"/>
                <w:sz w:val="22"/>
              </w:rPr>
              <w:t>Feature Engineering firom Event </w:t>
            </w:r>
            <w:r>
              <w:rPr>
                <w:color w:val="1F1F1F"/>
                <w:spacing w:val="-2"/>
                <w:sz w:val="22"/>
              </w:rPr>
              <w:t>Logs.</w:t>
            </w:r>
          </w:p>
        </w:tc>
      </w:tr>
      <w:tr>
        <w:trPr>
          <w:trHeight w:val="1815" w:hRule="atLeast"/>
        </w:trPr>
        <w:tc>
          <w:tcPr>
            <w:tcW w:w="3122" w:type="dxa"/>
            <w:shd w:val="clear" w:color="auto" w:fill="F8F9FC"/>
          </w:tcPr>
          <w:p>
            <w:pPr>
              <w:pStyle w:val="TableParagraph"/>
              <w:rPr>
                <w:b/>
                <w:sz w:val="22"/>
              </w:rPr>
            </w:pPr>
            <w:r>
              <w:rPr>
                <w:b/>
                <w:color w:val="1F1F1F"/>
                <w:spacing w:val="-6"/>
                <w:sz w:val="22"/>
              </w:rPr>
              <w:t>Tiered</w:t>
            </w:r>
            <w:r>
              <w:rPr>
                <w:b/>
                <w:color w:val="1F1F1F"/>
                <w:spacing w:val="-7"/>
                <w:sz w:val="22"/>
              </w:rPr>
              <w:t> </w:t>
            </w:r>
            <w:r>
              <w:rPr>
                <w:b/>
                <w:color w:val="1F1F1F"/>
                <w:spacing w:val="-6"/>
                <w:sz w:val="22"/>
              </w:rPr>
              <w:t>Loyalty</w:t>
            </w:r>
            <w:r>
              <w:rPr>
                <w:b/>
                <w:color w:val="1F1F1F"/>
                <w:spacing w:val="-9"/>
                <w:sz w:val="22"/>
              </w:rPr>
              <w:t> </w:t>
            </w:r>
            <w:r>
              <w:rPr>
                <w:b/>
                <w:color w:val="1F1F1F"/>
                <w:spacing w:val="-6"/>
                <w:sz w:val="22"/>
              </w:rPr>
              <w:t>Programs</w:t>
            </w:r>
          </w:p>
        </w:tc>
        <w:tc>
          <w:tcPr>
            <w:tcW w:w="3122" w:type="dxa"/>
            <w:shd w:val="clear" w:color="auto" w:fill="F8F9FC"/>
          </w:tcPr>
          <w:p>
            <w:pPr>
              <w:pStyle w:val="TableParagraph"/>
              <w:spacing w:line="285" w:lineRule="auto"/>
              <w:ind w:left="181" w:right="276"/>
              <w:rPr>
                <w:sz w:val="22"/>
              </w:rPr>
            </w:pPr>
            <w:r>
              <w:rPr>
                <w:color w:val="1F1F1F"/>
                <w:w w:val="105"/>
                <w:sz w:val="22"/>
              </w:rPr>
              <w:t>Structured</w:t>
            </w:r>
            <w:r>
              <w:rPr>
                <w:color w:val="1F1F1F"/>
                <w:spacing w:val="-17"/>
                <w:w w:val="105"/>
                <w:sz w:val="22"/>
              </w:rPr>
              <w:t> </w:t>
            </w:r>
            <w:r>
              <w:rPr>
                <w:color w:val="1F1F1F"/>
                <w:w w:val="105"/>
                <w:sz w:val="22"/>
              </w:rPr>
              <w:t>reward programs designed to </w:t>
            </w:r>
            <w:r>
              <w:rPr>
                <w:color w:val="1F1F1F"/>
                <w:sz w:val="22"/>
              </w:rPr>
              <w:t>incentivize</w:t>
            </w:r>
            <w:r>
              <w:rPr>
                <w:color w:val="1F1F1F"/>
                <w:spacing w:val="-11"/>
                <w:sz w:val="22"/>
              </w:rPr>
              <w:t> </w:t>
            </w:r>
            <w:r>
              <w:rPr>
                <w:color w:val="1F1F1F"/>
                <w:sz w:val="22"/>
              </w:rPr>
              <w:t>visit</w:t>
            </w:r>
            <w:r>
              <w:rPr>
                <w:color w:val="1F1F1F"/>
                <w:spacing w:val="-12"/>
                <w:sz w:val="22"/>
              </w:rPr>
              <w:t> </w:t>
            </w:r>
            <w:r>
              <w:rPr>
                <w:color w:val="1F1F1F"/>
                <w:sz w:val="22"/>
              </w:rPr>
              <w:t>firequency </w:t>
            </w:r>
            <w:r>
              <w:rPr>
                <w:color w:val="1F1F1F"/>
                <w:w w:val="105"/>
                <w:sz w:val="22"/>
              </w:rPr>
              <w:t>and</w:t>
            </w:r>
            <w:r>
              <w:rPr>
                <w:color w:val="1F1F1F"/>
                <w:spacing w:val="-14"/>
                <w:w w:val="105"/>
                <w:sz w:val="22"/>
              </w:rPr>
              <w:t> </w:t>
            </w:r>
            <w:r>
              <w:rPr>
                <w:color w:val="1F1F1F"/>
                <w:w w:val="105"/>
                <w:sz w:val="22"/>
              </w:rPr>
              <w:t>increase</w:t>
            </w:r>
            <w:r>
              <w:rPr>
                <w:color w:val="1F1F1F"/>
                <w:spacing w:val="-11"/>
                <w:w w:val="105"/>
                <w:sz w:val="22"/>
              </w:rPr>
              <w:t> </w:t>
            </w:r>
            <w:r>
              <w:rPr>
                <w:color w:val="1F1F1F"/>
                <w:w w:val="105"/>
                <w:sz w:val="22"/>
              </w:rPr>
              <w:t>total</w:t>
            </w:r>
            <w:r>
              <w:rPr>
                <w:color w:val="1F1F1F"/>
                <w:spacing w:val="-13"/>
                <w:w w:val="105"/>
                <w:sz w:val="22"/>
              </w:rPr>
              <w:t> </w:t>
            </w:r>
            <w:r>
              <w:rPr>
                <w:color w:val="1F1F1F"/>
                <w:w w:val="105"/>
                <w:sz w:val="22"/>
              </w:rPr>
              <w:t>basket </w:t>
            </w:r>
            <w:r>
              <w:rPr>
                <w:color w:val="1F1F1F"/>
                <w:spacing w:val="-2"/>
                <w:w w:val="105"/>
                <w:sz w:val="22"/>
              </w:rPr>
              <w:t>size.</w:t>
            </w:r>
          </w:p>
        </w:tc>
        <w:tc>
          <w:tcPr>
            <w:tcW w:w="3123" w:type="dxa"/>
            <w:shd w:val="clear" w:color="auto" w:fill="F8F9FC"/>
          </w:tcPr>
          <w:p>
            <w:pPr>
              <w:pStyle w:val="TableParagraph"/>
              <w:spacing w:line="285" w:lineRule="auto"/>
              <w:ind w:left="181" w:right="193"/>
              <w:rPr>
                <w:sz w:val="22"/>
              </w:rPr>
            </w:pPr>
            <w:r>
              <w:rPr>
                <w:color w:val="1F1F1F"/>
                <w:sz w:val="22"/>
              </w:rPr>
              <w:t>Customer Lifietime Value (CLV) Modeling, Recency-Frequency-Monetary</w:t>
            </w:r>
            <w:r>
              <w:rPr>
                <w:color w:val="1F1F1F"/>
                <w:spacing w:val="-14"/>
                <w:sz w:val="22"/>
              </w:rPr>
              <w:t> </w:t>
            </w:r>
            <w:r>
              <w:rPr>
                <w:color w:val="1F1F1F"/>
                <w:sz w:val="22"/>
              </w:rPr>
              <w:t>(RFM) Segmentation,</w:t>
            </w:r>
            <w:r>
              <w:rPr>
                <w:color w:val="1F1F1F"/>
                <w:spacing w:val="-14"/>
                <w:sz w:val="22"/>
              </w:rPr>
              <w:t> </w:t>
            </w:r>
            <w:r>
              <w:rPr>
                <w:color w:val="1F1F1F"/>
                <w:sz w:val="22"/>
              </w:rPr>
              <w:t>Markov </w:t>
            </w:r>
            <w:r>
              <w:rPr>
                <w:color w:val="1F1F1F"/>
                <w:spacing w:val="-2"/>
                <w:sz w:val="22"/>
              </w:rPr>
              <w:t>Chains.</w:t>
            </w:r>
          </w:p>
        </w:tc>
      </w:tr>
      <w:tr>
        <w:trPr>
          <w:trHeight w:val="1820" w:hRule="atLeast"/>
        </w:trPr>
        <w:tc>
          <w:tcPr>
            <w:tcW w:w="3122" w:type="dxa"/>
            <w:shd w:val="clear" w:color="auto" w:fill="F8F9FC"/>
          </w:tcPr>
          <w:p>
            <w:pPr>
              <w:pStyle w:val="TableParagraph"/>
              <w:spacing w:line="285" w:lineRule="auto"/>
              <w:ind w:right="1110"/>
              <w:rPr>
                <w:b/>
                <w:sz w:val="22"/>
              </w:rPr>
            </w:pPr>
            <w:r>
              <w:rPr>
                <w:b/>
                <w:color w:val="1F1F1F"/>
                <w:spacing w:val="-8"/>
                <w:sz w:val="22"/>
              </w:rPr>
              <w:t>Online</w:t>
            </w:r>
            <w:r>
              <w:rPr>
                <w:b/>
                <w:color w:val="1F1F1F"/>
                <w:spacing w:val="-16"/>
                <w:sz w:val="22"/>
              </w:rPr>
              <w:t> </w:t>
            </w:r>
            <w:r>
              <w:rPr>
                <w:b/>
                <w:color w:val="1F1F1F"/>
                <w:spacing w:val="-8"/>
                <w:sz w:val="22"/>
              </w:rPr>
              <w:t>Reviews</w:t>
            </w:r>
            <w:r>
              <w:rPr>
                <w:b/>
                <w:color w:val="1F1F1F"/>
                <w:spacing w:val="-16"/>
                <w:sz w:val="22"/>
              </w:rPr>
              <w:t> </w:t>
            </w:r>
            <w:r>
              <w:rPr>
                <w:b/>
                <w:color w:val="1F1F1F"/>
                <w:spacing w:val="-8"/>
                <w:sz w:val="22"/>
              </w:rPr>
              <w:t>&amp; </w:t>
            </w:r>
            <w:r>
              <w:rPr>
                <w:b/>
                <w:color w:val="1F1F1F"/>
                <w:spacing w:val="-2"/>
                <w:sz w:val="22"/>
              </w:rPr>
              <w:t>Sentiment</w:t>
            </w:r>
          </w:p>
        </w:tc>
        <w:tc>
          <w:tcPr>
            <w:tcW w:w="3122" w:type="dxa"/>
            <w:shd w:val="clear" w:color="auto" w:fill="F8F9FC"/>
          </w:tcPr>
          <w:p>
            <w:pPr>
              <w:pStyle w:val="TableParagraph"/>
              <w:spacing w:line="285" w:lineRule="auto"/>
              <w:ind w:left="181" w:right="183"/>
              <w:rPr>
                <w:sz w:val="22"/>
              </w:rPr>
            </w:pPr>
            <w:r>
              <w:rPr>
                <w:color w:val="1F1F1F"/>
                <w:sz w:val="22"/>
              </w:rPr>
              <w:t>UGC ratings and structured fieedback serving as early warning indicators ofi service</w:t>
            </w:r>
            <w:r>
              <w:rPr>
                <w:color w:val="1F1F1F"/>
                <w:spacing w:val="-8"/>
                <w:sz w:val="22"/>
              </w:rPr>
              <w:t> </w:t>
            </w:r>
            <w:r>
              <w:rPr>
                <w:color w:val="1F1F1F"/>
                <w:sz w:val="22"/>
              </w:rPr>
              <w:t>degradation.</w:t>
            </w:r>
          </w:p>
        </w:tc>
        <w:tc>
          <w:tcPr>
            <w:tcW w:w="3123" w:type="dxa"/>
            <w:shd w:val="clear" w:color="auto" w:fill="F8F9FC"/>
          </w:tcPr>
          <w:p>
            <w:pPr>
              <w:pStyle w:val="TableParagraph"/>
              <w:spacing w:line="285" w:lineRule="auto"/>
              <w:ind w:left="181" w:right="536"/>
              <w:rPr>
                <w:sz w:val="22"/>
              </w:rPr>
            </w:pPr>
            <w:r>
              <w:rPr>
                <w:color w:val="1F1F1F"/>
                <w:sz w:val="22"/>
              </w:rPr>
              <w:t>Natural</w:t>
            </w:r>
            <w:r>
              <w:rPr>
                <w:color w:val="1F1F1F"/>
                <w:spacing w:val="-12"/>
                <w:sz w:val="22"/>
              </w:rPr>
              <w:t> </w:t>
            </w:r>
            <w:r>
              <w:rPr>
                <w:color w:val="1F1F1F"/>
                <w:sz w:val="22"/>
              </w:rPr>
              <w:t>Language Processing</w:t>
            </w:r>
            <w:r>
              <w:rPr>
                <w:color w:val="1F1F1F"/>
                <w:spacing w:val="-12"/>
                <w:sz w:val="22"/>
              </w:rPr>
              <w:t> </w:t>
            </w:r>
            <w:r>
              <w:rPr>
                <w:color w:val="1F1F1F"/>
                <w:sz w:val="22"/>
              </w:rPr>
              <w:t>(NLP), Sentiment</w:t>
            </w:r>
            <w:r>
              <w:rPr>
                <w:color w:val="1F1F1F"/>
                <w:spacing w:val="-10"/>
                <w:sz w:val="22"/>
              </w:rPr>
              <w:t> </w:t>
            </w:r>
            <w:r>
              <w:rPr>
                <w:color w:val="1F1F1F"/>
                <w:sz w:val="22"/>
              </w:rPr>
              <w:t>Analysis, VADER/BERT</w:t>
            </w:r>
            <w:r>
              <w:rPr>
                <w:color w:val="1F1F1F"/>
                <w:spacing w:val="-21"/>
                <w:sz w:val="22"/>
              </w:rPr>
              <w:t> </w:t>
            </w:r>
            <w:r>
              <w:rPr>
                <w:color w:val="1F1F1F"/>
                <w:sz w:val="22"/>
              </w:rPr>
              <w:t>Encodings, Topic Modeling (LDA).</w:t>
            </w:r>
          </w:p>
        </w:tc>
      </w:tr>
      <w:tr>
        <w:trPr>
          <w:trHeight w:val="2135" w:hRule="atLeast"/>
        </w:trPr>
        <w:tc>
          <w:tcPr>
            <w:tcW w:w="3122" w:type="dxa"/>
            <w:shd w:val="clear" w:color="auto" w:fill="F8F9FC"/>
          </w:tcPr>
          <w:p>
            <w:pPr>
              <w:pStyle w:val="TableParagraph"/>
              <w:spacing w:line="285" w:lineRule="auto"/>
              <w:ind w:right="276"/>
              <w:rPr>
                <w:b/>
                <w:sz w:val="22"/>
              </w:rPr>
            </w:pPr>
            <w:r>
              <w:rPr>
                <w:b/>
                <w:color w:val="1F1F1F"/>
                <w:spacing w:val="-4"/>
                <w:sz w:val="22"/>
              </w:rPr>
              <w:t>Predictive</w:t>
            </w:r>
            <w:r>
              <w:rPr>
                <w:b/>
                <w:color w:val="1F1F1F"/>
                <w:spacing w:val="-16"/>
                <w:sz w:val="22"/>
              </w:rPr>
              <w:t> </w:t>
            </w:r>
            <w:r>
              <w:rPr>
                <w:b/>
                <w:color w:val="1F1F1F"/>
                <w:spacing w:val="-4"/>
                <w:sz w:val="22"/>
              </w:rPr>
              <w:t>Churn </w:t>
            </w:r>
            <w:r>
              <w:rPr>
                <w:b/>
                <w:color w:val="1F1F1F"/>
                <w:spacing w:val="-2"/>
                <w:sz w:val="22"/>
              </w:rPr>
              <w:t>Analytics</w:t>
            </w:r>
          </w:p>
        </w:tc>
        <w:tc>
          <w:tcPr>
            <w:tcW w:w="3122" w:type="dxa"/>
            <w:shd w:val="clear" w:color="auto" w:fill="F8F9FC"/>
          </w:tcPr>
          <w:p>
            <w:pPr>
              <w:pStyle w:val="TableParagraph"/>
              <w:spacing w:line="285" w:lineRule="auto"/>
              <w:ind w:left="181" w:right="300"/>
              <w:rPr>
                <w:sz w:val="22"/>
              </w:rPr>
            </w:pPr>
            <w:r>
              <w:rPr>
                <w:color w:val="1F1F1F"/>
                <w:sz w:val="22"/>
              </w:rPr>
              <w:t>Proactively</w:t>
            </w:r>
            <w:r>
              <w:rPr>
                <w:color w:val="1F1F1F"/>
                <w:spacing w:val="-14"/>
                <w:sz w:val="22"/>
              </w:rPr>
              <w:t> </w:t>
            </w:r>
            <w:r>
              <w:rPr>
                <w:color w:val="1F1F1F"/>
                <w:sz w:val="22"/>
              </w:rPr>
              <w:t>identifiying accounts showing subtle declines in booking cadence befiore complete </w:t>
            </w:r>
            <w:r>
              <w:rPr>
                <w:color w:val="1F1F1F"/>
                <w:spacing w:val="-2"/>
                <w:sz w:val="22"/>
              </w:rPr>
              <w:t>disengagement.</w:t>
            </w:r>
          </w:p>
        </w:tc>
        <w:tc>
          <w:tcPr>
            <w:tcW w:w="3123" w:type="dxa"/>
            <w:shd w:val="clear" w:color="auto" w:fill="F8F9FC"/>
          </w:tcPr>
          <w:p>
            <w:pPr>
              <w:pStyle w:val="TableParagraph"/>
              <w:spacing w:line="285" w:lineRule="auto"/>
              <w:ind w:left="181" w:right="412"/>
              <w:rPr>
                <w:sz w:val="22"/>
              </w:rPr>
            </w:pPr>
            <w:r>
              <w:rPr>
                <w:color w:val="1F1F1F"/>
                <w:sz w:val="22"/>
              </w:rPr>
              <w:t>Supervised</w:t>
            </w:r>
            <w:r>
              <w:rPr>
                <w:color w:val="1F1F1F"/>
                <w:spacing w:val="-14"/>
                <w:sz w:val="22"/>
              </w:rPr>
              <w:t> </w:t>
            </w:r>
            <w:r>
              <w:rPr>
                <w:color w:val="1F1F1F"/>
                <w:sz w:val="22"/>
              </w:rPr>
              <w:t>Binary Classifiication</w:t>
            </w:r>
            <w:r>
              <w:rPr>
                <w:color w:val="1F1F1F"/>
                <w:spacing w:val="-10"/>
                <w:sz w:val="22"/>
              </w:rPr>
              <w:t> </w:t>
            </w:r>
            <w:r>
              <w:rPr>
                <w:color w:val="1F1F1F"/>
                <w:sz w:val="22"/>
              </w:rPr>
              <w:t>(Logistic Regression,</w:t>
            </w:r>
            <w:r>
              <w:rPr>
                <w:color w:val="1F1F1F"/>
                <w:spacing w:val="-14"/>
                <w:sz w:val="22"/>
              </w:rPr>
              <w:t> </w:t>
            </w:r>
            <w:r>
              <w:rPr>
                <w:color w:val="1F1F1F"/>
                <w:sz w:val="22"/>
              </w:rPr>
              <w:t>Random Forest,</w:t>
            </w:r>
            <w:r>
              <w:rPr>
                <w:color w:val="1F1F1F"/>
                <w:spacing w:val="-14"/>
                <w:sz w:val="22"/>
              </w:rPr>
              <w:t> </w:t>
            </w:r>
            <w:r>
              <w:rPr>
                <w:color w:val="1F1F1F"/>
                <w:sz w:val="22"/>
              </w:rPr>
              <w:t>XGBoost, LightGBM),</w:t>
            </w:r>
            <w:r>
              <w:rPr>
                <w:color w:val="1F1F1F"/>
                <w:spacing w:val="-14"/>
                <w:sz w:val="22"/>
              </w:rPr>
              <w:t> </w:t>
            </w:r>
            <w:r>
              <w:rPr>
                <w:color w:val="1F1F1F"/>
                <w:sz w:val="22"/>
              </w:rPr>
              <w:t>SHAP</w:t>
            </w:r>
          </w:p>
          <w:p>
            <w:pPr>
              <w:pStyle w:val="TableParagraph"/>
              <w:spacing w:line="261" w:lineRule="exact" w:before="0"/>
              <w:ind w:left="181"/>
              <w:rPr>
                <w:sz w:val="22"/>
              </w:rPr>
            </w:pPr>
            <w:r>
              <w:rPr>
                <w:color w:val="1F1F1F"/>
                <w:spacing w:val="-2"/>
                <w:sz w:val="22"/>
              </w:rPr>
              <w:t>Explainability.</w:t>
            </w:r>
          </w:p>
        </w:tc>
      </w:tr>
      <w:tr>
        <w:trPr>
          <w:trHeight w:val="2130" w:hRule="atLeast"/>
        </w:trPr>
        <w:tc>
          <w:tcPr>
            <w:tcW w:w="3122" w:type="dxa"/>
            <w:shd w:val="clear" w:color="auto" w:fill="F8F9FC"/>
          </w:tcPr>
          <w:p>
            <w:pPr>
              <w:pStyle w:val="TableParagraph"/>
              <w:spacing w:line="285" w:lineRule="auto"/>
              <w:rPr>
                <w:b/>
                <w:sz w:val="22"/>
              </w:rPr>
            </w:pPr>
            <w:r>
              <w:rPr>
                <w:b/>
                <w:color w:val="1F1F1F"/>
                <w:spacing w:val="-8"/>
                <w:sz w:val="22"/>
              </w:rPr>
              <w:t>AI</w:t>
            </w:r>
            <w:r>
              <w:rPr>
                <w:b/>
                <w:color w:val="1F1F1F"/>
                <w:spacing w:val="-17"/>
                <w:sz w:val="22"/>
              </w:rPr>
              <w:t> </w:t>
            </w:r>
            <w:r>
              <w:rPr>
                <w:b/>
                <w:color w:val="1F1F1F"/>
                <w:spacing w:val="-8"/>
                <w:sz w:val="22"/>
              </w:rPr>
              <w:t>Recommendation </w:t>
            </w:r>
            <w:r>
              <w:rPr>
                <w:b/>
                <w:color w:val="1F1F1F"/>
                <w:spacing w:val="-2"/>
                <w:sz w:val="22"/>
              </w:rPr>
              <w:t>Engines</w:t>
            </w:r>
          </w:p>
        </w:tc>
        <w:tc>
          <w:tcPr>
            <w:tcW w:w="3122" w:type="dxa"/>
            <w:shd w:val="clear" w:color="auto" w:fill="F8F9FC"/>
          </w:tcPr>
          <w:p>
            <w:pPr>
              <w:pStyle w:val="TableParagraph"/>
              <w:spacing w:line="285" w:lineRule="auto"/>
              <w:ind w:left="181" w:right="276"/>
              <w:rPr>
                <w:sz w:val="22"/>
              </w:rPr>
            </w:pPr>
            <w:r>
              <w:rPr>
                <w:color w:val="1F1F1F"/>
                <w:w w:val="105"/>
                <w:sz w:val="22"/>
              </w:rPr>
              <w:t>Automated</w:t>
            </w:r>
            <w:r>
              <w:rPr>
                <w:color w:val="1F1F1F"/>
                <w:spacing w:val="-17"/>
                <w:w w:val="105"/>
                <w:sz w:val="22"/>
              </w:rPr>
              <w:t> </w:t>
            </w:r>
            <w:r>
              <w:rPr>
                <w:color w:val="1F1F1F"/>
                <w:w w:val="105"/>
                <w:sz w:val="22"/>
              </w:rPr>
              <w:t>cross-selling and</w:t>
            </w:r>
            <w:r>
              <w:rPr>
                <w:color w:val="1F1F1F"/>
                <w:spacing w:val="-17"/>
                <w:w w:val="105"/>
                <w:sz w:val="22"/>
              </w:rPr>
              <w:t> </w:t>
            </w:r>
            <w:r>
              <w:rPr>
                <w:color w:val="1F1F1F"/>
                <w:w w:val="105"/>
                <w:sz w:val="22"/>
              </w:rPr>
              <w:t>up-selling </w:t>
            </w:r>
            <w:r>
              <w:rPr>
                <w:color w:val="1F1F1F"/>
                <w:spacing w:val="-2"/>
                <w:w w:val="105"/>
                <w:sz w:val="22"/>
              </w:rPr>
              <w:t>recommendations </w:t>
            </w:r>
            <w:r>
              <w:rPr>
                <w:color w:val="1F1F1F"/>
                <w:w w:val="105"/>
                <w:sz w:val="22"/>
              </w:rPr>
              <w:t>delivered during online checkout</w:t>
            </w:r>
            <w:r>
              <w:rPr>
                <w:color w:val="1F1F1F"/>
                <w:spacing w:val="-23"/>
                <w:w w:val="105"/>
                <w:sz w:val="22"/>
              </w:rPr>
              <w:t> </w:t>
            </w:r>
            <w:r>
              <w:rPr>
                <w:color w:val="1F1F1F"/>
                <w:w w:val="105"/>
                <w:sz w:val="22"/>
              </w:rPr>
              <w:t>or</w:t>
            </w:r>
            <w:r>
              <w:rPr>
                <w:color w:val="1F1F1F"/>
                <w:spacing w:val="-24"/>
                <w:w w:val="105"/>
                <w:sz w:val="22"/>
              </w:rPr>
              <w:t> </w:t>
            </w:r>
            <w:r>
              <w:rPr>
                <w:color w:val="1F1F1F"/>
                <w:w w:val="105"/>
                <w:sz w:val="22"/>
              </w:rPr>
              <w:t>appointment </w:t>
            </w:r>
            <w:r>
              <w:rPr>
                <w:color w:val="1F1F1F"/>
                <w:spacing w:val="-2"/>
                <w:w w:val="105"/>
                <w:sz w:val="22"/>
              </w:rPr>
              <w:t>booking.</w:t>
            </w:r>
          </w:p>
        </w:tc>
        <w:tc>
          <w:tcPr>
            <w:tcW w:w="3123" w:type="dxa"/>
            <w:shd w:val="clear" w:color="auto" w:fill="F8F9FC"/>
          </w:tcPr>
          <w:p>
            <w:pPr>
              <w:pStyle w:val="TableParagraph"/>
              <w:spacing w:line="285" w:lineRule="auto"/>
              <w:ind w:left="181" w:right="349"/>
              <w:rPr>
                <w:sz w:val="22"/>
              </w:rPr>
            </w:pPr>
            <w:r>
              <w:rPr>
                <w:color w:val="1F1F1F"/>
                <w:sz w:val="22"/>
              </w:rPr>
              <w:t>Association Rule Mining </w:t>
            </w:r>
            <w:r>
              <w:rPr>
                <w:color w:val="1F1F1F"/>
                <w:spacing w:val="-2"/>
                <w:sz w:val="22"/>
              </w:rPr>
              <w:t>(Apriori/FP-Growth), </w:t>
            </w:r>
            <w:r>
              <w:rPr>
                <w:color w:val="1F1F1F"/>
                <w:sz w:val="22"/>
              </w:rPr>
              <w:t>Sequential</w:t>
            </w:r>
            <w:r>
              <w:rPr>
                <w:color w:val="1F1F1F"/>
                <w:spacing w:val="-10"/>
                <w:sz w:val="22"/>
              </w:rPr>
              <w:t> </w:t>
            </w:r>
            <w:r>
              <w:rPr>
                <w:color w:val="1F1F1F"/>
                <w:sz w:val="22"/>
              </w:rPr>
              <w:t>Pattern</w:t>
            </w:r>
            <w:r>
              <w:rPr>
                <w:color w:val="1F1F1F"/>
                <w:spacing w:val="-7"/>
                <w:sz w:val="22"/>
              </w:rPr>
              <w:t> </w:t>
            </w:r>
            <w:r>
              <w:rPr>
                <w:color w:val="1F1F1F"/>
                <w:sz w:val="22"/>
              </w:rPr>
              <w:t>Mining, Neural</w:t>
            </w:r>
            <w:r>
              <w:rPr>
                <w:color w:val="1F1F1F"/>
                <w:spacing w:val="-12"/>
                <w:sz w:val="22"/>
              </w:rPr>
              <w:t> </w:t>
            </w:r>
            <w:r>
              <w:rPr>
                <w:color w:val="1F1F1F"/>
                <w:sz w:val="22"/>
              </w:rPr>
              <w:t>Collaborative </w:t>
            </w:r>
            <w:r>
              <w:rPr>
                <w:color w:val="1F1F1F"/>
                <w:spacing w:val="-2"/>
                <w:sz w:val="22"/>
              </w:rPr>
              <w:t>Filtering.</w:t>
            </w:r>
          </w:p>
        </w:tc>
      </w:tr>
      <w:tr>
        <w:trPr>
          <w:trHeight w:val="1820" w:hRule="atLeast"/>
        </w:trPr>
        <w:tc>
          <w:tcPr>
            <w:tcW w:w="3122" w:type="dxa"/>
            <w:shd w:val="clear" w:color="auto" w:fill="F8F9FC"/>
          </w:tcPr>
          <w:p>
            <w:pPr>
              <w:pStyle w:val="TableParagraph"/>
              <w:rPr>
                <w:b/>
                <w:sz w:val="22"/>
              </w:rPr>
            </w:pPr>
            <w:r>
              <w:rPr>
                <w:b/>
                <w:color w:val="1F1F1F"/>
                <w:w w:val="90"/>
                <w:sz w:val="22"/>
              </w:rPr>
              <w:t>Behavioral</w:t>
            </w:r>
            <w:r>
              <w:rPr>
                <w:b/>
                <w:color w:val="1F1F1F"/>
                <w:spacing w:val="30"/>
                <w:sz w:val="22"/>
              </w:rPr>
              <w:t> </w:t>
            </w:r>
            <w:r>
              <w:rPr>
                <w:b/>
                <w:color w:val="1F1F1F"/>
                <w:spacing w:val="-2"/>
                <w:sz w:val="22"/>
              </w:rPr>
              <w:t>Segmentation</w:t>
            </w:r>
          </w:p>
        </w:tc>
        <w:tc>
          <w:tcPr>
            <w:tcW w:w="3122" w:type="dxa"/>
            <w:shd w:val="clear" w:color="auto" w:fill="F8F9FC"/>
          </w:tcPr>
          <w:p>
            <w:pPr>
              <w:pStyle w:val="TableParagraph"/>
              <w:spacing w:line="285" w:lineRule="auto"/>
              <w:ind w:left="181" w:right="255"/>
              <w:rPr>
                <w:sz w:val="22"/>
              </w:rPr>
            </w:pPr>
            <w:r>
              <w:rPr>
                <w:color w:val="1F1F1F"/>
                <w:w w:val="105"/>
                <w:sz w:val="22"/>
              </w:rPr>
              <w:t>Moving beyond static demographic</w:t>
            </w:r>
            <w:r>
              <w:rPr>
                <w:color w:val="1F1F1F"/>
                <w:spacing w:val="-11"/>
                <w:w w:val="105"/>
                <w:sz w:val="22"/>
              </w:rPr>
              <w:t> </w:t>
            </w:r>
            <w:r>
              <w:rPr>
                <w:color w:val="1F1F1F"/>
                <w:w w:val="105"/>
                <w:sz w:val="22"/>
              </w:rPr>
              <w:t>grouping </w:t>
            </w:r>
            <w:r>
              <w:rPr>
                <w:color w:val="1F1F1F"/>
                <w:spacing w:val="-2"/>
                <w:w w:val="105"/>
                <w:sz w:val="22"/>
              </w:rPr>
              <w:t>toward</w:t>
            </w:r>
            <w:r>
              <w:rPr>
                <w:color w:val="1F1F1F"/>
                <w:spacing w:val="-20"/>
                <w:w w:val="105"/>
                <w:sz w:val="22"/>
              </w:rPr>
              <w:t> </w:t>
            </w:r>
            <w:r>
              <w:rPr>
                <w:color w:val="1F1F1F"/>
                <w:spacing w:val="-2"/>
                <w:w w:val="105"/>
                <w:sz w:val="22"/>
              </w:rPr>
              <w:t>dynamic,</w:t>
            </w:r>
            <w:r>
              <w:rPr>
                <w:color w:val="1F1F1F"/>
                <w:spacing w:val="-19"/>
                <w:w w:val="105"/>
                <w:sz w:val="22"/>
              </w:rPr>
              <w:t> </w:t>
            </w:r>
            <w:r>
              <w:rPr>
                <w:color w:val="1F1F1F"/>
                <w:spacing w:val="-2"/>
                <w:w w:val="105"/>
                <w:sz w:val="22"/>
              </w:rPr>
              <w:t>behavior-</w:t>
            </w:r>
            <w:r>
              <w:rPr>
                <w:color w:val="1F1F1F"/>
                <w:w w:val="105"/>
                <w:sz w:val="22"/>
              </w:rPr>
              <w:t>driven customer cohorts.</w:t>
            </w:r>
          </w:p>
        </w:tc>
        <w:tc>
          <w:tcPr>
            <w:tcW w:w="3123" w:type="dxa"/>
            <w:shd w:val="clear" w:color="auto" w:fill="F8F9FC"/>
          </w:tcPr>
          <w:p>
            <w:pPr>
              <w:pStyle w:val="TableParagraph"/>
              <w:spacing w:line="285" w:lineRule="auto"/>
              <w:ind w:left="181" w:right="193"/>
              <w:rPr>
                <w:sz w:val="22"/>
              </w:rPr>
            </w:pPr>
            <w:r>
              <w:rPr>
                <w:color w:val="1F1F1F"/>
                <w:w w:val="105"/>
                <w:sz w:val="22"/>
              </w:rPr>
              <w:t>Unsupervised</w:t>
            </w:r>
            <w:r>
              <w:rPr>
                <w:color w:val="1F1F1F"/>
                <w:spacing w:val="-17"/>
                <w:w w:val="105"/>
                <w:sz w:val="22"/>
              </w:rPr>
              <w:t> </w:t>
            </w:r>
            <w:r>
              <w:rPr>
                <w:color w:val="1F1F1F"/>
                <w:w w:val="105"/>
                <w:sz w:val="22"/>
              </w:rPr>
              <w:t>Machine Learning</w:t>
            </w:r>
            <w:r>
              <w:rPr>
                <w:color w:val="1F1F1F"/>
                <w:spacing w:val="-15"/>
                <w:w w:val="105"/>
                <w:sz w:val="22"/>
              </w:rPr>
              <w:t> </w:t>
            </w:r>
            <w:r>
              <w:rPr>
                <w:color w:val="1F1F1F"/>
                <w:w w:val="105"/>
                <w:sz w:val="22"/>
              </w:rPr>
              <w:t>(K-Means Clustering,</w:t>
            </w:r>
            <w:r>
              <w:rPr>
                <w:color w:val="1F1F1F"/>
                <w:spacing w:val="-17"/>
                <w:w w:val="105"/>
                <w:sz w:val="22"/>
              </w:rPr>
              <w:t> </w:t>
            </w:r>
            <w:r>
              <w:rPr>
                <w:color w:val="1F1F1F"/>
                <w:w w:val="105"/>
                <w:sz w:val="22"/>
              </w:rPr>
              <w:t>Hierarchical Clustering,</w:t>
            </w:r>
            <w:r>
              <w:rPr>
                <w:color w:val="1F1F1F"/>
                <w:spacing w:val="-17"/>
                <w:w w:val="105"/>
                <w:sz w:val="22"/>
              </w:rPr>
              <w:t> </w:t>
            </w:r>
            <w:r>
              <w:rPr>
                <w:color w:val="1F1F1F"/>
                <w:w w:val="105"/>
                <w:sz w:val="22"/>
              </w:rPr>
              <w:t>DBSCAN, </w:t>
            </w:r>
            <w:r>
              <w:rPr>
                <w:color w:val="1F1F1F"/>
                <w:sz w:val="22"/>
              </w:rPr>
              <w:t>Gaussian Mixture Models).</w:t>
            </w:r>
          </w:p>
        </w:tc>
      </w:tr>
    </w:tbl>
    <w:p>
      <w:pPr>
        <w:pStyle w:val="BodyText"/>
        <w:spacing w:before="233"/>
      </w:pPr>
    </w:p>
    <w:p>
      <w:pPr>
        <w:spacing w:before="1"/>
        <w:ind w:left="0" w:right="0" w:firstLine="0"/>
        <w:jc w:val="left"/>
        <w:rPr>
          <w:sz w:val="22"/>
        </w:rPr>
      </w:pPr>
      <w:r>
        <w:rPr>
          <w:color w:val="1F1F1F"/>
          <w:spacing w:val="-2"/>
          <w:w w:val="75"/>
          <w:sz w:val="22"/>
        </w:rPr>
        <w:t>===========================================================================</w:t>
      </w:r>
    </w:p>
    <w:p>
      <w:pPr>
        <w:spacing w:before="49"/>
        <w:ind w:left="0" w:right="0" w:firstLine="0"/>
        <w:jc w:val="left"/>
        <w:rPr>
          <w:sz w:val="22"/>
        </w:rPr>
      </w:pPr>
      <w:r>
        <w:rPr>
          <w:color w:val="1F1F1F"/>
          <w:spacing w:val="-4"/>
          <w:w w:val="85"/>
          <w:sz w:val="22"/>
        </w:rPr>
        <w:t>====</w:t>
      </w:r>
    </w:p>
    <w:p>
      <w:pPr>
        <w:spacing w:after="0"/>
        <w:jc w:val="left"/>
        <w:rPr>
          <w:sz w:val="22"/>
        </w:rPr>
        <w:sectPr>
          <w:type w:val="continuous"/>
          <w:pgSz w:w="12240" w:h="15840"/>
          <w:pgMar w:top="1420" w:bottom="280" w:left="1440" w:right="720"/>
        </w:sectPr>
      </w:pPr>
    </w:p>
    <w:p>
      <w:pPr>
        <w:pStyle w:val="Heading1"/>
        <w:spacing w:before="70"/>
      </w:pPr>
      <w:bookmarkStart w:name="SECTION 5: BUSINESS PROBLEM STATEMENT" w:id="7"/>
      <w:bookmarkEnd w:id="7"/>
      <w:r>
        <w:rPr>
          <w:b w:val="0"/>
        </w:rPr>
      </w:r>
      <w:r>
        <w:rPr>
          <w:color w:val="1F1F1F"/>
          <w:w w:val="90"/>
        </w:rPr>
        <w:t>SECTION</w:t>
      </w:r>
      <w:r>
        <w:rPr>
          <w:color w:val="1F1F1F"/>
          <w:spacing w:val="19"/>
        </w:rPr>
        <w:t> </w:t>
      </w:r>
      <w:r>
        <w:rPr>
          <w:color w:val="1F1F1F"/>
          <w:w w:val="90"/>
        </w:rPr>
        <w:t>5:</w:t>
      </w:r>
      <w:r>
        <w:rPr>
          <w:color w:val="1F1F1F"/>
          <w:spacing w:val="20"/>
        </w:rPr>
        <w:t> </w:t>
      </w:r>
      <w:r>
        <w:rPr>
          <w:color w:val="1F1F1F"/>
          <w:w w:val="90"/>
        </w:rPr>
        <w:t>BUSINESS</w:t>
      </w:r>
      <w:r>
        <w:rPr>
          <w:color w:val="1F1F1F"/>
          <w:spacing w:val="23"/>
        </w:rPr>
        <w:t> </w:t>
      </w:r>
      <w:r>
        <w:rPr>
          <w:color w:val="1F1F1F"/>
          <w:w w:val="90"/>
        </w:rPr>
        <w:t>PROBLEM</w:t>
      </w:r>
      <w:r>
        <w:rPr>
          <w:color w:val="1F1F1F"/>
          <w:spacing w:val="24"/>
        </w:rPr>
        <w:t> </w:t>
      </w:r>
      <w:r>
        <w:rPr>
          <w:color w:val="1F1F1F"/>
          <w:spacing w:val="-2"/>
          <w:w w:val="90"/>
        </w:rPr>
        <w:t>STATEMENT</w:t>
      </w:r>
    </w:p>
    <w:p>
      <w:pPr>
        <w:pStyle w:val="Heading2"/>
        <w:spacing w:before="201"/>
      </w:pPr>
      <w:bookmarkStart w:name="Current Situation" w:id="8"/>
      <w:bookmarkEnd w:id="8"/>
      <w:r>
        <w:rPr>
          <w:b w:val="0"/>
        </w:rPr>
      </w:r>
      <w:r>
        <w:rPr>
          <w:color w:val="1F1F1F"/>
          <w:spacing w:val="-4"/>
        </w:rPr>
        <w:t>Current</w:t>
      </w:r>
      <w:r>
        <w:rPr>
          <w:color w:val="1F1F1F"/>
          <w:spacing w:val="-9"/>
        </w:rPr>
        <w:t> </w:t>
      </w:r>
      <w:r>
        <w:rPr>
          <w:color w:val="1F1F1F"/>
          <w:spacing w:val="-2"/>
        </w:rPr>
        <w:t>Situation</w:t>
      </w:r>
    </w:p>
    <w:p>
      <w:pPr>
        <w:pStyle w:val="BodyText"/>
        <w:spacing w:line="285" w:lineRule="auto" w:before="192"/>
        <w:ind w:right="787"/>
      </w:pPr>
      <w:r>
        <w:rPr>
          <w:color w:val="1F1F1F"/>
          <w:w w:val="105"/>
        </w:rPr>
        <w:t>A</w:t>
      </w:r>
      <w:r>
        <w:rPr>
          <w:color w:val="1F1F1F"/>
          <w:spacing w:val="-21"/>
          <w:w w:val="105"/>
        </w:rPr>
        <w:t> </w:t>
      </w:r>
      <w:r>
        <w:rPr>
          <w:color w:val="1F1F1F"/>
          <w:w w:val="105"/>
        </w:rPr>
        <w:t>multi-location</w:t>
      </w:r>
      <w:r>
        <w:rPr>
          <w:color w:val="1F1F1F"/>
          <w:spacing w:val="-21"/>
          <w:w w:val="105"/>
        </w:rPr>
        <w:t> </w:t>
      </w:r>
      <w:r>
        <w:rPr>
          <w:color w:val="1F1F1F"/>
          <w:w w:val="105"/>
        </w:rPr>
        <w:t>Beauty</w:t>
      </w:r>
      <w:r>
        <w:rPr>
          <w:color w:val="1F1F1F"/>
          <w:spacing w:val="-20"/>
          <w:w w:val="105"/>
        </w:rPr>
        <w:t> </w:t>
      </w:r>
      <w:r>
        <w:rPr>
          <w:color w:val="1F1F1F"/>
          <w:w w:val="105"/>
        </w:rPr>
        <w:t>&amp;</w:t>
      </w:r>
      <w:r>
        <w:rPr>
          <w:color w:val="1F1F1F"/>
          <w:spacing w:val="-24"/>
          <w:w w:val="105"/>
        </w:rPr>
        <w:t> </w:t>
      </w:r>
      <w:r>
        <w:rPr>
          <w:color w:val="1F1F1F"/>
          <w:w w:val="105"/>
        </w:rPr>
        <w:t>Wellness</w:t>
      </w:r>
      <w:r>
        <w:rPr>
          <w:color w:val="1F1F1F"/>
          <w:spacing w:val="-22"/>
          <w:w w:val="105"/>
        </w:rPr>
        <w:t> </w:t>
      </w:r>
      <w:r>
        <w:rPr>
          <w:color w:val="1F1F1F"/>
          <w:w w:val="105"/>
        </w:rPr>
        <w:t>enterprise</w:t>
      </w:r>
      <w:r>
        <w:rPr>
          <w:color w:val="1F1F1F"/>
          <w:spacing w:val="-21"/>
          <w:w w:val="105"/>
        </w:rPr>
        <w:t> </w:t>
      </w:r>
      <w:r>
        <w:rPr>
          <w:color w:val="1F1F1F"/>
          <w:w w:val="105"/>
        </w:rPr>
        <w:t>operates</w:t>
      </w:r>
      <w:r>
        <w:rPr>
          <w:color w:val="1F1F1F"/>
          <w:spacing w:val="-22"/>
          <w:w w:val="105"/>
        </w:rPr>
        <w:t> </w:t>
      </w:r>
      <w:r>
        <w:rPr>
          <w:color w:val="1F1F1F"/>
          <w:w w:val="105"/>
        </w:rPr>
        <w:t>across</w:t>
      </w:r>
      <w:r>
        <w:rPr>
          <w:color w:val="1F1F1F"/>
          <w:spacing w:val="-21"/>
          <w:w w:val="105"/>
        </w:rPr>
        <w:t> </w:t>
      </w:r>
      <w:r>
        <w:rPr>
          <w:color w:val="1F1F1F"/>
          <w:w w:val="105"/>
        </w:rPr>
        <w:t>physical</w:t>
      </w:r>
      <w:r>
        <w:rPr>
          <w:color w:val="1F1F1F"/>
          <w:spacing w:val="-23"/>
          <w:w w:val="105"/>
        </w:rPr>
        <w:t> </w:t>
      </w:r>
      <w:r>
        <w:rPr>
          <w:color w:val="1F1F1F"/>
          <w:w w:val="105"/>
        </w:rPr>
        <w:t>service</w:t>
      </w:r>
      <w:r>
        <w:rPr>
          <w:color w:val="1F1F1F"/>
          <w:spacing w:val="-22"/>
          <w:w w:val="105"/>
        </w:rPr>
        <w:t> </w:t>
      </w:r>
      <w:r>
        <w:rPr>
          <w:color w:val="1F1F1F"/>
          <w:w w:val="105"/>
        </w:rPr>
        <w:t>venues</w:t>
      </w:r>
      <w:r>
        <w:rPr>
          <w:color w:val="1F1F1F"/>
          <w:spacing w:val="-21"/>
          <w:w w:val="105"/>
        </w:rPr>
        <w:t> </w:t>
      </w:r>
      <w:r>
        <w:rPr>
          <w:color w:val="1F1F1F"/>
          <w:w w:val="105"/>
        </w:rPr>
        <w:t>and</w:t>
      </w:r>
      <w:r>
        <w:rPr>
          <w:color w:val="1F1F1F"/>
          <w:spacing w:val="-25"/>
          <w:w w:val="105"/>
        </w:rPr>
        <w:t> </w:t>
      </w:r>
      <w:r>
        <w:rPr>
          <w:color w:val="1F1F1F"/>
          <w:w w:val="105"/>
        </w:rPr>
        <w:t>an </w:t>
      </w:r>
      <w:r>
        <w:rPr>
          <w:color w:val="1F1F1F"/>
        </w:rPr>
        <w:t>integrated e-commerce store. While initial customer acquisition remains steady through social </w:t>
      </w:r>
      <w:r>
        <w:rPr>
          <w:color w:val="1F1F1F"/>
          <w:w w:val="105"/>
        </w:rPr>
        <w:t>media</w:t>
      </w:r>
      <w:r>
        <w:rPr>
          <w:color w:val="1F1F1F"/>
          <w:spacing w:val="-8"/>
          <w:w w:val="105"/>
        </w:rPr>
        <w:t> </w:t>
      </w:r>
      <w:r>
        <w:rPr>
          <w:color w:val="1F1F1F"/>
          <w:w w:val="105"/>
        </w:rPr>
        <w:t>advertising</w:t>
      </w:r>
      <w:r>
        <w:rPr>
          <w:color w:val="1F1F1F"/>
          <w:spacing w:val="-13"/>
          <w:w w:val="105"/>
        </w:rPr>
        <w:t> </w:t>
      </w:r>
      <w:r>
        <w:rPr>
          <w:color w:val="1F1F1F"/>
          <w:w w:val="105"/>
        </w:rPr>
        <w:t>and</w:t>
      </w:r>
      <w:r>
        <w:rPr>
          <w:color w:val="1F1F1F"/>
          <w:spacing w:val="-14"/>
          <w:w w:val="105"/>
        </w:rPr>
        <w:t> </w:t>
      </w:r>
      <w:r>
        <w:rPr>
          <w:color w:val="1F1F1F"/>
          <w:w w:val="105"/>
        </w:rPr>
        <w:t>introductory</w:t>
      </w:r>
      <w:r>
        <w:rPr>
          <w:color w:val="1F1F1F"/>
          <w:spacing w:val="-14"/>
          <w:w w:val="105"/>
        </w:rPr>
        <w:t> </w:t>
      </w:r>
      <w:r>
        <w:rPr>
          <w:color w:val="1F1F1F"/>
          <w:w w:val="105"/>
        </w:rPr>
        <w:t>discounts,</w:t>
      </w:r>
      <w:r>
        <w:rPr>
          <w:color w:val="1F1F1F"/>
          <w:spacing w:val="-14"/>
          <w:w w:val="105"/>
        </w:rPr>
        <w:t> </w:t>
      </w:r>
      <w:r>
        <w:rPr>
          <w:color w:val="1F1F1F"/>
          <w:w w:val="105"/>
        </w:rPr>
        <w:t>long-term</w:t>
      </w:r>
      <w:r>
        <w:rPr>
          <w:color w:val="1F1F1F"/>
          <w:spacing w:val="-14"/>
          <w:w w:val="105"/>
        </w:rPr>
        <w:t> </w:t>
      </w:r>
      <w:r>
        <w:rPr>
          <w:color w:val="1F1F1F"/>
          <w:w w:val="105"/>
        </w:rPr>
        <w:t>customer</w:t>
      </w:r>
      <w:r>
        <w:rPr>
          <w:color w:val="1F1F1F"/>
          <w:spacing w:val="-14"/>
          <w:w w:val="105"/>
        </w:rPr>
        <w:t> </w:t>
      </w:r>
      <w:r>
        <w:rPr>
          <w:color w:val="1F1F1F"/>
          <w:w w:val="105"/>
        </w:rPr>
        <w:t>retention</w:t>
      </w:r>
      <w:r>
        <w:rPr>
          <w:color w:val="1F1F1F"/>
          <w:spacing w:val="-10"/>
          <w:w w:val="105"/>
        </w:rPr>
        <w:t> </w:t>
      </w:r>
      <w:r>
        <w:rPr>
          <w:color w:val="1F1F1F"/>
          <w:w w:val="105"/>
        </w:rPr>
        <w:t>filuctuates signifiicantly</w:t>
      </w:r>
      <w:r>
        <w:rPr>
          <w:color w:val="1F1F1F"/>
          <w:spacing w:val="-9"/>
          <w:w w:val="105"/>
        </w:rPr>
        <w:t> </w:t>
      </w:r>
      <w:r>
        <w:rPr>
          <w:color w:val="1F1F1F"/>
          <w:w w:val="105"/>
        </w:rPr>
        <w:t>across</w:t>
      </w:r>
      <w:r>
        <w:rPr>
          <w:color w:val="1F1F1F"/>
          <w:spacing w:val="-5"/>
          <w:w w:val="105"/>
        </w:rPr>
        <w:t> </w:t>
      </w:r>
      <w:r>
        <w:rPr>
          <w:color w:val="1F1F1F"/>
          <w:w w:val="105"/>
        </w:rPr>
        <w:t>branches</w:t>
      </w:r>
      <w:r>
        <w:rPr>
          <w:color w:val="1F1F1F"/>
          <w:spacing w:val="-5"/>
          <w:w w:val="105"/>
        </w:rPr>
        <w:t> </w:t>
      </w:r>
      <w:r>
        <w:rPr>
          <w:color w:val="1F1F1F"/>
          <w:w w:val="105"/>
        </w:rPr>
        <w:t>and</w:t>
      </w:r>
      <w:r>
        <w:rPr>
          <w:color w:val="1F1F1F"/>
          <w:spacing w:val="-9"/>
          <w:w w:val="105"/>
        </w:rPr>
        <w:t> </w:t>
      </w:r>
      <w:r>
        <w:rPr>
          <w:color w:val="1F1F1F"/>
          <w:w w:val="105"/>
        </w:rPr>
        <w:t>service</w:t>
      </w:r>
      <w:r>
        <w:rPr>
          <w:color w:val="1F1F1F"/>
          <w:spacing w:val="-5"/>
          <w:w w:val="105"/>
        </w:rPr>
        <w:t> </w:t>
      </w:r>
      <w:r>
        <w:rPr>
          <w:color w:val="1F1F1F"/>
          <w:w w:val="105"/>
        </w:rPr>
        <w:t>categories.</w:t>
      </w:r>
    </w:p>
    <w:p>
      <w:pPr>
        <w:pStyle w:val="Heading2"/>
        <w:spacing w:before="182"/>
      </w:pPr>
      <w:bookmarkStart w:name="Business Challenge" w:id="9"/>
      <w:bookmarkEnd w:id="9"/>
      <w:r>
        <w:rPr>
          <w:b w:val="0"/>
        </w:rPr>
      </w:r>
      <w:r>
        <w:rPr>
          <w:color w:val="1F1F1F"/>
          <w:w w:val="90"/>
        </w:rPr>
        <w:t>Business</w:t>
      </w:r>
      <w:r>
        <w:rPr>
          <w:color w:val="1F1F1F"/>
          <w:spacing w:val="29"/>
        </w:rPr>
        <w:t> </w:t>
      </w:r>
      <w:r>
        <w:rPr>
          <w:color w:val="1F1F1F"/>
          <w:spacing w:val="-2"/>
          <w:w w:val="95"/>
        </w:rPr>
        <w:t>Challenge</w:t>
      </w:r>
    </w:p>
    <w:p>
      <w:pPr>
        <w:pStyle w:val="BodyText"/>
        <w:spacing w:line="285" w:lineRule="auto" w:before="187"/>
        <w:ind w:right="721"/>
      </w:pPr>
      <w:r>
        <w:rPr>
          <w:color w:val="1F1F1F"/>
        </w:rPr>
        <w:t>Acquiring new clients in the beauty sector requires substantial upfiront marketing spend (CAC). When</w:t>
      </w:r>
      <w:r>
        <w:rPr>
          <w:color w:val="1F1F1F"/>
          <w:spacing w:val="-1"/>
        </w:rPr>
        <w:t> </w:t>
      </w:r>
      <w:r>
        <w:rPr>
          <w:color w:val="1F1F1F"/>
        </w:rPr>
        <w:t>newly acquired clients fiail to book a second appointment or drop ofifi afiter their third visit, the enterprise fiails to recover its acquisition expenditure. High churn erodes customer lifietime value (CLV), depresses capacity utilization during non-peak hours, and increases reliance on continuous promotional discounting.</w:t>
      </w:r>
    </w:p>
    <w:p>
      <w:pPr>
        <w:pStyle w:val="Heading2"/>
        <w:spacing w:before="180"/>
      </w:pPr>
      <w:bookmarkStart w:name="Data Science Problem" w:id="10"/>
      <w:bookmarkEnd w:id="10"/>
      <w:r>
        <w:rPr>
          <w:b w:val="0"/>
        </w:rPr>
      </w:r>
      <w:r>
        <w:rPr>
          <w:color w:val="1F1F1F"/>
          <w:spacing w:val="-8"/>
        </w:rPr>
        <w:t>Data</w:t>
      </w:r>
      <w:r>
        <w:rPr>
          <w:color w:val="1F1F1F"/>
          <w:spacing w:val="-9"/>
        </w:rPr>
        <w:t> </w:t>
      </w:r>
      <w:r>
        <w:rPr>
          <w:color w:val="1F1F1F"/>
          <w:spacing w:val="-8"/>
        </w:rPr>
        <w:t>Science</w:t>
      </w:r>
      <w:r>
        <w:rPr>
          <w:color w:val="1F1F1F"/>
          <w:spacing w:val="-6"/>
        </w:rPr>
        <w:t> </w:t>
      </w:r>
      <w:r>
        <w:rPr>
          <w:color w:val="1F1F1F"/>
          <w:spacing w:val="-8"/>
        </w:rPr>
        <w:t>Problem</w:t>
      </w:r>
    </w:p>
    <w:p>
      <w:pPr>
        <w:pStyle w:val="BodyText"/>
        <w:spacing w:line="285" w:lineRule="auto" w:before="188"/>
        <w:ind w:right="730"/>
      </w:pPr>
      <w:r>
        <w:rPr>
          <w:color w:val="1F1F1F"/>
        </w:rPr>
        <w:t>The business currently lacks a systematic, automated mechanism to identifiy clients who are in </w:t>
      </w:r>
      <w:r>
        <w:rPr>
          <w:color w:val="1F1F1F"/>
          <w:w w:val="105"/>
        </w:rPr>
        <w:t>the</w:t>
      </w:r>
      <w:r>
        <w:rPr>
          <w:color w:val="1F1F1F"/>
          <w:spacing w:val="-21"/>
          <w:w w:val="105"/>
        </w:rPr>
        <w:t> </w:t>
      </w:r>
      <w:r>
        <w:rPr>
          <w:color w:val="1F1F1F"/>
          <w:w w:val="105"/>
        </w:rPr>
        <w:t>process</w:t>
      </w:r>
      <w:r>
        <w:rPr>
          <w:color w:val="1F1F1F"/>
          <w:spacing w:val="-21"/>
          <w:w w:val="105"/>
        </w:rPr>
        <w:t> </w:t>
      </w:r>
      <w:r>
        <w:rPr>
          <w:color w:val="1F1F1F"/>
          <w:w w:val="105"/>
        </w:rPr>
        <w:t>ofi</w:t>
      </w:r>
      <w:r>
        <w:rPr>
          <w:color w:val="1F1F1F"/>
          <w:spacing w:val="-22"/>
          <w:w w:val="105"/>
        </w:rPr>
        <w:t> </w:t>
      </w:r>
      <w:r>
        <w:rPr>
          <w:color w:val="1F1F1F"/>
          <w:w w:val="105"/>
        </w:rPr>
        <w:t>churning.</w:t>
      </w:r>
      <w:r>
        <w:rPr>
          <w:color w:val="1F1F1F"/>
          <w:spacing w:val="-24"/>
          <w:w w:val="105"/>
        </w:rPr>
        <w:t> </w:t>
      </w:r>
      <w:r>
        <w:rPr>
          <w:color w:val="1F1F1F"/>
          <w:w w:val="105"/>
        </w:rPr>
        <w:t>Customer</w:t>
      </w:r>
      <w:r>
        <w:rPr>
          <w:color w:val="1F1F1F"/>
          <w:spacing w:val="-24"/>
          <w:w w:val="105"/>
        </w:rPr>
        <w:t> </w:t>
      </w:r>
      <w:r>
        <w:rPr>
          <w:color w:val="1F1F1F"/>
          <w:w w:val="105"/>
        </w:rPr>
        <w:t>departure</w:t>
      </w:r>
      <w:r>
        <w:rPr>
          <w:color w:val="1F1F1F"/>
          <w:spacing w:val="-21"/>
          <w:w w:val="105"/>
        </w:rPr>
        <w:t> </w:t>
      </w:r>
      <w:r>
        <w:rPr>
          <w:color w:val="1F1F1F"/>
          <w:w w:val="105"/>
        </w:rPr>
        <w:t>is</w:t>
      </w:r>
      <w:r>
        <w:rPr>
          <w:color w:val="1F1F1F"/>
          <w:spacing w:val="-21"/>
          <w:w w:val="105"/>
        </w:rPr>
        <w:t> </w:t>
      </w:r>
      <w:r>
        <w:rPr>
          <w:color w:val="1F1F1F"/>
          <w:w w:val="105"/>
        </w:rPr>
        <w:t>typically</w:t>
      </w:r>
      <w:r>
        <w:rPr>
          <w:color w:val="1F1F1F"/>
          <w:spacing w:val="-24"/>
          <w:w w:val="105"/>
        </w:rPr>
        <w:t> </w:t>
      </w:r>
      <w:r>
        <w:rPr>
          <w:color w:val="1F1F1F"/>
          <w:w w:val="105"/>
        </w:rPr>
        <w:t>noticed</w:t>
      </w:r>
      <w:r>
        <w:rPr>
          <w:color w:val="1F1F1F"/>
          <w:spacing w:val="-24"/>
          <w:w w:val="105"/>
        </w:rPr>
        <w:t> </w:t>
      </w:r>
      <w:r>
        <w:rPr>
          <w:color w:val="1F1F1F"/>
          <w:w w:val="105"/>
        </w:rPr>
        <w:t>only</w:t>
      </w:r>
      <w:r>
        <w:rPr>
          <w:color w:val="1F1F1F"/>
          <w:spacing w:val="-24"/>
          <w:w w:val="105"/>
        </w:rPr>
        <w:t> </w:t>
      </w:r>
      <w:r>
        <w:rPr>
          <w:color w:val="1F1F1F"/>
          <w:w w:val="105"/>
        </w:rPr>
        <w:t>afiter</w:t>
      </w:r>
      <w:r>
        <w:rPr>
          <w:color w:val="1F1F1F"/>
          <w:spacing w:val="-19"/>
          <w:w w:val="105"/>
        </w:rPr>
        <w:t> </w:t>
      </w:r>
      <w:r>
        <w:rPr>
          <w:color w:val="1F1F1F"/>
          <w:w w:val="105"/>
        </w:rPr>
        <w:t>months</w:t>
      </w:r>
      <w:r>
        <w:rPr>
          <w:color w:val="1F1F1F"/>
          <w:spacing w:val="-21"/>
          <w:w w:val="105"/>
        </w:rPr>
        <w:t> </w:t>
      </w:r>
      <w:r>
        <w:rPr>
          <w:color w:val="1F1F1F"/>
          <w:w w:val="105"/>
        </w:rPr>
        <w:t>ofi </w:t>
      </w:r>
      <w:r>
        <w:rPr>
          <w:color w:val="1F1F1F"/>
          <w:spacing w:val="-2"/>
          <w:w w:val="105"/>
        </w:rPr>
        <w:t>complete</w:t>
      </w:r>
      <w:r>
        <w:rPr>
          <w:color w:val="1F1F1F"/>
          <w:spacing w:val="-11"/>
          <w:w w:val="105"/>
        </w:rPr>
        <w:t> </w:t>
      </w:r>
      <w:r>
        <w:rPr>
          <w:color w:val="1F1F1F"/>
          <w:spacing w:val="-2"/>
          <w:w w:val="105"/>
        </w:rPr>
        <w:t>inactivity,</w:t>
      </w:r>
      <w:r>
        <w:rPr>
          <w:color w:val="1F1F1F"/>
          <w:spacing w:val="-14"/>
          <w:w w:val="105"/>
        </w:rPr>
        <w:t> </w:t>
      </w:r>
      <w:r>
        <w:rPr>
          <w:color w:val="1F1F1F"/>
          <w:spacing w:val="-2"/>
          <w:w w:val="105"/>
        </w:rPr>
        <w:t>at</w:t>
      </w:r>
      <w:r>
        <w:rPr>
          <w:color w:val="1F1F1F"/>
          <w:spacing w:val="-12"/>
          <w:w w:val="105"/>
        </w:rPr>
        <w:t> </w:t>
      </w:r>
      <w:r>
        <w:rPr>
          <w:color w:val="1F1F1F"/>
          <w:spacing w:val="-2"/>
          <w:w w:val="105"/>
        </w:rPr>
        <w:t>which</w:t>
      </w:r>
      <w:r>
        <w:rPr>
          <w:color w:val="1F1F1F"/>
          <w:spacing w:val="-11"/>
          <w:w w:val="105"/>
        </w:rPr>
        <w:t> </w:t>
      </w:r>
      <w:r>
        <w:rPr>
          <w:color w:val="1F1F1F"/>
          <w:spacing w:val="-2"/>
          <w:w w:val="105"/>
        </w:rPr>
        <w:t>point</w:t>
      </w:r>
      <w:r>
        <w:rPr>
          <w:color w:val="1F1F1F"/>
          <w:spacing w:val="-12"/>
          <w:w w:val="105"/>
        </w:rPr>
        <w:t> </w:t>
      </w:r>
      <w:r>
        <w:rPr>
          <w:color w:val="1F1F1F"/>
          <w:spacing w:val="-2"/>
          <w:w w:val="105"/>
        </w:rPr>
        <w:t>standard</w:t>
      </w:r>
      <w:r>
        <w:rPr>
          <w:color w:val="1F1F1F"/>
          <w:spacing w:val="-14"/>
          <w:w w:val="105"/>
        </w:rPr>
        <w:t> </w:t>
      </w:r>
      <w:r>
        <w:rPr>
          <w:color w:val="1F1F1F"/>
          <w:spacing w:val="-2"/>
          <w:w w:val="105"/>
        </w:rPr>
        <w:t>win-back</w:t>
      </w:r>
      <w:r>
        <w:rPr>
          <w:color w:val="1F1F1F"/>
          <w:spacing w:val="-13"/>
          <w:w w:val="105"/>
        </w:rPr>
        <w:t> </w:t>
      </w:r>
      <w:r>
        <w:rPr>
          <w:color w:val="1F1F1F"/>
          <w:spacing w:val="-2"/>
          <w:w w:val="105"/>
        </w:rPr>
        <w:t>campaigns</w:t>
      </w:r>
      <w:r>
        <w:rPr>
          <w:color w:val="1F1F1F"/>
          <w:spacing w:val="-11"/>
          <w:w w:val="105"/>
        </w:rPr>
        <w:t> </w:t>
      </w:r>
      <w:r>
        <w:rPr>
          <w:color w:val="1F1F1F"/>
          <w:spacing w:val="-2"/>
          <w:w w:val="105"/>
        </w:rPr>
        <w:t>yield</w:t>
      </w:r>
      <w:r>
        <w:rPr>
          <w:color w:val="1F1F1F"/>
          <w:spacing w:val="-14"/>
          <w:w w:val="105"/>
        </w:rPr>
        <w:t> </w:t>
      </w:r>
      <w:r>
        <w:rPr>
          <w:color w:val="1F1F1F"/>
          <w:spacing w:val="-2"/>
          <w:w w:val="105"/>
        </w:rPr>
        <w:t>sub-optimal</w:t>
      </w:r>
      <w:r>
        <w:rPr>
          <w:color w:val="1F1F1F"/>
          <w:spacing w:val="-13"/>
          <w:w w:val="105"/>
        </w:rPr>
        <w:t> </w:t>
      </w:r>
      <w:r>
        <w:rPr>
          <w:color w:val="1F1F1F"/>
          <w:spacing w:val="-2"/>
          <w:w w:val="105"/>
        </w:rPr>
        <w:t>conversion </w:t>
      </w:r>
      <w:r>
        <w:rPr>
          <w:color w:val="1F1F1F"/>
        </w:rPr>
        <w:t>rates.</w:t>
      </w:r>
      <w:r>
        <w:rPr>
          <w:color w:val="1F1F1F"/>
          <w:spacing w:val="-2"/>
        </w:rPr>
        <w:t> </w:t>
      </w:r>
      <w:r>
        <w:rPr>
          <w:color w:val="1F1F1F"/>
        </w:rPr>
        <w:t>The core challenge is to</w:t>
      </w:r>
      <w:r>
        <w:rPr>
          <w:color w:val="1F1F1F"/>
          <w:spacing w:val="-1"/>
        </w:rPr>
        <w:t> </w:t>
      </w:r>
      <w:r>
        <w:rPr>
          <w:color w:val="1F1F1F"/>
        </w:rPr>
        <w:t>transfiorm static transactional</w:t>
      </w:r>
      <w:r>
        <w:rPr>
          <w:color w:val="1F1F1F"/>
          <w:spacing w:val="-1"/>
        </w:rPr>
        <w:t> </w:t>
      </w:r>
      <w:r>
        <w:rPr>
          <w:color w:val="1F1F1F"/>
        </w:rPr>
        <w:t>logs, booking</w:t>
      </w:r>
      <w:r>
        <w:rPr>
          <w:color w:val="1F1F1F"/>
          <w:spacing w:val="-1"/>
        </w:rPr>
        <w:t> </w:t>
      </w:r>
      <w:r>
        <w:rPr>
          <w:color w:val="1F1F1F"/>
        </w:rPr>
        <w:t>histories,</w:t>
      </w:r>
      <w:r>
        <w:rPr>
          <w:color w:val="1F1F1F"/>
          <w:spacing w:val="-2"/>
        </w:rPr>
        <w:t> </w:t>
      </w:r>
      <w:r>
        <w:rPr>
          <w:color w:val="1F1F1F"/>
        </w:rPr>
        <w:t>and rating </w:t>
      </w:r>
      <w:r>
        <w:rPr>
          <w:color w:val="1F1F1F"/>
          <w:w w:val="105"/>
        </w:rPr>
        <w:t>records</w:t>
      </w:r>
      <w:r>
        <w:rPr>
          <w:color w:val="1F1F1F"/>
          <w:spacing w:val="-9"/>
          <w:w w:val="105"/>
        </w:rPr>
        <w:t> </w:t>
      </w:r>
      <w:r>
        <w:rPr>
          <w:color w:val="1F1F1F"/>
          <w:w w:val="105"/>
        </w:rPr>
        <w:t>into</w:t>
      </w:r>
      <w:r>
        <w:rPr>
          <w:color w:val="1F1F1F"/>
          <w:spacing w:val="-11"/>
          <w:w w:val="105"/>
        </w:rPr>
        <w:t> </w:t>
      </w:r>
      <w:r>
        <w:rPr>
          <w:color w:val="1F1F1F"/>
          <w:w w:val="105"/>
        </w:rPr>
        <w:t>a</w:t>
      </w:r>
      <w:r>
        <w:rPr>
          <w:color w:val="1F1F1F"/>
          <w:spacing w:val="-6"/>
          <w:w w:val="105"/>
        </w:rPr>
        <w:t> </w:t>
      </w:r>
      <w:r>
        <w:rPr>
          <w:color w:val="1F1F1F"/>
          <w:w w:val="105"/>
        </w:rPr>
        <w:t>predictive</w:t>
      </w:r>
      <w:r>
        <w:rPr>
          <w:color w:val="1F1F1F"/>
          <w:spacing w:val="-9"/>
          <w:w w:val="105"/>
        </w:rPr>
        <w:t> </w:t>
      </w:r>
      <w:r>
        <w:rPr>
          <w:color w:val="1F1F1F"/>
          <w:w w:val="105"/>
        </w:rPr>
        <w:t>early-warning</w:t>
      </w:r>
      <w:r>
        <w:rPr>
          <w:color w:val="1F1F1F"/>
          <w:spacing w:val="-11"/>
          <w:w w:val="105"/>
        </w:rPr>
        <w:t> </w:t>
      </w:r>
      <w:r>
        <w:rPr>
          <w:color w:val="1F1F1F"/>
          <w:w w:val="105"/>
        </w:rPr>
        <w:t>firamework.</w:t>
      </w:r>
    </w:p>
    <w:p>
      <w:pPr>
        <w:pStyle w:val="Heading2"/>
        <w:spacing w:before="180"/>
      </w:pPr>
      <w:bookmarkStart w:name="Core Business Question" w:id="11"/>
      <w:bookmarkEnd w:id="11"/>
      <w:r>
        <w:rPr>
          <w:b w:val="0"/>
        </w:rPr>
      </w:r>
      <w:r>
        <w:rPr>
          <w:color w:val="1F1F1F"/>
          <w:spacing w:val="-6"/>
        </w:rPr>
        <w:t>Core</w:t>
      </w:r>
      <w:r>
        <w:rPr>
          <w:color w:val="1F1F1F"/>
          <w:spacing w:val="-13"/>
        </w:rPr>
        <w:t> </w:t>
      </w:r>
      <w:r>
        <w:rPr>
          <w:color w:val="1F1F1F"/>
          <w:spacing w:val="-6"/>
        </w:rPr>
        <w:t>Business</w:t>
      </w:r>
      <w:r>
        <w:rPr>
          <w:color w:val="1F1F1F"/>
          <w:spacing w:val="-14"/>
        </w:rPr>
        <w:t> </w:t>
      </w:r>
      <w:r>
        <w:rPr>
          <w:color w:val="1F1F1F"/>
          <w:spacing w:val="-6"/>
        </w:rPr>
        <w:t>Question</w:t>
      </w:r>
    </w:p>
    <w:p>
      <w:pPr>
        <w:spacing w:line="283" w:lineRule="auto" w:before="191"/>
        <w:ind w:left="0" w:right="721" w:firstLine="0"/>
        <w:jc w:val="left"/>
        <w:rPr>
          <w:rFonts w:ascii="Verdana" w:hAnsi="Verdana"/>
          <w:i/>
          <w:sz w:val="22"/>
        </w:rPr>
      </w:pPr>
      <w:r>
        <w:rPr>
          <w:rFonts w:ascii="Verdana" w:hAnsi="Verdana"/>
          <w:i/>
          <w:color w:val="1F1F1F"/>
          <w:w w:val="85"/>
          <w:sz w:val="22"/>
        </w:rPr>
        <w:t>Which spscifiic cusÁomsr bshaviors, ÁransacÁion paÁÁsrns, and ssrvics characÁsrisÁics ars </w:t>
      </w:r>
      <w:r>
        <w:rPr>
          <w:rFonts w:ascii="Verdana" w:hAnsi="Verdana"/>
          <w:i/>
          <w:color w:val="1F1F1F"/>
          <w:spacing w:val="-2"/>
          <w:w w:val="90"/>
          <w:sz w:val="22"/>
        </w:rPr>
        <w:t>associaÁsd</w:t>
      </w:r>
      <w:r>
        <w:rPr>
          <w:rFonts w:ascii="Verdana" w:hAnsi="Verdana"/>
          <w:i/>
          <w:color w:val="1F1F1F"/>
          <w:spacing w:val="-11"/>
          <w:w w:val="90"/>
          <w:sz w:val="22"/>
        </w:rPr>
        <w:t> </w:t>
      </w:r>
      <w:r>
        <w:rPr>
          <w:rFonts w:ascii="Verdana" w:hAnsi="Verdana"/>
          <w:i/>
          <w:color w:val="1F1F1F"/>
          <w:spacing w:val="-2"/>
          <w:w w:val="90"/>
          <w:sz w:val="22"/>
        </w:rPr>
        <w:t>wiÁh</w:t>
      </w:r>
      <w:r>
        <w:rPr>
          <w:rFonts w:ascii="Verdana" w:hAnsi="Verdana"/>
          <w:i/>
          <w:color w:val="1F1F1F"/>
          <w:spacing w:val="-11"/>
          <w:w w:val="90"/>
          <w:sz w:val="22"/>
        </w:rPr>
        <w:t> </w:t>
      </w:r>
      <w:r>
        <w:rPr>
          <w:rFonts w:ascii="Verdana" w:hAnsi="Verdana"/>
          <w:i/>
          <w:color w:val="1F1F1F"/>
          <w:spacing w:val="-2"/>
          <w:w w:val="90"/>
          <w:sz w:val="22"/>
        </w:rPr>
        <w:t>churn,</w:t>
      </w:r>
      <w:r>
        <w:rPr>
          <w:rFonts w:ascii="Verdana" w:hAnsi="Verdana"/>
          <w:i/>
          <w:color w:val="1F1F1F"/>
          <w:spacing w:val="-16"/>
          <w:w w:val="90"/>
          <w:sz w:val="22"/>
        </w:rPr>
        <w:t> </w:t>
      </w:r>
      <w:r>
        <w:rPr>
          <w:rFonts w:ascii="Verdana" w:hAnsi="Verdana"/>
          <w:i/>
          <w:color w:val="1F1F1F"/>
          <w:spacing w:val="-2"/>
          <w:w w:val="90"/>
          <w:sz w:val="22"/>
        </w:rPr>
        <w:t>and</w:t>
      </w:r>
      <w:r>
        <w:rPr>
          <w:rFonts w:ascii="Verdana" w:hAnsi="Verdana"/>
          <w:i/>
          <w:color w:val="1F1F1F"/>
          <w:spacing w:val="-17"/>
          <w:w w:val="90"/>
          <w:sz w:val="22"/>
        </w:rPr>
        <w:t> </w:t>
      </w:r>
      <w:r>
        <w:rPr>
          <w:rFonts w:ascii="Verdana" w:hAnsi="Verdana"/>
          <w:i/>
          <w:color w:val="1F1F1F"/>
          <w:spacing w:val="-2"/>
          <w:w w:val="90"/>
          <w:sz w:val="22"/>
        </w:rPr>
        <w:t>how</w:t>
      </w:r>
      <w:r>
        <w:rPr>
          <w:rFonts w:ascii="Verdana" w:hAnsi="Verdana"/>
          <w:i/>
          <w:color w:val="1F1F1F"/>
          <w:spacing w:val="-15"/>
          <w:w w:val="90"/>
          <w:sz w:val="22"/>
        </w:rPr>
        <w:t> </w:t>
      </w:r>
      <w:r>
        <w:rPr>
          <w:rFonts w:ascii="Verdana" w:hAnsi="Verdana"/>
          <w:i/>
          <w:color w:val="1F1F1F"/>
          <w:spacing w:val="-2"/>
          <w:w w:val="90"/>
          <w:sz w:val="22"/>
        </w:rPr>
        <w:t>can</w:t>
      </w:r>
      <w:r>
        <w:rPr>
          <w:rFonts w:ascii="Verdana" w:hAnsi="Verdana"/>
          <w:i/>
          <w:color w:val="1F1F1F"/>
          <w:spacing w:val="-11"/>
          <w:w w:val="90"/>
          <w:sz w:val="22"/>
        </w:rPr>
        <w:t> </w:t>
      </w:r>
      <w:r>
        <w:rPr>
          <w:rFonts w:ascii="Verdana" w:hAnsi="Verdana"/>
          <w:i/>
          <w:color w:val="1F1F1F"/>
          <w:spacing w:val="-2"/>
          <w:w w:val="90"/>
          <w:sz w:val="22"/>
        </w:rPr>
        <w:t>DaÁa</w:t>
      </w:r>
      <w:r>
        <w:rPr>
          <w:rFonts w:ascii="Verdana" w:hAnsi="Verdana"/>
          <w:i/>
          <w:color w:val="1F1F1F"/>
          <w:spacing w:val="-17"/>
          <w:w w:val="90"/>
          <w:sz w:val="22"/>
        </w:rPr>
        <w:t> </w:t>
      </w:r>
      <w:r>
        <w:rPr>
          <w:rFonts w:ascii="Verdana" w:hAnsi="Verdana"/>
          <w:i/>
          <w:color w:val="1F1F1F"/>
          <w:spacing w:val="-2"/>
          <w:w w:val="90"/>
          <w:sz w:val="22"/>
        </w:rPr>
        <w:t>Scisncs</w:t>
      </w:r>
      <w:r>
        <w:rPr>
          <w:rFonts w:ascii="Verdana" w:hAnsi="Verdana"/>
          <w:i/>
          <w:color w:val="1F1F1F"/>
          <w:spacing w:val="-13"/>
          <w:w w:val="90"/>
          <w:sz w:val="22"/>
        </w:rPr>
        <w:t> </w:t>
      </w:r>
      <w:r>
        <w:rPr>
          <w:rFonts w:ascii="Verdana" w:hAnsi="Verdana"/>
          <w:i/>
          <w:color w:val="1F1F1F"/>
          <w:spacing w:val="-2"/>
          <w:w w:val="90"/>
          <w:sz w:val="22"/>
        </w:rPr>
        <w:t>hslp</w:t>
      </w:r>
      <w:r>
        <w:rPr>
          <w:rFonts w:ascii="Verdana" w:hAnsi="Verdana"/>
          <w:i/>
          <w:color w:val="1F1F1F"/>
          <w:spacing w:val="-11"/>
          <w:w w:val="90"/>
          <w:sz w:val="22"/>
        </w:rPr>
        <w:t> </w:t>
      </w:r>
      <w:r>
        <w:rPr>
          <w:rFonts w:ascii="Verdana" w:hAnsi="Verdana"/>
          <w:i/>
          <w:color w:val="1F1F1F"/>
          <w:spacing w:val="-2"/>
          <w:w w:val="90"/>
          <w:sz w:val="22"/>
        </w:rPr>
        <w:t>BsauÁy</w:t>
      </w:r>
      <w:r>
        <w:rPr>
          <w:rFonts w:ascii="Verdana" w:hAnsi="Verdana"/>
          <w:i/>
          <w:color w:val="1F1F1F"/>
          <w:spacing w:val="-11"/>
          <w:w w:val="90"/>
          <w:sz w:val="22"/>
        </w:rPr>
        <w:t> </w:t>
      </w:r>
      <w:r>
        <w:rPr>
          <w:rFonts w:ascii="Verdana" w:hAnsi="Verdana"/>
          <w:i/>
          <w:color w:val="1F1F1F"/>
          <w:spacing w:val="-2"/>
          <w:w w:val="90"/>
          <w:sz w:val="22"/>
        </w:rPr>
        <w:t>&amp;</w:t>
      </w:r>
      <w:r>
        <w:rPr>
          <w:rFonts w:ascii="Verdana" w:hAnsi="Verdana"/>
          <w:i/>
          <w:color w:val="1F1F1F"/>
          <w:spacing w:val="-15"/>
          <w:w w:val="90"/>
          <w:sz w:val="22"/>
        </w:rPr>
        <w:t> </w:t>
      </w:r>
      <w:r>
        <w:rPr>
          <w:rFonts w:ascii="Verdana" w:hAnsi="Verdana"/>
          <w:i/>
          <w:color w:val="1F1F1F"/>
          <w:spacing w:val="-2"/>
          <w:w w:val="90"/>
          <w:sz w:val="22"/>
        </w:rPr>
        <w:t>Wsllnsss</w:t>
      </w:r>
      <w:r>
        <w:rPr>
          <w:rFonts w:ascii="Verdana" w:hAnsi="Verdana"/>
          <w:i/>
          <w:color w:val="1F1F1F"/>
          <w:spacing w:val="-17"/>
          <w:w w:val="90"/>
          <w:sz w:val="22"/>
        </w:rPr>
        <w:t> </w:t>
      </w:r>
      <w:r>
        <w:rPr>
          <w:rFonts w:ascii="Verdana" w:hAnsi="Verdana"/>
          <w:i/>
          <w:color w:val="1F1F1F"/>
          <w:spacing w:val="-2"/>
          <w:w w:val="90"/>
          <w:sz w:val="22"/>
        </w:rPr>
        <w:t>businsssss</w:t>
      </w:r>
      <w:r>
        <w:rPr>
          <w:rFonts w:ascii="Verdana" w:hAnsi="Verdana"/>
          <w:i/>
          <w:color w:val="1F1F1F"/>
          <w:spacing w:val="-13"/>
          <w:w w:val="90"/>
          <w:sz w:val="22"/>
        </w:rPr>
        <w:t> </w:t>
      </w:r>
      <w:r>
        <w:rPr>
          <w:rFonts w:ascii="Verdana" w:hAnsi="Verdana"/>
          <w:i/>
          <w:color w:val="1F1F1F"/>
          <w:spacing w:val="-2"/>
          <w:w w:val="90"/>
          <w:sz w:val="22"/>
        </w:rPr>
        <w:t>build </w:t>
      </w:r>
      <w:r>
        <w:rPr>
          <w:rFonts w:ascii="Verdana" w:hAnsi="Verdana"/>
          <w:i/>
          <w:color w:val="1F1F1F"/>
          <w:w w:val="85"/>
          <w:sz w:val="22"/>
        </w:rPr>
        <w:t>proacÁivs, auÁomaÁsd rsÁsnÁion sÁraÁsgiss?</w:t>
      </w:r>
    </w:p>
    <w:p>
      <w:pPr>
        <w:pStyle w:val="Heading2"/>
        <w:spacing w:before="180"/>
      </w:pPr>
      <w:bookmarkStart w:name="Strategic Rationale" w:id="12"/>
      <w:bookmarkEnd w:id="12"/>
      <w:r>
        <w:rPr>
          <w:b w:val="0"/>
        </w:rPr>
      </w:r>
      <w:r>
        <w:rPr>
          <w:color w:val="1F1F1F"/>
          <w:spacing w:val="-6"/>
        </w:rPr>
        <w:t>Strategic</w:t>
      </w:r>
      <w:r>
        <w:rPr>
          <w:color w:val="1F1F1F"/>
          <w:spacing w:val="-10"/>
        </w:rPr>
        <w:t> </w:t>
      </w:r>
      <w:r>
        <w:rPr>
          <w:color w:val="1F1F1F"/>
          <w:spacing w:val="-2"/>
        </w:rPr>
        <w:t>Rationale</w:t>
      </w:r>
    </w:p>
    <w:p>
      <w:pPr>
        <w:pStyle w:val="BodyText"/>
        <w:spacing w:line="285" w:lineRule="auto" w:before="192"/>
        <w:ind w:right="736"/>
      </w:pPr>
      <w:r>
        <w:rPr>
          <w:color w:val="1F1F1F"/>
        </w:rPr>
        <w:t>Resolving this problem allows management to transition firom reactive discounting to targeted, high-margin retention interventions. Increasing retention rates by even 5% has been shown to increase profiits by 25% to 95% across service and retail sectors (Reichheld, 2000; WiserReview,</w:t>
      </w:r>
      <w:r>
        <w:rPr>
          <w:color w:val="1F1F1F"/>
          <w:spacing w:val="-16"/>
        </w:rPr>
        <w:t> </w:t>
      </w:r>
      <w:r>
        <w:rPr>
          <w:color w:val="1F1F1F"/>
        </w:rPr>
        <w:t>2026).</w:t>
      </w:r>
    </w:p>
    <w:p>
      <w:pPr>
        <w:spacing w:before="187"/>
        <w:ind w:left="0" w:right="0" w:firstLine="0"/>
        <w:jc w:val="left"/>
        <w:rPr>
          <w:sz w:val="22"/>
        </w:rPr>
      </w:pPr>
      <w:r>
        <w:rPr>
          <w:color w:val="1F1F1F"/>
          <w:spacing w:val="-2"/>
          <w:w w:val="75"/>
          <w:sz w:val="22"/>
        </w:rPr>
        <w:t>===========================================================================</w:t>
      </w:r>
    </w:p>
    <w:p>
      <w:pPr>
        <w:spacing w:before="49"/>
        <w:ind w:left="0" w:right="0" w:firstLine="0"/>
        <w:jc w:val="left"/>
        <w:rPr>
          <w:sz w:val="22"/>
        </w:rPr>
      </w:pPr>
      <w:r>
        <w:rPr>
          <w:color w:val="1F1F1F"/>
          <w:spacing w:val="-4"/>
          <w:w w:val="85"/>
          <w:sz w:val="22"/>
        </w:rPr>
        <w:t>====</w:t>
      </w:r>
    </w:p>
    <w:p>
      <w:pPr>
        <w:pStyle w:val="Heading1"/>
        <w:spacing w:before="230"/>
      </w:pPr>
      <w:bookmarkStart w:name="SECTION 6: BUSINESS OBJECTIVES" w:id="13"/>
      <w:bookmarkEnd w:id="13"/>
      <w:r>
        <w:rPr>
          <w:b w:val="0"/>
        </w:rPr>
      </w:r>
      <w:r>
        <w:rPr>
          <w:color w:val="1F1F1F"/>
          <w:w w:val="90"/>
        </w:rPr>
        <w:t>SECTION</w:t>
      </w:r>
      <w:r>
        <w:rPr>
          <w:color w:val="1F1F1F"/>
          <w:spacing w:val="2"/>
        </w:rPr>
        <w:t> </w:t>
      </w:r>
      <w:r>
        <w:rPr>
          <w:color w:val="1F1F1F"/>
          <w:w w:val="90"/>
        </w:rPr>
        <w:t>6:</w:t>
      </w:r>
      <w:r>
        <w:rPr>
          <w:color w:val="1F1F1F"/>
          <w:spacing w:val="3"/>
        </w:rPr>
        <w:t> </w:t>
      </w:r>
      <w:r>
        <w:rPr>
          <w:color w:val="1F1F1F"/>
          <w:w w:val="90"/>
        </w:rPr>
        <w:t>BUSINESS</w:t>
      </w:r>
      <w:r>
        <w:rPr>
          <w:color w:val="1F1F1F"/>
          <w:spacing w:val="5"/>
        </w:rPr>
        <w:t> </w:t>
      </w:r>
      <w:r>
        <w:rPr>
          <w:color w:val="1F1F1F"/>
          <w:spacing w:val="-2"/>
          <w:w w:val="90"/>
        </w:rPr>
        <w:t>OBJECTIVES</w:t>
      </w:r>
    </w:p>
    <w:p>
      <w:pPr>
        <w:pStyle w:val="ListParagraph"/>
        <w:numPr>
          <w:ilvl w:val="0"/>
          <w:numId w:val="2"/>
        </w:numPr>
        <w:tabs>
          <w:tab w:pos="477" w:val="left" w:leader="none"/>
          <w:tab w:pos="480" w:val="left" w:leader="none"/>
        </w:tabs>
        <w:spacing w:line="288" w:lineRule="auto" w:before="206" w:after="0"/>
        <w:ind w:left="480" w:right="996" w:hanging="361"/>
        <w:jc w:val="left"/>
        <w:rPr>
          <w:sz w:val="22"/>
        </w:rPr>
      </w:pPr>
      <w:r>
        <w:rPr>
          <w:b/>
          <w:color w:val="1F1F1F"/>
          <w:sz w:val="22"/>
        </w:rPr>
        <w:t>Identifiy</w:t>
      </w:r>
      <w:r>
        <w:rPr>
          <w:b/>
          <w:color w:val="1F1F1F"/>
          <w:spacing w:val="-4"/>
          <w:sz w:val="22"/>
        </w:rPr>
        <w:t> </w:t>
      </w:r>
      <w:r>
        <w:rPr>
          <w:b/>
          <w:color w:val="1F1F1F"/>
          <w:sz w:val="22"/>
        </w:rPr>
        <w:t>Key</w:t>
      </w:r>
      <w:r>
        <w:rPr>
          <w:b/>
          <w:color w:val="1F1F1F"/>
          <w:spacing w:val="-4"/>
          <w:sz w:val="22"/>
        </w:rPr>
        <w:t> </w:t>
      </w:r>
      <w:r>
        <w:rPr>
          <w:b/>
          <w:color w:val="1F1F1F"/>
          <w:sz w:val="22"/>
        </w:rPr>
        <w:t>Churn</w:t>
      </w:r>
      <w:r>
        <w:rPr>
          <w:b/>
          <w:color w:val="1F1F1F"/>
          <w:spacing w:val="-6"/>
          <w:sz w:val="22"/>
        </w:rPr>
        <w:t> </w:t>
      </w:r>
      <w:r>
        <w:rPr>
          <w:b/>
          <w:color w:val="1F1F1F"/>
          <w:sz w:val="22"/>
        </w:rPr>
        <w:t>Risk</w:t>
      </w:r>
      <w:r>
        <w:rPr>
          <w:b/>
          <w:color w:val="1F1F1F"/>
          <w:spacing w:val="-2"/>
          <w:sz w:val="22"/>
        </w:rPr>
        <w:t> </w:t>
      </w:r>
      <w:r>
        <w:rPr>
          <w:b/>
          <w:color w:val="1F1F1F"/>
          <w:sz w:val="22"/>
        </w:rPr>
        <w:t>Factors: </w:t>
      </w:r>
      <w:r>
        <w:rPr>
          <w:color w:val="1F1F1F"/>
          <w:sz w:val="22"/>
        </w:rPr>
        <w:t>Conduct</w:t>
      </w:r>
      <w:r>
        <w:rPr>
          <w:color w:val="1F1F1F"/>
          <w:spacing w:val="-8"/>
          <w:sz w:val="22"/>
        </w:rPr>
        <w:t> </w:t>
      </w:r>
      <w:r>
        <w:rPr>
          <w:color w:val="1F1F1F"/>
          <w:sz w:val="22"/>
        </w:rPr>
        <w:t>empirical</w:t>
      </w:r>
      <w:r>
        <w:rPr>
          <w:color w:val="1F1F1F"/>
          <w:spacing w:val="-9"/>
          <w:sz w:val="22"/>
        </w:rPr>
        <w:t> </w:t>
      </w:r>
      <w:r>
        <w:rPr>
          <w:color w:val="1F1F1F"/>
          <w:sz w:val="22"/>
        </w:rPr>
        <w:t>exploratory</w:t>
      </w:r>
      <w:r>
        <w:rPr>
          <w:color w:val="1F1F1F"/>
          <w:spacing w:val="-5"/>
          <w:sz w:val="22"/>
        </w:rPr>
        <w:t> </w:t>
      </w:r>
      <w:r>
        <w:rPr>
          <w:color w:val="1F1F1F"/>
          <w:sz w:val="22"/>
        </w:rPr>
        <w:t>data</w:t>
      </w:r>
      <w:r>
        <w:rPr>
          <w:color w:val="1F1F1F"/>
          <w:spacing w:val="-11"/>
          <w:sz w:val="22"/>
        </w:rPr>
        <w:t> </w:t>
      </w:r>
      <w:r>
        <w:rPr>
          <w:color w:val="1F1F1F"/>
          <w:sz w:val="22"/>
        </w:rPr>
        <w:t>analysis</w:t>
      </w:r>
      <w:r>
        <w:rPr>
          <w:color w:val="1F1F1F"/>
          <w:spacing w:val="-7"/>
          <w:sz w:val="22"/>
        </w:rPr>
        <w:t> </w:t>
      </w:r>
      <w:r>
        <w:rPr>
          <w:color w:val="1F1F1F"/>
          <w:sz w:val="22"/>
        </w:rPr>
        <w:t>and statistical testing to discover behavioral drivers associated with customer attrition (e.g.,</w:t>
      </w:r>
    </w:p>
    <w:p>
      <w:pPr>
        <w:pStyle w:val="ListParagraph"/>
        <w:spacing w:after="0" w:line="288" w:lineRule="auto"/>
        <w:jc w:val="left"/>
        <w:rPr>
          <w:sz w:val="22"/>
        </w:rPr>
        <w:sectPr>
          <w:pgSz w:w="12240" w:h="15840"/>
          <w:pgMar w:top="1360" w:bottom="280" w:left="1440" w:right="720"/>
        </w:sectPr>
      </w:pPr>
    </w:p>
    <w:p>
      <w:pPr>
        <w:pStyle w:val="BodyText"/>
        <w:spacing w:before="75"/>
        <w:ind w:left="480"/>
      </w:pPr>
      <w:r>
        <w:rPr>
          <w:color w:val="1F1F1F"/>
        </w:rPr>
        <w:t>missed</w:t>
      </w:r>
      <w:r>
        <w:rPr>
          <w:color w:val="1F1F1F"/>
          <w:spacing w:val="-12"/>
        </w:rPr>
        <w:t> </w:t>
      </w:r>
      <w:r>
        <w:rPr>
          <w:color w:val="1F1F1F"/>
        </w:rPr>
        <w:t>appointments,</w:t>
      </w:r>
      <w:r>
        <w:rPr>
          <w:color w:val="1F1F1F"/>
          <w:spacing w:val="-12"/>
        </w:rPr>
        <w:t> </w:t>
      </w:r>
      <w:r>
        <w:rPr>
          <w:color w:val="1F1F1F"/>
        </w:rPr>
        <w:t>fialling</w:t>
      </w:r>
      <w:r>
        <w:rPr>
          <w:color w:val="1F1F1F"/>
          <w:spacing w:val="-11"/>
        </w:rPr>
        <w:t> </w:t>
      </w:r>
      <w:r>
        <w:rPr>
          <w:color w:val="1F1F1F"/>
        </w:rPr>
        <w:t>spending,</w:t>
      </w:r>
      <w:r>
        <w:rPr>
          <w:color w:val="1F1F1F"/>
          <w:spacing w:val="-5"/>
        </w:rPr>
        <w:t> </w:t>
      </w:r>
      <w:r>
        <w:rPr>
          <w:color w:val="1F1F1F"/>
        </w:rPr>
        <w:t>rating</w:t>
      </w:r>
      <w:r>
        <w:rPr>
          <w:color w:val="1F1F1F"/>
          <w:spacing w:val="-11"/>
        </w:rPr>
        <w:t> </w:t>
      </w:r>
      <w:r>
        <w:rPr>
          <w:color w:val="1F1F1F"/>
          <w:spacing w:val="-2"/>
        </w:rPr>
        <w:t>drops).</w:t>
      </w:r>
    </w:p>
    <w:p>
      <w:pPr>
        <w:pStyle w:val="ListParagraph"/>
        <w:numPr>
          <w:ilvl w:val="0"/>
          <w:numId w:val="2"/>
        </w:numPr>
        <w:tabs>
          <w:tab w:pos="477" w:val="left" w:leader="none"/>
          <w:tab w:pos="480" w:val="left" w:leader="none"/>
        </w:tabs>
        <w:spacing w:line="283" w:lineRule="auto" w:before="50" w:after="0"/>
        <w:ind w:left="480" w:right="1228" w:hanging="361"/>
        <w:jc w:val="left"/>
        <w:rPr>
          <w:sz w:val="22"/>
        </w:rPr>
      </w:pPr>
      <w:r>
        <w:rPr>
          <w:b/>
          <w:color w:val="1F1F1F"/>
          <w:spacing w:val="-2"/>
          <w:sz w:val="22"/>
        </w:rPr>
        <w:t>Characterize</w:t>
      </w:r>
      <w:r>
        <w:rPr>
          <w:b/>
          <w:color w:val="1F1F1F"/>
          <w:spacing w:val="-4"/>
          <w:sz w:val="22"/>
        </w:rPr>
        <w:t> </w:t>
      </w:r>
      <w:r>
        <w:rPr>
          <w:b/>
          <w:color w:val="1F1F1F"/>
          <w:spacing w:val="-2"/>
          <w:sz w:val="22"/>
        </w:rPr>
        <w:t>Customer</w:t>
      </w:r>
      <w:r>
        <w:rPr>
          <w:b/>
          <w:color w:val="1F1F1F"/>
          <w:spacing w:val="-3"/>
          <w:sz w:val="22"/>
        </w:rPr>
        <w:t> </w:t>
      </w:r>
      <w:r>
        <w:rPr>
          <w:b/>
          <w:color w:val="1F1F1F"/>
          <w:spacing w:val="-2"/>
          <w:sz w:val="22"/>
        </w:rPr>
        <w:t>Dynamics: </w:t>
      </w:r>
      <w:r>
        <w:rPr>
          <w:color w:val="1F1F1F"/>
          <w:spacing w:val="-2"/>
          <w:sz w:val="22"/>
        </w:rPr>
        <w:t>Evaluate</w:t>
      </w:r>
      <w:r>
        <w:rPr>
          <w:color w:val="1F1F1F"/>
          <w:spacing w:val="-8"/>
          <w:sz w:val="22"/>
        </w:rPr>
        <w:t> </w:t>
      </w:r>
      <w:r>
        <w:rPr>
          <w:color w:val="1F1F1F"/>
          <w:spacing w:val="-2"/>
          <w:sz w:val="22"/>
        </w:rPr>
        <w:t>the</w:t>
      </w:r>
      <w:r>
        <w:rPr>
          <w:color w:val="1F1F1F"/>
          <w:spacing w:val="-8"/>
          <w:sz w:val="22"/>
        </w:rPr>
        <w:t> </w:t>
      </w:r>
      <w:r>
        <w:rPr>
          <w:color w:val="1F1F1F"/>
          <w:spacing w:val="-2"/>
          <w:sz w:val="22"/>
        </w:rPr>
        <w:t>infiluence</w:t>
      </w:r>
      <w:r>
        <w:rPr>
          <w:color w:val="1F1F1F"/>
          <w:spacing w:val="-8"/>
          <w:sz w:val="22"/>
        </w:rPr>
        <w:t> </w:t>
      </w:r>
      <w:r>
        <w:rPr>
          <w:color w:val="1F1F1F"/>
          <w:spacing w:val="-2"/>
          <w:sz w:val="22"/>
        </w:rPr>
        <w:t>ofi</w:t>
      </w:r>
      <w:r>
        <w:rPr>
          <w:color w:val="1F1F1F"/>
          <w:spacing w:val="-9"/>
          <w:sz w:val="22"/>
        </w:rPr>
        <w:t> </w:t>
      </w:r>
      <w:r>
        <w:rPr>
          <w:color w:val="1F1F1F"/>
          <w:spacing w:val="-2"/>
          <w:sz w:val="22"/>
        </w:rPr>
        <w:t>service</w:t>
      </w:r>
      <w:r>
        <w:rPr>
          <w:color w:val="1F1F1F"/>
          <w:spacing w:val="-8"/>
          <w:sz w:val="22"/>
        </w:rPr>
        <w:t> </w:t>
      </w:r>
      <w:r>
        <w:rPr>
          <w:color w:val="1F1F1F"/>
          <w:spacing w:val="-2"/>
          <w:sz w:val="22"/>
        </w:rPr>
        <w:t>types,</w:t>
      </w:r>
      <w:r>
        <w:rPr>
          <w:color w:val="1F1F1F"/>
          <w:spacing w:val="-12"/>
          <w:sz w:val="22"/>
        </w:rPr>
        <w:t> </w:t>
      </w:r>
      <w:r>
        <w:rPr>
          <w:color w:val="1F1F1F"/>
          <w:spacing w:val="-2"/>
          <w:sz w:val="22"/>
        </w:rPr>
        <w:t>booking </w:t>
      </w:r>
      <w:r>
        <w:rPr>
          <w:color w:val="1F1F1F"/>
          <w:sz w:val="22"/>
        </w:rPr>
        <w:t>intervals, and promotion usage on long-term engagement.</w:t>
      </w:r>
    </w:p>
    <w:p>
      <w:pPr>
        <w:pStyle w:val="ListParagraph"/>
        <w:numPr>
          <w:ilvl w:val="0"/>
          <w:numId w:val="2"/>
        </w:numPr>
        <w:tabs>
          <w:tab w:pos="477" w:val="left" w:leader="none"/>
          <w:tab w:pos="480" w:val="left" w:leader="none"/>
        </w:tabs>
        <w:spacing w:line="283" w:lineRule="auto" w:before="2" w:after="0"/>
        <w:ind w:left="480" w:right="1088" w:hanging="361"/>
        <w:jc w:val="left"/>
        <w:rPr>
          <w:sz w:val="22"/>
        </w:rPr>
      </w:pPr>
      <w:r>
        <w:rPr>
          <w:b/>
          <w:color w:val="1F1F1F"/>
          <w:spacing w:val="-2"/>
          <w:sz w:val="22"/>
        </w:rPr>
        <w:t>Implement</w:t>
      </w:r>
      <w:r>
        <w:rPr>
          <w:b/>
          <w:color w:val="1F1F1F"/>
          <w:spacing w:val="-16"/>
          <w:sz w:val="22"/>
        </w:rPr>
        <w:t> </w:t>
      </w:r>
      <w:r>
        <w:rPr>
          <w:b/>
          <w:color w:val="1F1F1F"/>
          <w:spacing w:val="-2"/>
          <w:sz w:val="22"/>
        </w:rPr>
        <w:t>Behavioral</w:t>
      </w:r>
      <w:r>
        <w:rPr>
          <w:b/>
          <w:color w:val="1F1F1F"/>
          <w:spacing w:val="-17"/>
          <w:sz w:val="22"/>
        </w:rPr>
        <w:t> </w:t>
      </w:r>
      <w:r>
        <w:rPr>
          <w:b/>
          <w:color w:val="1F1F1F"/>
          <w:spacing w:val="-2"/>
          <w:sz w:val="22"/>
        </w:rPr>
        <w:t>Segmentation:</w:t>
      </w:r>
      <w:r>
        <w:rPr>
          <w:b/>
          <w:color w:val="1F1F1F"/>
          <w:spacing w:val="-15"/>
          <w:sz w:val="22"/>
        </w:rPr>
        <w:t> </w:t>
      </w:r>
      <w:r>
        <w:rPr>
          <w:color w:val="1F1F1F"/>
          <w:spacing w:val="-2"/>
          <w:sz w:val="22"/>
        </w:rPr>
        <w:t>Perfiorm</w:t>
      </w:r>
      <w:r>
        <w:rPr>
          <w:color w:val="1F1F1F"/>
          <w:spacing w:val="-21"/>
          <w:sz w:val="22"/>
        </w:rPr>
        <w:t> </w:t>
      </w:r>
      <w:r>
        <w:rPr>
          <w:color w:val="1F1F1F"/>
          <w:spacing w:val="-2"/>
          <w:sz w:val="22"/>
        </w:rPr>
        <w:t>RFM</w:t>
      </w:r>
      <w:r>
        <w:rPr>
          <w:color w:val="1F1F1F"/>
          <w:spacing w:val="-19"/>
          <w:sz w:val="22"/>
        </w:rPr>
        <w:t> </w:t>
      </w:r>
      <w:r>
        <w:rPr>
          <w:color w:val="1F1F1F"/>
          <w:spacing w:val="-2"/>
          <w:sz w:val="22"/>
        </w:rPr>
        <w:t>(Recency,</w:t>
      </w:r>
      <w:r>
        <w:rPr>
          <w:color w:val="1F1F1F"/>
          <w:spacing w:val="-21"/>
          <w:sz w:val="22"/>
        </w:rPr>
        <w:t> </w:t>
      </w:r>
      <w:r>
        <w:rPr>
          <w:color w:val="1F1F1F"/>
          <w:spacing w:val="-2"/>
          <w:sz w:val="22"/>
        </w:rPr>
        <w:t>Frequency,</w:t>
      </w:r>
      <w:r>
        <w:rPr>
          <w:color w:val="1F1F1F"/>
          <w:spacing w:val="-21"/>
          <w:sz w:val="22"/>
        </w:rPr>
        <w:t> </w:t>
      </w:r>
      <w:r>
        <w:rPr>
          <w:color w:val="1F1F1F"/>
          <w:spacing w:val="-2"/>
          <w:sz w:val="22"/>
        </w:rPr>
        <w:t>Monetary) </w:t>
      </w:r>
      <w:r>
        <w:rPr>
          <w:color w:val="1F1F1F"/>
          <w:sz w:val="22"/>
        </w:rPr>
        <w:t>analysis and unsupervised clustering to group customers into distinct risk profiiles.</w:t>
      </w:r>
    </w:p>
    <w:p>
      <w:pPr>
        <w:pStyle w:val="ListParagraph"/>
        <w:numPr>
          <w:ilvl w:val="0"/>
          <w:numId w:val="2"/>
        </w:numPr>
        <w:tabs>
          <w:tab w:pos="477" w:val="left" w:leader="none"/>
          <w:tab w:pos="480" w:val="left" w:leader="none"/>
        </w:tabs>
        <w:spacing w:line="283" w:lineRule="auto" w:before="7" w:after="0"/>
        <w:ind w:left="480" w:right="1137" w:hanging="361"/>
        <w:jc w:val="left"/>
        <w:rPr>
          <w:sz w:val="22"/>
        </w:rPr>
      </w:pPr>
      <w:r>
        <w:rPr>
          <w:b/>
          <w:color w:val="1F1F1F"/>
          <w:spacing w:val="-2"/>
          <w:sz w:val="22"/>
        </w:rPr>
        <w:t>Develop</w:t>
      </w:r>
      <w:r>
        <w:rPr>
          <w:b/>
          <w:color w:val="1F1F1F"/>
          <w:spacing w:val="-4"/>
          <w:sz w:val="22"/>
        </w:rPr>
        <w:t> </w:t>
      </w:r>
      <w:r>
        <w:rPr>
          <w:b/>
          <w:color w:val="1F1F1F"/>
          <w:spacing w:val="-2"/>
          <w:sz w:val="22"/>
        </w:rPr>
        <w:t>Predictive</w:t>
      </w:r>
      <w:r>
        <w:rPr>
          <w:b/>
          <w:color w:val="1F1F1F"/>
          <w:spacing w:val="-6"/>
          <w:sz w:val="22"/>
        </w:rPr>
        <w:t> </w:t>
      </w:r>
      <w:r>
        <w:rPr>
          <w:b/>
          <w:color w:val="1F1F1F"/>
          <w:spacing w:val="-2"/>
          <w:sz w:val="22"/>
        </w:rPr>
        <w:t>Classifiication</w:t>
      </w:r>
      <w:r>
        <w:rPr>
          <w:b/>
          <w:color w:val="1F1F1F"/>
          <w:spacing w:val="-8"/>
          <w:sz w:val="22"/>
        </w:rPr>
        <w:t> </w:t>
      </w:r>
      <w:r>
        <w:rPr>
          <w:b/>
          <w:color w:val="1F1F1F"/>
          <w:spacing w:val="-2"/>
          <w:sz w:val="22"/>
        </w:rPr>
        <w:t>Models: </w:t>
      </w:r>
      <w:r>
        <w:rPr>
          <w:color w:val="1F1F1F"/>
          <w:spacing w:val="-2"/>
          <w:sz w:val="22"/>
        </w:rPr>
        <w:t>Construct,</w:t>
      </w:r>
      <w:r>
        <w:rPr>
          <w:color w:val="1F1F1F"/>
          <w:spacing w:val="-13"/>
          <w:sz w:val="22"/>
        </w:rPr>
        <w:t> </w:t>
      </w:r>
      <w:r>
        <w:rPr>
          <w:color w:val="1F1F1F"/>
          <w:spacing w:val="-2"/>
          <w:sz w:val="22"/>
        </w:rPr>
        <w:t>evaluate,</w:t>
      </w:r>
      <w:r>
        <w:rPr>
          <w:color w:val="1F1F1F"/>
          <w:spacing w:val="-13"/>
          <w:sz w:val="22"/>
        </w:rPr>
        <w:t> </w:t>
      </w:r>
      <w:r>
        <w:rPr>
          <w:color w:val="1F1F1F"/>
          <w:spacing w:val="-2"/>
          <w:sz w:val="22"/>
        </w:rPr>
        <w:t>and</w:t>
      </w:r>
      <w:r>
        <w:rPr>
          <w:color w:val="1F1F1F"/>
          <w:spacing w:val="-13"/>
          <w:sz w:val="22"/>
        </w:rPr>
        <w:t> </w:t>
      </w:r>
      <w:r>
        <w:rPr>
          <w:color w:val="1F1F1F"/>
          <w:spacing w:val="-2"/>
          <w:sz w:val="22"/>
        </w:rPr>
        <w:t>tune</w:t>
      </w:r>
      <w:r>
        <w:rPr>
          <w:color w:val="1F1F1F"/>
          <w:spacing w:val="-10"/>
          <w:sz w:val="22"/>
        </w:rPr>
        <w:t> </w:t>
      </w:r>
      <w:r>
        <w:rPr>
          <w:color w:val="1F1F1F"/>
          <w:spacing w:val="-2"/>
          <w:sz w:val="22"/>
        </w:rPr>
        <w:t>supervised </w:t>
      </w:r>
      <w:r>
        <w:rPr>
          <w:color w:val="1F1F1F"/>
          <w:sz w:val="22"/>
        </w:rPr>
        <w:t>machine learning algorithms to predict individual churn probability befiore complete </w:t>
      </w:r>
      <w:r>
        <w:rPr>
          <w:color w:val="1F1F1F"/>
          <w:spacing w:val="-2"/>
          <w:sz w:val="22"/>
        </w:rPr>
        <w:t>disengagement.</w:t>
      </w:r>
    </w:p>
    <w:p>
      <w:pPr>
        <w:pStyle w:val="ListParagraph"/>
        <w:numPr>
          <w:ilvl w:val="0"/>
          <w:numId w:val="2"/>
        </w:numPr>
        <w:tabs>
          <w:tab w:pos="477" w:val="left" w:leader="none"/>
          <w:tab w:pos="480" w:val="left" w:leader="none"/>
        </w:tabs>
        <w:spacing w:line="283" w:lineRule="auto" w:before="5" w:after="0"/>
        <w:ind w:left="480" w:right="762" w:hanging="361"/>
        <w:jc w:val="left"/>
        <w:rPr>
          <w:sz w:val="22"/>
        </w:rPr>
      </w:pPr>
      <w:r>
        <w:rPr>
          <w:b/>
          <w:color w:val="1F1F1F"/>
          <w:sz w:val="22"/>
        </w:rPr>
        <w:t>Ensure</w:t>
      </w:r>
      <w:r>
        <w:rPr>
          <w:b/>
          <w:color w:val="1F1F1F"/>
          <w:spacing w:val="-17"/>
          <w:sz w:val="22"/>
        </w:rPr>
        <w:t> </w:t>
      </w:r>
      <w:r>
        <w:rPr>
          <w:b/>
          <w:color w:val="1F1F1F"/>
          <w:sz w:val="22"/>
        </w:rPr>
        <w:t>Model</w:t>
      </w:r>
      <w:r>
        <w:rPr>
          <w:b/>
          <w:color w:val="1F1F1F"/>
          <w:spacing w:val="-17"/>
          <w:sz w:val="22"/>
        </w:rPr>
        <w:t> </w:t>
      </w:r>
      <w:r>
        <w:rPr>
          <w:b/>
          <w:color w:val="1F1F1F"/>
          <w:sz w:val="22"/>
        </w:rPr>
        <w:t>Explainability:</w:t>
      </w:r>
      <w:r>
        <w:rPr>
          <w:b/>
          <w:color w:val="1F1F1F"/>
          <w:spacing w:val="-16"/>
          <w:sz w:val="22"/>
        </w:rPr>
        <w:t> </w:t>
      </w:r>
      <w:r>
        <w:rPr>
          <w:color w:val="1F1F1F"/>
          <w:sz w:val="22"/>
        </w:rPr>
        <w:t>Use</w:t>
      </w:r>
      <w:r>
        <w:rPr>
          <w:color w:val="1F1F1F"/>
          <w:spacing w:val="-18"/>
          <w:sz w:val="22"/>
        </w:rPr>
        <w:t> </w:t>
      </w:r>
      <w:r>
        <w:rPr>
          <w:color w:val="1F1F1F"/>
          <w:sz w:val="22"/>
        </w:rPr>
        <w:t>fieature</w:t>
      </w:r>
      <w:r>
        <w:rPr>
          <w:color w:val="1F1F1F"/>
          <w:spacing w:val="-18"/>
          <w:sz w:val="22"/>
        </w:rPr>
        <w:t> </w:t>
      </w:r>
      <w:r>
        <w:rPr>
          <w:color w:val="1F1F1F"/>
          <w:sz w:val="22"/>
        </w:rPr>
        <w:t>importance</w:t>
      </w:r>
      <w:r>
        <w:rPr>
          <w:color w:val="1F1F1F"/>
          <w:spacing w:val="-18"/>
          <w:sz w:val="22"/>
        </w:rPr>
        <w:t> </w:t>
      </w:r>
      <w:r>
        <w:rPr>
          <w:color w:val="1F1F1F"/>
          <w:sz w:val="22"/>
        </w:rPr>
        <w:t>metrics</w:t>
      </w:r>
      <w:r>
        <w:rPr>
          <w:color w:val="1F1F1F"/>
          <w:spacing w:val="-18"/>
          <w:sz w:val="22"/>
        </w:rPr>
        <w:t> </w:t>
      </w:r>
      <w:r>
        <w:rPr>
          <w:color w:val="1F1F1F"/>
          <w:sz w:val="22"/>
        </w:rPr>
        <w:t>and</w:t>
      </w:r>
      <w:r>
        <w:rPr>
          <w:color w:val="1F1F1F"/>
          <w:spacing w:val="-21"/>
          <w:sz w:val="22"/>
        </w:rPr>
        <w:t> </w:t>
      </w:r>
      <w:r>
        <w:rPr>
          <w:color w:val="1F1F1F"/>
          <w:sz w:val="22"/>
        </w:rPr>
        <w:t>SHAP</w:t>
      </w:r>
      <w:r>
        <w:rPr>
          <w:color w:val="1F1F1F"/>
          <w:spacing w:val="-21"/>
          <w:sz w:val="22"/>
        </w:rPr>
        <w:t> </w:t>
      </w:r>
      <w:r>
        <w:rPr>
          <w:color w:val="1F1F1F"/>
          <w:sz w:val="22"/>
        </w:rPr>
        <w:t>values</w:t>
      </w:r>
      <w:r>
        <w:rPr>
          <w:color w:val="1F1F1F"/>
          <w:spacing w:val="-18"/>
          <w:sz w:val="22"/>
        </w:rPr>
        <w:t> </w:t>
      </w:r>
      <w:r>
        <w:rPr>
          <w:color w:val="1F1F1F"/>
          <w:sz w:val="22"/>
        </w:rPr>
        <w:t>to</w:t>
      </w:r>
      <w:r>
        <w:rPr>
          <w:color w:val="1F1F1F"/>
          <w:spacing w:val="-20"/>
          <w:sz w:val="22"/>
        </w:rPr>
        <w:t> </w:t>
      </w:r>
      <w:r>
        <w:rPr>
          <w:color w:val="1F1F1F"/>
          <w:sz w:val="22"/>
        </w:rPr>
        <w:t>explain individual risk scores fior store managers and marketing teams.</w:t>
      </w:r>
    </w:p>
    <w:p>
      <w:pPr>
        <w:pStyle w:val="ListParagraph"/>
        <w:numPr>
          <w:ilvl w:val="0"/>
          <w:numId w:val="2"/>
        </w:numPr>
        <w:tabs>
          <w:tab w:pos="477" w:val="left" w:leader="none"/>
          <w:tab w:pos="480" w:val="left" w:leader="none"/>
        </w:tabs>
        <w:spacing w:line="283" w:lineRule="auto" w:before="2" w:after="0"/>
        <w:ind w:left="480" w:right="837" w:hanging="361"/>
        <w:jc w:val="both"/>
        <w:rPr>
          <w:sz w:val="22"/>
        </w:rPr>
      </w:pPr>
      <w:r>
        <w:rPr>
          <w:b/>
          <w:color w:val="1F1F1F"/>
          <w:sz w:val="22"/>
        </w:rPr>
        <w:t>Formulate</w:t>
      </w:r>
      <w:r>
        <w:rPr>
          <w:b/>
          <w:color w:val="1F1F1F"/>
          <w:spacing w:val="-17"/>
          <w:sz w:val="22"/>
        </w:rPr>
        <w:t> </w:t>
      </w:r>
      <w:r>
        <w:rPr>
          <w:b/>
          <w:color w:val="1F1F1F"/>
          <w:sz w:val="22"/>
        </w:rPr>
        <w:t>Automated</w:t>
      </w:r>
      <w:r>
        <w:rPr>
          <w:b/>
          <w:color w:val="1F1F1F"/>
          <w:spacing w:val="-16"/>
          <w:sz w:val="22"/>
        </w:rPr>
        <w:t> </w:t>
      </w:r>
      <w:r>
        <w:rPr>
          <w:b/>
          <w:color w:val="1F1F1F"/>
          <w:sz w:val="22"/>
        </w:rPr>
        <w:t>Retention</w:t>
      </w:r>
      <w:r>
        <w:rPr>
          <w:b/>
          <w:color w:val="1F1F1F"/>
          <w:spacing w:val="-16"/>
          <w:sz w:val="22"/>
        </w:rPr>
        <w:t> </w:t>
      </w:r>
      <w:r>
        <w:rPr>
          <w:b/>
          <w:color w:val="1F1F1F"/>
          <w:sz w:val="22"/>
        </w:rPr>
        <w:t>Protocols:</w:t>
      </w:r>
      <w:r>
        <w:rPr>
          <w:b/>
          <w:color w:val="1F1F1F"/>
          <w:spacing w:val="-12"/>
          <w:sz w:val="22"/>
        </w:rPr>
        <w:t> </w:t>
      </w:r>
      <w:r>
        <w:rPr>
          <w:color w:val="1F1F1F"/>
          <w:sz w:val="22"/>
        </w:rPr>
        <w:t>Establish</w:t>
      </w:r>
      <w:r>
        <w:rPr>
          <w:color w:val="1F1F1F"/>
          <w:spacing w:val="-18"/>
          <w:sz w:val="22"/>
        </w:rPr>
        <w:t> </w:t>
      </w:r>
      <w:r>
        <w:rPr>
          <w:color w:val="1F1F1F"/>
          <w:sz w:val="22"/>
        </w:rPr>
        <w:t>actionable,</w:t>
      </w:r>
      <w:r>
        <w:rPr>
          <w:color w:val="1F1F1F"/>
          <w:spacing w:val="-17"/>
          <w:sz w:val="22"/>
        </w:rPr>
        <w:t> </w:t>
      </w:r>
      <w:r>
        <w:rPr>
          <w:color w:val="1F1F1F"/>
          <w:sz w:val="22"/>
        </w:rPr>
        <w:t>automated</w:t>
      </w:r>
      <w:r>
        <w:rPr>
          <w:color w:val="1F1F1F"/>
          <w:spacing w:val="-17"/>
          <w:sz w:val="22"/>
        </w:rPr>
        <w:t> </w:t>
      </w:r>
      <w:r>
        <w:rPr>
          <w:color w:val="1F1F1F"/>
          <w:sz w:val="22"/>
        </w:rPr>
        <w:t>retention pathways tied</w:t>
      </w:r>
      <w:r>
        <w:rPr>
          <w:color w:val="1F1F1F"/>
          <w:spacing w:val="-3"/>
          <w:sz w:val="22"/>
        </w:rPr>
        <w:t> </w:t>
      </w:r>
      <w:r>
        <w:rPr>
          <w:color w:val="1F1F1F"/>
          <w:sz w:val="22"/>
        </w:rPr>
        <w:t>to predictive risk</w:t>
      </w:r>
      <w:r>
        <w:rPr>
          <w:color w:val="1F1F1F"/>
          <w:spacing w:val="-2"/>
          <w:sz w:val="22"/>
        </w:rPr>
        <w:t> </w:t>
      </w:r>
      <w:r>
        <w:rPr>
          <w:color w:val="1F1F1F"/>
          <w:sz w:val="22"/>
        </w:rPr>
        <w:t>scores and</w:t>
      </w:r>
      <w:r>
        <w:rPr>
          <w:color w:val="1F1F1F"/>
          <w:spacing w:val="-3"/>
          <w:sz w:val="22"/>
        </w:rPr>
        <w:t> </w:t>
      </w:r>
      <w:r>
        <w:rPr>
          <w:color w:val="1F1F1F"/>
          <w:sz w:val="22"/>
        </w:rPr>
        <w:t>validate their</w:t>
      </w:r>
      <w:r>
        <w:rPr>
          <w:color w:val="1F1F1F"/>
          <w:spacing w:val="-3"/>
          <w:sz w:val="22"/>
        </w:rPr>
        <w:t> </w:t>
      </w:r>
      <w:r>
        <w:rPr>
          <w:color w:val="1F1F1F"/>
          <w:sz w:val="22"/>
        </w:rPr>
        <w:t>efifiectiveness via</w:t>
      </w:r>
      <w:r>
        <w:rPr>
          <w:color w:val="1F1F1F"/>
          <w:spacing w:val="-3"/>
          <w:sz w:val="22"/>
        </w:rPr>
        <w:t> </w:t>
      </w:r>
      <w:r>
        <w:rPr>
          <w:color w:val="1F1F1F"/>
          <w:sz w:val="22"/>
        </w:rPr>
        <w:t>structured</w:t>
      </w:r>
      <w:r>
        <w:rPr>
          <w:color w:val="1F1F1F"/>
          <w:spacing w:val="-3"/>
          <w:sz w:val="22"/>
        </w:rPr>
        <w:t> </w:t>
      </w:r>
      <w:r>
        <w:rPr>
          <w:color w:val="1F1F1F"/>
          <w:sz w:val="22"/>
        </w:rPr>
        <w:t>A/B testing</w:t>
      </w:r>
      <w:r>
        <w:rPr>
          <w:color w:val="1F1F1F"/>
          <w:spacing w:val="-12"/>
          <w:sz w:val="22"/>
        </w:rPr>
        <w:t> </w:t>
      </w:r>
      <w:r>
        <w:rPr>
          <w:color w:val="1F1F1F"/>
          <w:sz w:val="22"/>
        </w:rPr>
        <w:t>firameworks.</w:t>
      </w:r>
    </w:p>
    <w:p>
      <w:pPr>
        <w:spacing w:before="129"/>
        <w:ind w:left="0" w:right="0" w:firstLine="0"/>
        <w:jc w:val="left"/>
        <w:rPr>
          <w:sz w:val="22"/>
        </w:rPr>
      </w:pPr>
      <w:r>
        <w:rPr>
          <w:color w:val="1F1F1F"/>
          <w:spacing w:val="-2"/>
          <w:w w:val="75"/>
          <w:sz w:val="22"/>
        </w:rPr>
        <w:t>===========================================================================</w:t>
      </w:r>
    </w:p>
    <w:p>
      <w:pPr>
        <w:spacing w:before="49"/>
        <w:ind w:left="0" w:right="0" w:firstLine="0"/>
        <w:jc w:val="left"/>
        <w:rPr>
          <w:sz w:val="22"/>
        </w:rPr>
      </w:pPr>
      <w:r>
        <w:rPr>
          <w:color w:val="1F1F1F"/>
          <w:spacing w:val="-4"/>
          <w:w w:val="85"/>
          <w:sz w:val="22"/>
        </w:rPr>
        <w:t>====</w:t>
      </w:r>
    </w:p>
    <w:p>
      <w:pPr>
        <w:pStyle w:val="Heading1"/>
        <w:spacing w:before="230"/>
      </w:pPr>
      <w:bookmarkStart w:name="SECTION 7: RESEARCH QUESTIONS" w:id="14"/>
      <w:bookmarkEnd w:id="14"/>
      <w:r>
        <w:rPr>
          <w:b w:val="0"/>
        </w:rPr>
      </w:r>
      <w:r>
        <w:rPr>
          <w:color w:val="1F1F1F"/>
          <w:w w:val="90"/>
        </w:rPr>
        <w:t>SECTION</w:t>
      </w:r>
      <w:r>
        <w:rPr>
          <w:color w:val="1F1F1F"/>
          <w:spacing w:val="33"/>
        </w:rPr>
        <w:t> </w:t>
      </w:r>
      <w:r>
        <w:rPr>
          <w:color w:val="1F1F1F"/>
          <w:w w:val="90"/>
        </w:rPr>
        <w:t>7:</w:t>
      </w:r>
      <w:r>
        <w:rPr>
          <w:color w:val="1F1F1F"/>
          <w:spacing w:val="35"/>
        </w:rPr>
        <w:t> </w:t>
      </w:r>
      <w:r>
        <w:rPr>
          <w:color w:val="1F1F1F"/>
          <w:w w:val="90"/>
        </w:rPr>
        <w:t>RESEARCH</w:t>
      </w:r>
      <w:r>
        <w:rPr>
          <w:color w:val="1F1F1F"/>
          <w:spacing w:val="38"/>
        </w:rPr>
        <w:t> </w:t>
      </w:r>
      <w:r>
        <w:rPr>
          <w:color w:val="1F1F1F"/>
          <w:spacing w:val="-2"/>
          <w:w w:val="90"/>
        </w:rPr>
        <w:t>QUESTIONS</w:t>
      </w:r>
    </w:p>
    <w:p>
      <w:pPr>
        <w:pStyle w:val="ListParagraph"/>
        <w:numPr>
          <w:ilvl w:val="1"/>
          <w:numId w:val="2"/>
        </w:numPr>
        <w:tabs>
          <w:tab w:pos="465" w:val="left" w:leader="none"/>
        </w:tabs>
        <w:spacing w:line="285" w:lineRule="auto" w:before="211" w:after="0"/>
        <w:ind w:left="465" w:right="886" w:hanging="361"/>
        <w:jc w:val="left"/>
        <w:rPr>
          <w:sz w:val="22"/>
        </w:rPr>
      </w:pPr>
      <w:r>
        <w:rPr>
          <w:b/>
          <w:color w:val="1F1F1F"/>
          <w:sz w:val="22"/>
        </w:rPr>
        <w:t>RQ1</w:t>
      </w:r>
      <w:r>
        <w:rPr>
          <w:b/>
          <w:color w:val="1F1F1F"/>
          <w:spacing w:val="-3"/>
          <w:sz w:val="22"/>
        </w:rPr>
        <w:t> </w:t>
      </w:r>
      <w:r>
        <w:rPr>
          <w:b/>
          <w:color w:val="1F1F1F"/>
          <w:sz w:val="22"/>
        </w:rPr>
        <w:t>(Visit Frequency</w:t>
      </w:r>
      <w:r>
        <w:rPr>
          <w:b/>
          <w:color w:val="1F1F1F"/>
          <w:spacing w:val="-2"/>
          <w:sz w:val="22"/>
        </w:rPr>
        <w:t> </w:t>
      </w:r>
      <w:r>
        <w:rPr>
          <w:b/>
          <w:color w:val="1F1F1F"/>
          <w:sz w:val="22"/>
        </w:rPr>
        <w:t>&amp;</w:t>
      </w:r>
      <w:r>
        <w:rPr>
          <w:b/>
          <w:color w:val="1F1F1F"/>
          <w:spacing w:val="-2"/>
          <w:sz w:val="22"/>
        </w:rPr>
        <w:t> </w:t>
      </w:r>
      <w:r>
        <w:rPr>
          <w:b/>
          <w:color w:val="1F1F1F"/>
          <w:sz w:val="22"/>
        </w:rPr>
        <w:t>Recency): </w:t>
      </w:r>
      <w:r>
        <w:rPr>
          <w:color w:val="1F1F1F"/>
          <w:sz w:val="22"/>
        </w:rPr>
        <w:t>How</w:t>
      </w:r>
      <w:r>
        <w:rPr>
          <w:color w:val="1F1F1F"/>
          <w:spacing w:val="-7"/>
          <w:sz w:val="22"/>
        </w:rPr>
        <w:t> </w:t>
      </w:r>
      <w:r>
        <w:rPr>
          <w:color w:val="1F1F1F"/>
          <w:sz w:val="22"/>
        </w:rPr>
        <w:t>does</w:t>
      </w:r>
      <w:r>
        <w:rPr>
          <w:color w:val="1F1F1F"/>
          <w:spacing w:val="-5"/>
          <w:sz w:val="22"/>
        </w:rPr>
        <w:t> </w:t>
      </w:r>
      <w:r>
        <w:rPr>
          <w:color w:val="1F1F1F"/>
          <w:sz w:val="22"/>
        </w:rPr>
        <w:t>the</w:t>
      </w:r>
      <w:r>
        <w:rPr>
          <w:color w:val="1F1F1F"/>
          <w:spacing w:val="-5"/>
          <w:sz w:val="22"/>
        </w:rPr>
        <w:t> </w:t>
      </w:r>
      <w:r>
        <w:rPr>
          <w:color w:val="1F1F1F"/>
          <w:sz w:val="22"/>
        </w:rPr>
        <w:t>elapsed</w:t>
      </w:r>
      <w:r>
        <w:rPr>
          <w:color w:val="1F1F1F"/>
          <w:spacing w:val="-9"/>
          <w:sz w:val="22"/>
        </w:rPr>
        <w:t> </w:t>
      </w:r>
      <w:r>
        <w:rPr>
          <w:color w:val="1F1F1F"/>
          <w:sz w:val="22"/>
        </w:rPr>
        <w:t>time</w:t>
      </w:r>
      <w:r>
        <w:rPr>
          <w:color w:val="1F1F1F"/>
          <w:spacing w:val="-5"/>
          <w:sz w:val="22"/>
        </w:rPr>
        <w:t> </w:t>
      </w:r>
      <w:r>
        <w:rPr>
          <w:color w:val="1F1F1F"/>
          <w:sz w:val="22"/>
        </w:rPr>
        <w:t>since</w:t>
      </w:r>
      <w:r>
        <w:rPr>
          <w:color w:val="1F1F1F"/>
          <w:spacing w:val="-5"/>
          <w:sz w:val="22"/>
        </w:rPr>
        <w:t> </w:t>
      </w:r>
      <w:r>
        <w:rPr>
          <w:color w:val="1F1F1F"/>
          <w:sz w:val="22"/>
        </w:rPr>
        <w:t>a</w:t>
      </w:r>
      <w:r>
        <w:rPr>
          <w:color w:val="1F1F1F"/>
          <w:spacing w:val="-9"/>
          <w:sz w:val="22"/>
        </w:rPr>
        <w:t> </w:t>
      </w:r>
      <w:r>
        <w:rPr>
          <w:color w:val="1F1F1F"/>
          <w:sz w:val="22"/>
        </w:rPr>
        <w:t>customer's</w:t>
      </w:r>
      <w:r>
        <w:rPr>
          <w:color w:val="1F1F1F"/>
          <w:spacing w:val="-5"/>
          <w:sz w:val="22"/>
        </w:rPr>
        <w:t> </w:t>
      </w:r>
      <w:r>
        <w:rPr>
          <w:color w:val="1F1F1F"/>
          <w:sz w:val="22"/>
        </w:rPr>
        <w:t>last appointment (recency)</w:t>
      </w:r>
      <w:r>
        <w:rPr>
          <w:color w:val="1F1F1F"/>
          <w:spacing w:val="-1"/>
          <w:sz w:val="22"/>
        </w:rPr>
        <w:t> </w:t>
      </w:r>
      <w:r>
        <w:rPr>
          <w:color w:val="1F1F1F"/>
          <w:sz w:val="22"/>
        </w:rPr>
        <w:t>interact with their</w:t>
      </w:r>
      <w:r>
        <w:rPr>
          <w:color w:val="1F1F1F"/>
          <w:spacing w:val="-3"/>
          <w:sz w:val="22"/>
        </w:rPr>
        <w:t> </w:t>
      </w:r>
      <w:r>
        <w:rPr>
          <w:color w:val="1F1F1F"/>
          <w:sz w:val="22"/>
        </w:rPr>
        <w:t>historical visit cadence (firequency)</w:t>
      </w:r>
      <w:r>
        <w:rPr>
          <w:color w:val="1F1F1F"/>
          <w:spacing w:val="-1"/>
          <w:sz w:val="22"/>
        </w:rPr>
        <w:t> </w:t>
      </w:r>
      <w:r>
        <w:rPr>
          <w:color w:val="1F1F1F"/>
          <w:sz w:val="22"/>
        </w:rPr>
        <w:t>to</w:t>
      </w:r>
      <w:r>
        <w:rPr>
          <w:color w:val="1F1F1F"/>
          <w:spacing w:val="-1"/>
          <w:sz w:val="22"/>
        </w:rPr>
        <w:t> </w:t>
      </w:r>
      <w:r>
        <w:rPr>
          <w:color w:val="1F1F1F"/>
          <w:sz w:val="22"/>
        </w:rPr>
        <w:t>signal</w:t>
      </w:r>
      <w:r>
        <w:rPr>
          <w:color w:val="1F1F1F"/>
          <w:spacing w:val="-1"/>
          <w:sz w:val="22"/>
        </w:rPr>
        <w:t> </w:t>
      </w:r>
      <w:r>
        <w:rPr>
          <w:color w:val="1F1F1F"/>
          <w:sz w:val="22"/>
        </w:rPr>
        <w:t>an elevated likelihood ofi churn?</w:t>
      </w:r>
    </w:p>
    <w:p>
      <w:pPr>
        <w:pStyle w:val="ListParagraph"/>
        <w:numPr>
          <w:ilvl w:val="1"/>
          <w:numId w:val="2"/>
        </w:numPr>
        <w:tabs>
          <w:tab w:pos="465" w:val="left" w:leader="none"/>
        </w:tabs>
        <w:spacing w:line="285" w:lineRule="auto" w:before="0" w:after="0"/>
        <w:ind w:left="465" w:right="763" w:hanging="361"/>
        <w:jc w:val="left"/>
        <w:rPr>
          <w:sz w:val="22"/>
        </w:rPr>
      </w:pPr>
      <w:r>
        <w:rPr>
          <w:b/>
          <w:color w:val="1F1F1F"/>
          <w:spacing w:val="-2"/>
          <w:sz w:val="22"/>
        </w:rPr>
        <w:t>RQ2</w:t>
      </w:r>
      <w:r>
        <w:rPr>
          <w:b/>
          <w:color w:val="1F1F1F"/>
          <w:spacing w:val="-16"/>
          <w:sz w:val="22"/>
        </w:rPr>
        <w:t> </w:t>
      </w:r>
      <w:r>
        <w:rPr>
          <w:b/>
          <w:color w:val="1F1F1F"/>
          <w:spacing w:val="-2"/>
          <w:sz w:val="22"/>
        </w:rPr>
        <w:t>(Monetary</w:t>
      </w:r>
      <w:r>
        <w:rPr>
          <w:b/>
          <w:color w:val="1F1F1F"/>
          <w:spacing w:val="-14"/>
          <w:sz w:val="22"/>
        </w:rPr>
        <w:t> </w:t>
      </w:r>
      <w:r>
        <w:rPr>
          <w:b/>
          <w:color w:val="1F1F1F"/>
          <w:spacing w:val="-2"/>
          <w:sz w:val="22"/>
        </w:rPr>
        <w:t>Value</w:t>
      </w:r>
      <w:r>
        <w:rPr>
          <w:b/>
          <w:color w:val="1F1F1F"/>
          <w:spacing w:val="-13"/>
          <w:sz w:val="22"/>
        </w:rPr>
        <w:t> </w:t>
      </w:r>
      <w:r>
        <w:rPr>
          <w:b/>
          <w:color w:val="1F1F1F"/>
          <w:spacing w:val="-2"/>
          <w:sz w:val="22"/>
        </w:rPr>
        <w:t>&amp;</w:t>
      </w:r>
      <w:r>
        <w:rPr>
          <w:b/>
          <w:color w:val="1F1F1F"/>
          <w:spacing w:val="-14"/>
          <w:sz w:val="22"/>
        </w:rPr>
        <w:t> </w:t>
      </w:r>
      <w:r>
        <w:rPr>
          <w:b/>
          <w:color w:val="1F1F1F"/>
          <w:spacing w:val="-2"/>
          <w:sz w:val="22"/>
        </w:rPr>
        <w:t>Spending</w:t>
      </w:r>
      <w:r>
        <w:rPr>
          <w:b/>
          <w:color w:val="1F1F1F"/>
          <w:spacing w:val="-16"/>
          <w:sz w:val="22"/>
        </w:rPr>
        <w:t> </w:t>
      </w:r>
      <w:r>
        <w:rPr>
          <w:b/>
          <w:color w:val="1F1F1F"/>
          <w:spacing w:val="-2"/>
          <w:sz w:val="22"/>
        </w:rPr>
        <w:t>Trends):</w:t>
      </w:r>
      <w:r>
        <w:rPr>
          <w:b/>
          <w:color w:val="1F1F1F"/>
          <w:spacing w:val="-6"/>
          <w:sz w:val="22"/>
        </w:rPr>
        <w:t> </w:t>
      </w:r>
      <w:r>
        <w:rPr>
          <w:color w:val="1F1F1F"/>
          <w:spacing w:val="-2"/>
          <w:sz w:val="22"/>
        </w:rPr>
        <w:t>To</w:t>
      </w:r>
      <w:r>
        <w:rPr>
          <w:color w:val="1F1F1F"/>
          <w:spacing w:val="-19"/>
          <w:sz w:val="22"/>
        </w:rPr>
        <w:t> </w:t>
      </w:r>
      <w:r>
        <w:rPr>
          <w:color w:val="1F1F1F"/>
          <w:spacing w:val="-2"/>
          <w:sz w:val="22"/>
        </w:rPr>
        <w:t>what</w:t>
      </w:r>
      <w:r>
        <w:rPr>
          <w:color w:val="1F1F1F"/>
          <w:spacing w:val="-18"/>
          <w:sz w:val="22"/>
        </w:rPr>
        <w:t> </w:t>
      </w:r>
      <w:r>
        <w:rPr>
          <w:color w:val="1F1F1F"/>
          <w:spacing w:val="-2"/>
          <w:sz w:val="22"/>
        </w:rPr>
        <w:t>extent</w:t>
      </w:r>
      <w:r>
        <w:rPr>
          <w:color w:val="1F1F1F"/>
          <w:spacing w:val="-18"/>
          <w:sz w:val="22"/>
        </w:rPr>
        <w:t> </w:t>
      </w:r>
      <w:r>
        <w:rPr>
          <w:color w:val="1F1F1F"/>
          <w:spacing w:val="-2"/>
          <w:sz w:val="22"/>
        </w:rPr>
        <w:t>is</w:t>
      </w:r>
      <w:r>
        <w:rPr>
          <w:color w:val="1F1F1F"/>
          <w:spacing w:val="-17"/>
          <w:sz w:val="22"/>
        </w:rPr>
        <w:t> </w:t>
      </w:r>
      <w:r>
        <w:rPr>
          <w:color w:val="1F1F1F"/>
          <w:spacing w:val="-2"/>
          <w:sz w:val="22"/>
        </w:rPr>
        <w:t>a</w:t>
      </w:r>
      <w:r>
        <w:rPr>
          <w:color w:val="1F1F1F"/>
          <w:spacing w:val="-20"/>
          <w:sz w:val="22"/>
        </w:rPr>
        <w:t> </w:t>
      </w:r>
      <w:r>
        <w:rPr>
          <w:color w:val="1F1F1F"/>
          <w:spacing w:val="-2"/>
          <w:sz w:val="22"/>
        </w:rPr>
        <w:t>decline</w:t>
      </w:r>
      <w:r>
        <w:rPr>
          <w:color w:val="1F1F1F"/>
          <w:spacing w:val="-17"/>
          <w:sz w:val="22"/>
        </w:rPr>
        <w:t> </w:t>
      </w:r>
      <w:r>
        <w:rPr>
          <w:color w:val="1F1F1F"/>
          <w:spacing w:val="-2"/>
          <w:sz w:val="22"/>
        </w:rPr>
        <w:t>in</w:t>
      </w:r>
      <w:r>
        <w:rPr>
          <w:color w:val="1F1F1F"/>
          <w:spacing w:val="-17"/>
          <w:sz w:val="22"/>
        </w:rPr>
        <w:t> </w:t>
      </w:r>
      <w:r>
        <w:rPr>
          <w:color w:val="1F1F1F"/>
          <w:spacing w:val="-2"/>
          <w:sz w:val="22"/>
        </w:rPr>
        <w:t>average</w:t>
      </w:r>
      <w:r>
        <w:rPr>
          <w:color w:val="1F1F1F"/>
          <w:spacing w:val="-12"/>
          <w:sz w:val="22"/>
        </w:rPr>
        <w:t> </w:t>
      </w:r>
      <w:r>
        <w:rPr>
          <w:color w:val="1F1F1F"/>
          <w:spacing w:val="-2"/>
          <w:sz w:val="22"/>
        </w:rPr>
        <w:t>basket </w:t>
      </w:r>
      <w:r>
        <w:rPr>
          <w:color w:val="1F1F1F"/>
          <w:sz w:val="22"/>
        </w:rPr>
        <w:t>spend or service upgrade firequency over a 90-day window predictive ofi subsequent customer</w:t>
      </w:r>
      <w:r>
        <w:rPr>
          <w:color w:val="1F1F1F"/>
          <w:spacing w:val="-14"/>
          <w:sz w:val="22"/>
        </w:rPr>
        <w:t> </w:t>
      </w:r>
      <w:r>
        <w:rPr>
          <w:color w:val="1F1F1F"/>
          <w:sz w:val="22"/>
        </w:rPr>
        <w:t>drop-ofifi?</w:t>
      </w:r>
    </w:p>
    <w:p>
      <w:pPr>
        <w:pStyle w:val="ListParagraph"/>
        <w:numPr>
          <w:ilvl w:val="1"/>
          <w:numId w:val="2"/>
        </w:numPr>
        <w:tabs>
          <w:tab w:pos="465" w:val="left" w:leader="none"/>
        </w:tabs>
        <w:spacing w:line="285" w:lineRule="auto" w:before="0" w:after="0"/>
        <w:ind w:left="465" w:right="805" w:hanging="361"/>
        <w:jc w:val="left"/>
        <w:rPr>
          <w:sz w:val="22"/>
        </w:rPr>
      </w:pPr>
      <w:r>
        <w:rPr>
          <w:b/>
          <w:color w:val="1F1F1F"/>
          <w:spacing w:val="-2"/>
          <w:sz w:val="22"/>
        </w:rPr>
        <w:t>RQ3</w:t>
      </w:r>
      <w:r>
        <w:rPr>
          <w:b/>
          <w:color w:val="1F1F1F"/>
          <w:spacing w:val="-7"/>
          <w:sz w:val="22"/>
        </w:rPr>
        <w:t> </w:t>
      </w:r>
      <w:r>
        <w:rPr>
          <w:b/>
          <w:color w:val="1F1F1F"/>
          <w:spacing w:val="-2"/>
          <w:sz w:val="22"/>
        </w:rPr>
        <w:t>(Loyalty</w:t>
      </w:r>
      <w:r>
        <w:rPr>
          <w:b/>
          <w:color w:val="1F1F1F"/>
          <w:spacing w:val="-5"/>
          <w:sz w:val="22"/>
        </w:rPr>
        <w:t> </w:t>
      </w:r>
      <w:r>
        <w:rPr>
          <w:b/>
          <w:color w:val="1F1F1F"/>
          <w:spacing w:val="-2"/>
          <w:sz w:val="22"/>
        </w:rPr>
        <w:t>Program</w:t>
      </w:r>
      <w:r>
        <w:rPr>
          <w:b/>
          <w:color w:val="1F1F1F"/>
          <w:spacing w:val="-5"/>
          <w:sz w:val="22"/>
        </w:rPr>
        <w:t> </w:t>
      </w:r>
      <w:r>
        <w:rPr>
          <w:b/>
          <w:color w:val="1F1F1F"/>
          <w:spacing w:val="-2"/>
          <w:sz w:val="22"/>
        </w:rPr>
        <w:t>Participation): </w:t>
      </w:r>
      <w:r>
        <w:rPr>
          <w:color w:val="1F1F1F"/>
          <w:spacing w:val="-2"/>
          <w:sz w:val="22"/>
        </w:rPr>
        <w:t>Does</w:t>
      </w:r>
      <w:r>
        <w:rPr>
          <w:color w:val="1F1F1F"/>
          <w:spacing w:val="-8"/>
          <w:sz w:val="22"/>
        </w:rPr>
        <w:t> </w:t>
      </w:r>
      <w:r>
        <w:rPr>
          <w:color w:val="1F1F1F"/>
          <w:spacing w:val="-2"/>
          <w:sz w:val="22"/>
        </w:rPr>
        <w:t>active</w:t>
      </w:r>
      <w:r>
        <w:rPr>
          <w:color w:val="1F1F1F"/>
          <w:spacing w:val="-14"/>
          <w:sz w:val="22"/>
        </w:rPr>
        <w:t> </w:t>
      </w:r>
      <w:r>
        <w:rPr>
          <w:color w:val="1F1F1F"/>
          <w:spacing w:val="-2"/>
          <w:sz w:val="22"/>
        </w:rPr>
        <w:t>enrollment</w:t>
      </w:r>
      <w:r>
        <w:rPr>
          <w:color w:val="1F1F1F"/>
          <w:spacing w:val="-9"/>
          <w:sz w:val="22"/>
        </w:rPr>
        <w:t> </w:t>
      </w:r>
      <w:r>
        <w:rPr>
          <w:color w:val="1F1F1F"/>
          <w:spacing w:val="-2"/>
          <w:sz w:val="22"/>
        </w:rPr>
        <w:t>and</w:t>
      </w:r>
      <w:r>
        <w:rPr>
          <w:color w:val="1F1F1F"/>
          <w:spacing w:val="-11"/>
          <w:sz w:val="22"/>
        </w:rPr>
        <w:t> </w:t>
      </w:r>
      <w:r>
        <w:rPr>
          <w:color w:val="1F1F1F"/>
          <w:spacing w:val="-2"/>
          <w:sz w:val="22"/>
        </w:rPr>
        <w:t>reward</w:t>
      </w:r>
      <w:r>
        <w:rPr>
          <w:color w:val="1F1F1F"/>
          <w:spacing w:val="-11"/>
          <w:sz w:val="22"/>
        </w:rPr>
        <w:t> </w:t>
      </w:r>
      <w:r>
        <w:rPr>
          <w:color w:val="1F1F1F"/>
          <w:spacing w:val="-2"/>
          <w:sz w:val="22"/>
        </w:rPr>
        <w:t>redemption</w:t>
      </w:r>
      <w:r>
        <w:rPr>
          <w:color w:val="1F1F1F"/>
          <w:spacing w:val="-8"/>
          <w:sz w:val="22"/>
        </w:rPr>
        <w:t> </w:t>
      </w:r>
      <w:r>
        <w:rPr>
          <w:color w:val="1F1F1F"/>
          <w:spacing w:val="-2"/>
          <w:sz w:val="22"/>
        </w:rPr>
        <w:t>in </w:t>
      </w:r>
      <w:r>
        <w:rPr>
          <w:color w:val="1F1F1F"/>
          <w:sz w:val="22"/>
        </w:rPr>
        <w:t>a structured loyalty program signifiicantly decrease the hazard ofi customer churn compared to non-enrolled customers?</w:t>
      </w:r>
    </w:p>
    <w:p>
      <w:pPr>
        <w:pStyle w:val="ListParagraph"/>
        <w:numPr>
          <w:ilvl w:val="1"/>
          <w:numId w:val="2"/>
        </w:numPr>
        <w:tabs>
          <w:tab w:pos="465" w:val="left" w:leader="none"/>
        </w:tabs>
        <w:spacing w:line="285" w:lineRule="auto" w:before="0" w:after="0"/>
        <w:ind w:left="465" w:right="962" w:hanging="361"/>
        <w:jc w:val="left"/>
        <w:rPr>
          <w:sz w:val="22"/>
        </w:rPr>
      </w:pPr>
      <w:r>
        <w:rPr>
          <w:b/>
          <w:color w:val="1F1F1F"/>
          <w:sz w:val="22"/>
        </w:rPr>
        <w:t>RQ4</w:t>
      </w:r>
      <w:r>
        <w:rPr>
          <w:b/>
          <w:color w:val="1F1F1F"/>
          <w:spacing w:val="-17"/>
          <w:sz w:val="22"/>
        </w:rPr>
        <w:t> </w:t>
      </w:r>
      <w:r>
        <w:rPr>
          <w:b/>
          <w:color w:val="1F1F1F"/>
          <w:sz w:val="22"/>
        </w:rPr>
        <w:t>(Service</w:t>
      </w:r>
      <w:r>
        <w:rPr>
          <w:b/>
          <w:color w:val="1F1F1F"/>
          <w:spacing w:val="-13"/>
          <w:sz w:val="22"/>
        </w:rPr>
        <w:t> </w:t>
      </w:r>
      <w:r>
        <w:rPr>
          <w:b/>
          <w:color w:val="1F1F1F"/>
          <w:sz w:val="22"/>
        </w:rPr>
        <w:t>&amp;</w:t>
      </w:r>
      <w:r>
        <w:rPr>
          <w:b/>
          <w:color w:val="1F1F1F"/>
          <w:spacing w:val="-15"/>
          <w:sz w:val="22"/>
        </w:rPr>
        <w:t> </w:t>
      </w:r>
      <w:r>
        <w:rPr>
          <w:b/>
          <w:color w:val="1F1F1F"/>
          <w:sz w:val="22"/>
        </w:rPr>
        <w:t>Operational</w:t>
      </w:r>
      <w:r>
        <w:rPr>
          <w:b/>
          <w:color w:val="1F1F1F"/>
          <w:spacing w:val="-17"/>
          <w:sz w:val="22"/>
        </w:rPr>
        <w:t> </w:t>
      </w:r>
      <w:r>
        <w:rPr>
          <w:b/>
          <w:color w:val="1F1F1F"/>
          <w:sz w:val="22"/>
        </w:rPr>
        <w:t>Friction):</w:t>
      </w:r>
      <w:r>
        <w:rPr>
          <w:b/>
          <w:color w:val="1F1F1F"/>
          <w:spacing w:val="-8"/>
          <w:sz w:val="22"/>
        </w:rPr>
        <w:t> </w:t>
      </w:r>
      <w:r>
        <w:rPr>
          <w:color w:val="1F1F1F"/>
          <w:sz w:val="22"/>
        </w:rPr>
        <w:t>What</w:t>
      </w:r>
      <w:r>
        <w:rPr>
          <w:color w:val="1F1F1F"/>
          <w:spacing w:val="-19"/>
          <w:sz w:val="22"/>
        </w:rPr>
        <w:t> </w:t>
      </w:r>
      <w:r>
        <w:rPr>
          <w:color w:val="1F1F1F"/>
          <w:sz w:val="22"/>
        </w:rPr>
        <w:t>impact</w:t>
      </w:r>
      <w:r>
        <w:rPr>
          <w:color w:val="1F1F1F"/>
          <w:spacing w:val="-19"/>
          <w:sz w:val="22"/>
        </w:rPr>
        <w:t> </w:t>
      </w:r>
      <w:r>
        <w:rPr>
          <w:color w:val="1F1F1F"/>
          <w:sz w:val="22"/>
        </w:rPr>
        <w:t>do</w:t>
      </w:r>
      <w:r>
        <w:rPr>
          <w:color w:val="1F1F1F"/>
          <w:spacing w:val="-20"/>
          <w:sz w:val="22"/>
        </w:rPr>
        <w:t> </w:t>
      </w:r>
      <w:r>
        <w:rPr>
          <w:color w:val="1F1F1F"/>
          <w:sz w:val="22"/>
        </w:rPr>
        <w:t>appointment</w:t>
      </w:r>
      <w:r>
        <w:rPr>
          <w:color w:val="1F1F1F"/>
          <w:spacing w:val="-19"/>
          <w:sz w:val="22"/>
        </w:rPr>
        <w:t> </w:t>
      </w:r>
      <w:r>
        <w:rPr>
          <w:color w:val="1F1F1F"/>
          <w:sz w:val="22"/>
        </w:rPr>
        <w:t>cancellations,</w:t>
      </w:r>
      <w:r>
        <w:rPr>
          <w:color w:val="1F1F1F"/>
          <w:spacing w:val="-21"/>
          <w:sz w:val="22"/>
        </w:rPr>
        <w:t> </w:t>
      </w:r>
      <w:r>
        <w:rPr>
          <w:color w:val="1F1F1F"/>
          <w:sz w:val="22"/>
        </w:rPr>
        <w:t>no-shows, and service re-schedules have on customer retention rates across dififierent service</w:t>
      </w:r>
      <w:r>
        <w:rPr>
          <w:color w:val="1F1F1F"/>
          <w:spacing w:val="-8"/>
          <w:sz w:val="22"/>
        </w:rPr>
        <w:t> </w:t>
      </w:r>
      <w:r>
        <w:rPr>
          <w:color w:val="1F1F1F"/>
          <w:sz w:val="22"/>
        </w:rPr>
        <w:t>tiers?</w:t>
      </w:r>
    </w:p>
    <w:p>
      <w:pPr>
        <w:pStyle w:val="ListParagraph"/>
        <w:numPr>
          <w:ilvl w:val="1"/>
          <w:numId w:val="2"/>
        </w:numPr>
        <w:tabs>
          <w:tab w:pos="465" w:val="left" w:leader="none"/>
        </w:tabs>
        <w:spacing w:line="285" w:lineRule="auto" w:before="0" w:after="0"/>
        <w:ind w:left="465" w:right="782" w:hanging="361"/>
        <w:jc w:val="left"/>
        <w:rPr>
          <w:sz w:val="22"/>
        </w:rPr>
      </w:pPr>
      <w:r>
        <w:rPr>
          <w:b/>
          <w:color w:val="1F1F1F"/>
          <w:spacing w:val="-2"/>
          <w:sz w:val="22"/>
        </w:rPr>
        <w:t>RQ5</w:t>
      </w:r>
      <w:r>
        <w:rPr>
          <w:b/>
          <w:color w:val="1F1F1F"/>
          <w:spacing w:val="-14"/>
          <w:sz w:val="22"/>
        </w:rPr>
        <w:t> </w:t>
      </w:r>
      <w:r>
        <w:rPr>
          <w:b/>
          <w:color w:val="1F1F1F"/>
          <w:spacing w:val="-2"/>
          <w:sz w:val="22"/>
        </w:rPr>
        <w:t>(Customer</w:t>
      </w:r>
      <w:r>
        <w:rPr>
          <w:b/>
          <w:color w:val="1F1F1F"/>
          <w:spacing w:val="-10"/>
          <w:sz w:val="22"/>
        </w:rPr>
        <w:t> </w:t>
      </w:r>
      <w:r>
        <w:rPr>
          <w:b/>
          <w:color w:val="1F1F1F"/>
          <w:spacing w:val="-2"/>
          <w:sz w:val="22"/>
        </w:rPr>
        <w:t>Satisfiaction</w:t>
      </w:r>
      <w:r>
        <w:rPr>
          <w:b/>
          <w:color w:val="1F1F1F"/>
          <w:spacing w:val="-13"/>
          <w:sz w:val="22"/>
        </w:rPr>
        <w:t> </w:t>
      </w:r>
      <w:r>
        <w:rPr>
          <w:b/>
          <w:color w:val="1F1F1F"/>
          <w:spacing w:val="-2"/>
          <w:sz w:val="22"/>
        </w:rPr>
        <w:t>&amp;</w:t>
      </w:r>
      <w:r>
        <w:rPr>
          <w:b/>
          <w:color w:val="1F1F1F"/>
          <w:spacing w:val="-12"/>
          <w:sz w:val="22"/>
        </w:rPr>
        <w:t> </w:t>
      </w:r>
      <w:r>
        <w:rPr>
          <w:b/>
          <w:color w:val="1F1F1F"/>
          <w:spacing w:val="-2"/>
          <w:sz w:val="22"/>
        </w:rPr>
        <w:t>Feedback):</w:t>
      </w:r>
      <w:r>
        <w:rPr>
          <w:b/>
          <w:color w:val="1F1F1F"/>
          <w:spacing w:val="-4"/>
          <w:sz w:val="22"/>
        </w:rPr>
        <w:t> </w:t>
      </w:r>
      <w:r>
        <w:rPr>
          <w:color w:val="1F1F1F"/>
          <w:spacing w:val="-2"/>
          <w:sz w:val="22"/>
        </w:rPr>
        <w:t>How</w:t>
      </w:r>
      <w:r>
        <w:rPr>
          <w:color w:val="1F1F1F"/>
          <w:spacing w:val="-17"/>
          <w:sz w:val="22"/>
        </w:rPr>
        <w:t> </w:t>
      </w:r>
      <w:r>
        <w:rPr>
          <w:color w:val="1F1F1F"/>
          <w:spacing w:val="-2"/>
          <w:sz w:val="22"/>
        </w:rPr>
        <w:t>strongly</w:t>
      </w:r>
      <w:r>
        <w:rPr>
          <w:color w:val="1F1F1F"/>
          <w:spacing w:val="-18"/>
          <w:sz w:val="22"/>
        </w:rPr>
        <w:t> </w:t>
      </w:r>
      <w:r>
        <w:rPr>
          <w:color w:val="1F1F1F"/>
          <w:spacing w:val="-2"/>
          <w:sz w:val="22"/>
        </w:rPr>
        <w:t>are</w:t>
      </w:r>
      <w:r>
        <w:rPr>
          <w:color w:val="1F1F1F"/>
          <w:spacing w:val="-15"/>
          <w:sz w:val="22"/>
        </w:rPr>
        <w:t> </w:t>
      </w:r>
      <w:r>
        <w:rPr>
          <w:color w:val="1F1F1F"/>
          <w:spacing w:val="-2"/>
          <w:sz w:val="22"/>
        </w:rPr>
        <w:t>explicit</w:t>
      </w:r>
      <w:r>
        <w:rPr>
          <w:color w:val="1F1F1F"/>
          <w:spacing w:val="-16"/>
          <w:sz w:val="22"/>
        </w:rPr>
        <w:t> </w:t>
      </w:r>
      <w:r>
        <w:rPr>
          <w:color w:val="1F1F1F"/>
          <w:spacing w:val="-2"/>
          <w:sz w:val="22"/>
        </w:rPr>
        <w:t>customer</w:t>
      </w:r>
      <w:r>
        <w:rPr>
          <w:color w:val="1F1F1F"/>
          <w:spacing w:val="-18"/>
          <w:sz w:val="22"/>
        </w:rPr>
        <w:t> </w:t>
      </w:r>
      <w:r>
        <w:rPr>
          <w:color w:val="1F1F1F"/>
          <w:spacing w:val="-2"/>
          <w:sz w:val="22"/>
        </w:rPr>
        <w:t>fieedback </w:t>
      </w:r>
      <w:r>
        <w:rPr>
          <w:color w:val="1F1F1F"/>
          <w:sz w:val="22"/>
        </w:rPr>
        <w:t>scores (e.g., 1–5 star ratings) and negative text reviews associated with immediate account</w:t>
      </w:r>
      <w:r>
        <w:rPr>
          <w:color w:val="1F1F1F"/>
          <w:spacing w:val="-10"/>
          <w:sz w:val="22"/>
        </w:rPr>
        <w:t> </w:t>
      </w:r>
      <w:r>
        <w:rPr>
          <w:color w:val="1F1F1F"/>
          <w:sz w:val="22"/>
        </w:rPr>
        <w:t>churn?</w:t>
      </w:r>
    </w:p>
    <w:p>
      <w:pPr>
        <w:pStyle w:val="ListParagraph"/>
        <w:numPr>
          <w:ilvl w:val="1"/>
          <w:numId w:val="2"/>
        </w:numPr>
        <w:tabs>
          <w:tab w:pos="465" w:val="left" w:leader="none"/>
        </w:tabs>
        <w:spacing w:line="288" w:lineRule="auto" w:before="0" w:after="0"/>
        <w:ind w:left="465" w:right="1132" w:hanging="361"/>
        <w:jc w:val="left"/>
        <w:rPr>
          <w:sz w:val="22"/>
        </w:rPr>
      </w:pPr>
      <w:r>
        <w:rPr>
          <w:b/>
          <w:color w:val="1F1F1F"/>
          <w:sz w:val="22"/>
        </w:rPr>
        <w:t>RQ6</w:t>
      </w:r>
      <w:r>
        <w:rPr>
          <w:b/>
          <w:color w:val="1F1F1F"/>
          <w:spacing w:val="-17"/>
          <w:sz w:val="22"/>
        </w:rPr>
        <w:t> </w:t>
      </w:r>
      <w:r>
        <w:rPr>
          <w:b/>
          <w:color w:val="1F1F1F"/>
          <w:sz w:val="22"/>
        </w:rPr>
        <w:t>(Service</w:t>
      </w:r>
      <w:r>
        <w:rPr>
          <w:b/>
          <w:color w:val="1F1F1F"/>
          <w:spacing w:val="-17"/>
          <w:sz w:val="22"/>
        </w:rPr>
        <w:t> </w:t>
      </w:r>
      <w:r>
        <w:rPr>
          <w:b/>
          <w:color w:val="1F1F1F"/>
          <w:sz w:val="22"/>
        </w:rPr>
        <w:t>Category</w:t>
      </w:r>
      <w:r>
        <w:rPr>
          <w:b/>
          <w:color w:val="1F1F1F"/>
          <w:spacing w:val="-16"/>
          <w:sz w:val="22"/>
        </w:rPr>
        <w:t> </w:t>
      </w:r>
      <w:r>
        <w:rPr>
          <w:b/>
          <w:color w:val="1F1F1F"/>
          <w:sz w:val="22"/>
        </w:rPr>
        <w:t>Sensitivity):</w:t>
      </w:r>
      <w:r>
        <w:rPr>
          <w:b/>
          <w:color w:val="1F1F1F"/>
          <w:spacing w:val="-16"/>
          <w:sz w:val="22"/>
        </w:rPr>
        <w:t> </w:t>
      </w:r>
      <w:r>
        <w:rPr>
          <w:color w:val="1F1F1F"/>
          <w:sz w:val="22"/>
        </w:rPr>
        <w:t>Do</w:t>
      </w:r>
      <w:r>
        <w:rPr>
          <w:color w:val="1F1F1F"/>
          <w:spacing w:val="-20"/>
          <w:sz w:val="22"/>
        </w:rPr>
        <w:t> </w:t>
      </w:r>
      <w:r>
        <w:rPr>
          <w:color w:val="1F1F1F"/>
          <w:sz w:val="22"/>
        </w:rPr>
        <w:t>customer</w:t>
      </w:r>
      <w:r>
        <w:rPr>
          <w:color w:val="1F1F1F"/>
          <w:spacing w:val="-21"/>
          <w:sz w:val="22"/>
        </w:rPr>
        <w:t> </w:t>
      </w:r>
      <w:r>
        <w:rPr>
          <w:color w:val="1F1F1F"/>
          <w:sz w:val="22"/>
        </w:rPr>
        <w:t>churn</w:t>
      </w:r>
      <w:r>
        <w:rPr>
          <w:color w:val="1F1F1F"/>
          <w:spacing w:val="-18"/>
          <w:sz w:val="22"/>
        </w:rPr>
        <w:t> </w:t>
      </w:r>
      <w:r>
        <w:rPr>
          <w:color w:val="1F1F1F"/>
          <w:sz w:val="22"/>
        </w:rPr>
        <w:t>profiiles</w:t>
      </w:r>
      <w:r>
        <w:rPr>
          <w:color w:val="1F1F1F"/>
          <w:spacing w:val="-18"/>
          <w:sz w:val="22"/>
        </w:rPr>
        <w:t> </w:t>
      </w:r>
      <w:r>
        <w:rPr>
          <w:color w:val="1F1F1F"/>
          <w:sz w:val="22"/>
        </w:rPr>
        <w:t>dififier</w:t>
      </w:r>
      <w:r>
        <w:rPr>
          <w:color w:val="1F1F1F"/>
          <w:spacing w:val="-21"/>
          <w:sz w:val="22"/>
        </w:rPr>
        <w:t> </w:t>
      </w:r>
      <w:r>
        <w:rPr>
          <w:color w:val="1F1F1F"/>
          <w:sz w:val="22"/>
        </w:rPr>
        <w:t>signifiicantly between routine,</w:t>
      </w:r>
      <w:r>
        <w:rPr>
          <w:color w:val="1F1F1F"/>
          <w:spacing w:val="-3"/>
          <w:sz w:val="22"/>
        </w:rPr>
        <w:t> </w:t>
      </w:r>
      <w:r>
        <w:rPr>
          <w:color w:val="1F1F1F"/>
          <w:sz w:val="22"/>
        </w:rPr>
        <w:t>repeat services (e.g.,</w:t>
      </w:r>
      <w:r>
        <w:rPr>
          <w:color w:val="1F1F1F"/>
          <w:spacing w:val="-3"/>
          <w:sz w:val="22"/>
        </w:rPr>
        <w:t> </w:t>
      </w:r>
      <w:r>
        <w:rPr>
          <w:color w:val="1F1F1F"/>
          <w:sz w:val="22"/>
        </w:rPr>
        <w:t>monthly</w:t>
      </w:r>
      <w:r>
        <w:rPr>
          <w:color w:val="1F1F1F"/>
          <w:spacing w:val="-3"/>
          <w:sz w:val="22"/>
        </w:rPr>
        <w:t> </w:t>
      </w:r>
      <w:r>
        <w:rPr>
          <w:color w:val="1F1F1F"/>
          <w:sz w:val="22"/>
        </w:rPr>
        <w:t>hair maintenance,</w:t>
      </w:r>
      <w:r>
        <w:rPr>
          <w:color w:val="1F1F1F"/>
          <w:spacing w:val="-3"/>
          <w:sz w:val="22"/>
        </w:rPr>
        <w:t> </w:t>
      </w:r>
      <w:r>
        <w:rPr>
          <w:color w:val="1F1F1F"/>
          <w:sz w:val="22"/>
        </w:rPr>
        <w:t>threading)</w:t>
      </w:r>
      <w:r>
        <w:rPr>
          <w:color w:val="1F1F1F"/>
          <w:spacing w:val="-2"/>
          <w:sz w:val="22"/>
        </w:rPr>
        <w:t> </w:t>
      </w:r>
      <w:r>
        <w:rPr>
          <w:color w:val="1F1F1F"/>
          <w:sz w:val="22"/>
        </w:rPr>
        <w:t>and</w:t>
      </w:r>
      <w:r>
        <w:rPr>
          <w:color w:val="1F1F1F"/>
          <w:spacing w:val="-3"/>
          <w:sz w:val="22"/>
        </w:rPr>
        <w:t> </w:t>
      </w:r>
      <w:r>
        <w:rPr>
          <w:color w:val="1F1F1F"/>
          <w:sz w:val="22"/>
        </w:rPr>
        <w:t>non-routine, high-value treatments (e.g., medical aesthetics, specialized spa packages)?</w:t>
      </w:r>
    </w:p>
    <w:p>
      <w:pPr>
        <w:pStyle w:val="ListParagraph"/>
        <w:numPr>
          <w:ilvl w:val="1"/>
          <w:numId w:val="2"/>
        </w:numPr>
        <w:tabs>
          <w:tab w:pos="465" w:val="left" w:leader="none"/>
        </w:tabs>
        <w:spacing w:line="285" w:lineRule="auto" w:before="0" w:after="0"/>
        <w:ind w:left="465" w:right="882" w:hanging="361"/>
        <w:jc w:val="left"/>
        <w:rPr>
          <w:sz w:val="22"/>
        </w:rPr>
      </w:pPr>
      <w:r>
        <w:rPr>
          <w:b/>
          <w:color w:val="1F1F1F"/>
          <w:spacing w:val="-2"/>
          <w:sz w:val="22"/>
        </w:rPr>
        <w:t>RQ7</w:t>
      </w:r>
      <w:r>
        <w:rPr>
          <w:b/>
          <w:color w:val="1F1F1F"/>
          <w:spacing w:val="-14"/>
          <w:sz w:val="22"/>
        </w:rPr>
        <w:t> </w:t>
      </w:r>
      <w:r>
        <w:rPr>
          <w:b/>
          <w:color w:val="1F1F1F"/>
          <w:spacing w:val="-2"/>
          <w:sz w:val="22"/>
        </w:rPr>
        <w:t>(Predictive</w:t>
      </w:r>
      <w:r>
        <w:rPr>
          <w:b/>
          <w:color w:val="1F1F1F"/>
          <w:spacing w:val="-11"/>
          <w:sz w:val="22"/>
        </w:rPr>
        <w:t> </w:t>
      </w:r>
      <w:r>
        <w:rPr>
          <w:b/>
          <w:color w:val="1F1F1F"/>
          <w:spacing w:val="-2"/>
          <w:sz w:val="22"/>
        </w:rPr>
        <w:t>Efifiicacy):</w:t>
      </w:r>
      <w:r>
        <w:rPr>
          <w:b/>
          <w:color w:val="1F1F1F"/>
          <w:spacing w:val="-5"/>
          <w:sz w:val="22"/>
        </w:rPr>
        <w:t> </w:t>
      </w:r>
      <w:r>
        <w:rPr>
          <w:color w:val="1F1F1F"/>
          <w:spacing w:val="-2"/>
          <w:sz w:val="22"/>
        </w:rPr>
        <w:t>Which</w:t>
      </w:r>
      <w:r>
        <w:rPr>
          <w:color w:val="1F1F1F"/>
          <w:spacing w:val="-15"/>
          <w:sz w:val="22"/>
        </w:rPr>
        <w:t> </w:t>
      </w:r>
      <w:r>
        <w:rPr>
          <w:color w:val="1F1F1F"/>
          <w:spacing w:val="-2"/>
          <w:sz w:val="22"/>
        </w:rPr>
        <w:t>machine</w:t>
      </w:r>
      <w:r>
        <w:rPr>
          <w:color w:val="1F1F1F"/>
          <w:spacing w:val="-15"/>
          <w:sz w:val="22"/>
        </w:rPr>
        <w:t> </w:t>
      </w:r>
      <w:r>
        <w:rPr>
          <w:color w:val="1F1F1F"/>
          <w:spacing w:val="-2"/>
          <w:sz w:val="22"/>
        </w:rPr>
        <w:t>learning</w:t>
      </w:r>
      <w:r>
        <w:rPr>
          <w:color w:val="1F1F1F"/>
          <w:spacing w:val="-17"/>
          <w:sz w:val="22"/>
        </w:rPr>
        <w:t> </w:t>
      </w:r>
      <w:r>
        <w:rPr>
          <w:color w:val="1F1F1F"/>
          <w:spacing w:val="-2"/>
          <w:sz w:val="22"/>
        </w:rPr>
        <w:t>classifiication</w:t>
      </w:r>
      <w:r>
        <w:rPr>
          <w:color w:val="1F1F1F"/>
          <w:spacing w:val="-15"/>
          <w:sz w:val="22"/>
        </w:rPr>
        <w:t> </w:t>
      </w:r>
      <w:r>
        <w:rPr>
          <w:color w:val="1F1F1F"/>
          <w:spacing w:val="-2"/>
          <w:sz w:val="22"/>
        </w:rPr>
        <w:t>algorithm</w:t>
      </w:r>
      <w:r>
        <w:rPr>
          <w:color w:val="1F1F1F"/>
          <w:spacing w:val="-12"/>
          <w:sz w:val="22"/>
        </w:rPr>
        <w:t> </w:t>
      </w:r>
      <w:r>
        <w:rPr>
          <w:color w:val="1F1F1F"/>
          <w:spacing w:val="-2"/>
          <w:sz w:val="22"/>
        </w:rPr>
        <w:t>achieves</w:t>
      </w:r>
      <w:r>
        <w:rPr>
          <w:color w:val="1F1F1F"/>
          <w:spacing w:val="-15"/>
          <w:sz w:val="22"/>
        </w:rPr>
        <w:t> </w:t>
      </w:r>
      <w:r>
        <w:rPr>
          <w:color w:val="1F1F1F"/>
          <w:spacing w:val="-2"/>
          <w:sz w:val="22"/>
        </w:rPr>
        <w:t>the </w:t>
      </w:r>
      <w:r>
        <w:rPr>
          <w:color w:val="1F1F1F"/>
          <w:sz w:val="22"/>
        </w:rPr>
        <w:t>highest discriminative perfiormance (ROC-AUC and Recall) in filagging high-risk churn candidates prior to explicit inactivity windows?</w:t>
      </w:r>
    </w:p>
    <w:p>
      <w:pPr>
        <w:spacing w:before="103"/>
        <w:ind w:left="0" w:right="0" w:firstLine="0"/>
        <w:jc w:val="left"/>
        <w:rPr>
          <w:sz w:val="22"/>
        </w:rPr>
      </w:pPr>
      <w:r>
        <w:rPr>
          <w:color w:val="1F1F1F"/>
          <w:spacing w:val="-2"/>
          <w:w w:val="75"/>
          <w:sz w:val="22"/>
        </w:rPr>
        <w:t>===========================================================================</w:t>
      </w:r>
    </w:p>
    <w:p>
      <w:pPr>
        <w:spacing w:after="0"/>
        <w:jc w:val="left"/>
        <w:rPr>
          <w:sz w:val="22"/>
        </w:rPr>
        <w:sectPr>
          <w:pgSz w:w="12240" w:h="15840"/>
          <w:pgMar w:top="1360" w:bottom="280" w:left="1440" w:right="720"/>
        </w:sectPr>
      </w:pPr>
    </w:p>
    <w:p>
      <w:pPr>
        <w:spacing w:before="75"/>
        <w:ind w:left="0" w:right="0" w:firstLine="0"/>
        <w:jc w:val="left"/>
        <w:rPr>
          <w:sz w:val="22"/>
        </w:rPr>
      </w:pPr>
      <w:r>
        <w:rPr>
          <w:color w:val="1F1F1F"/>
          <w:spacing w:val="-4"/>
          <w:w w:val="85"/>
          <w:sz w:val="22"/>
        </w:rPr>
        <w:t>====</w:t>
      </w:r>
    </w:p>
    <w:p>
      <w:pPr>
        <w:pStyle w:val="Heading1"/>
        <w:spacing w:before="235"/>
      </w:pPr>
      <w:bookmarkStart w:name="SECTION 8: HYPOTHESES" w:id="15"/>
      <w:bookmarkEnd w:id="15"/>
      <w:r>
        <w:rPr>
          <w:b w:val="0"/>
        </w:rPr>
      </w:r>
      <w:r>
        <w:rPr>
          <w:color w:val="1F1F1F"/>
          <w:w w:val="90"/>
        </w:rPr>
        <w:t>SECTION</w:t>
      </w:r>
      <w:r>
        <w:rPr>
          <w:color w:val="1F1F1F"/>
          <w:spacing w:val="16"/>
        </w:rPr>
        <w:t> </w:t>
      </w:r>
      <w:r>
        <w:rPr>
          <w:color w:val="1F1F1F"/>
          <w:w w:val="90"/>
        </w:rPr>
        <w:t>8:</w:t>
      </w:r>
      <w:r>
        <w:rPr>
          <w:color w:val="1F1F1F"/>
          <w:spacing w:val="16"/>
        </w:rPr>
        <w:t> </w:t>
      </w:r>
      <w:r>
        <w:rPr>
          <w:color w:val="1F1F1F"/>
          <w:spacing w:val="-2"/>
          <w:w w:val="90"/>
        </w:rPr>
        <w:t>HYPOTHESES</w:t>
      </w:r>
    </w:p>
    <w:p>
      <w:pPr>
        <w:spacing w:line="283" w:lineRule="auto" w:before="204"/>
        <w:ind w:left="0" w:right="730" w:firstLine="0"/>
        <w:jc w:val="left"/>
        <w:rPr>
          <w:rFonts w:ascii="Verdana" w:hAnsi="Verdana"/>
          <w:i/>
          <w:sz w:val="22"/>
        </w:rPr>
      </w:pPr>
      <w:r>
        <w:rPr>
          <w:rFonts w:ascii="Verdana" w:hAnsi="Verdana"/>
          <w:i/>
          <w:color w:val="1F1F1F"/>
          <w:w w:val="85"/>
          <w:sz w:val="22"/>
        </w:rPr>
        <w:t>NoÁs: In accordancs wiÁh sÁandard rsssarch msÁhodology, Áhs fiollowing hypoÁhssss rsprsssnÁ </w:t>
      </w:r>
      <w:r>
        <w:rPr>
          <w:rFonts w:ascii="Verdana" w:hAnsi="Verdana"/>
          <w:i/>
          <w:color w:val="1F1F1F"/>
          <w:w w:val="90"/>
          <w:sz w:val="22"/>
        </w:rPr>
        <w:t>ÁssÁabls</w:t>
      </w:r>
      <w:r>
        <w:rPr>
          <w:rFonts w:ascii="Verdana" w:hAnsi="Verdana"/>
          <w:i/>
          <w:color w:val="1F1F1F"/>
          <w:spacing w:val="-20"/>
          <w:w w:val="90"/>
          <w:sz w:val="22"/>
        </w:rPr>
        <w:t> </w:t>
      </w:r>
      <w:r>
        <w:rPr>
          <w:rFonts w:ascii="Verdana" w:hAnsi="Verdana"/>
          <w:i/>
          <w:color w:val="1F1F1F"/>
          <w:w w:val="90"/>
          <w:sz w:val="22"/>
        </w:rPr>
        <w:t>proposiÁions</w:t>
      </w:r>
      <w:r>
        <w:rPr>
          <w:rFonts w:ascii="Verdana" w:hAnsi="Verdana"/>
          <w:i/>
          <w:color w:val="1F1F1F"/>
          <w:spacing w:val="-19"/>
          <w:w w:val="90"/>
          <w:sz w:val="22"/>
        </w:rPr>
        <w:t> </w:t>
      </w:r>
      <w:r>
        <w:rPr>
          <w:rFonts w:ascii="Verdana" w:hAnsi="Verdana"/>
          <w:i/>
          <w:color w:val="1F1F1F"/>
          <w:w w:val="90"/>
          <w:sz w:val="22"/>
        </w:rPr>
        <w:t>Áo</w:t>
      </w:r>
      <w:r>
        <w:rPr>
          <w:rFonts w:ascii="Verdana" w:hAnsi="Verdana"/>
          <w:i/>
          <w:color w:val="1F1F1F"/>
          <w:spacing w:val="-21"/>
          <w:w w:val="90"/>
          <w:sz w:val="22"/>
        </w:rPr>
        <w:t> </w:t>
      </w:r>
      <w:r>
        <w:rPr>
          <w:rFonts w:ascii="Verdana" w:hAnsi="Verdana"/>
          <w:i/>
          <w:color w:val="1F1F1F"/>
          <w:w w:val="90"/>
          <w:sz w:val="22"/>
        </w:rPr>
        <w:t>bs</w:t>
      </w:r>
      <w:r>
        <w:rPr>
          <w:rFonts w:ascii="Verdana" w:hAnsi="Verdana"/>
          <w:i/>
          <w:color w:val="1F1F1F"/>
          <w:spacing w:val="-20"/>
          <w:w w:val="90"/>
          <w:sz w:val="22"/>
        </w:rPr>
        <w:t> </w:t>
      </w:r>
      <w:r>
        <w:rPr>
          <w:rFonts w:ascii="Verdana" w:hAnsi="Verdana"/>
          <w:i/>
          <w:color w:val="1F1F1F"/>
          <w:w w:val="90"/>
          <w:sz w:val="22"/>
        </w:rPr>
        <w:t>smpirically</w:t>
      </w:r>
      <w:r>
        <w:rPr>
          <w:rFonts w:ascii="Verdana" w:hAnsi="Verdana"/>
          <w:i/>
          <w:color w:val="1F1F1F"/>
          <w:spacing w:val="-18"/>
          <w:w w:val="90"/>
          <w:sz w:val="22"/>
        </w:rPr>
        <w:t> </w:t>
      </w:r>
      <w:r>
        <w:rPr>
          <w:rFonts w:ascii="Verdana" w:hAnsi="Verdana"/>
          <w:i/>
          <w:color w:val="1F1F1F"/>
          <w:w w:val="90"/>
          <w:sz w:val="22"/>
        </w:rPr>
        <w:t>svaluaÁsd</w:t>
      </w:r>
      <w:r>
        <w:rPr>
          <w:rFonts w:ascii="Verdana" w:hAnsi="Verdana"/>
          <w:i/>
          <w:color w:val="1F1F1F"/>
          <w:spacing w:val="-18"/>
          <w:w w:val="90"/>
          <w:sz w:val="22"/>
        </w:rPr>
        <w:t> </w:t>
      </w:r>
      <w:r>
        <w:rPr>
          <w:rFonts w:ascii="Verdana" w:hAnsi="Verdana"/>
          <w:i/>
          <w:color w:val="1F1F1F"/>
          <w:w w:val="90"/>
          <w:sz w:val="22"/>
        </w:rPr>
        <w:t>during</w:t>
      </w:r>
      <w:r>
        <w:rPr>
          <w:rFonts w:ascii="Verdana" w:hAnsi="Verdana"/>
          <w:i/>
          <w:color w:val="1F1F1F"/>
          <w:spacing w:val="-22"/>
          <w:w w:val="90"/>
          <w:sz w:val="22"/>
        </w:rPr>
        <w:t> </w:t>
      </w:r>
      <w:r>
        <w:rPr>
          <w:rFonts w:ascii="Verdana" w:hAnsi="Verdana"/>
          <w:i/>
          <w:color w:val="1F1F1F"/>
          <w:w w:val="90"/>
          <w:sz w:val="22"/>
        </w:rPr>
        <w:t>subssqusnÁ</w:t>
      </w:r>
      <w:r>
        <w:rPr>
          <w:rFonts w:ascii="Verdana" w:hAnsi="Verdana"/>
          <w:i/>
          <w:color w:val="1F1F1F"/>
          <w:spacing w:val="-22"/>
          <w:w w:val="90"/>
          <w:sz w:val="22"/>
        </w:rPr>
        <w:t> </w:t>
      </w:r>
      <w:r>
        <w:rPr>
          <w:rFonts w:ascii="Verdana" w:hAnsi="Verdana"/>
          <w:i/>
          <w:color w:val="1F1F1F"/>
          <w:w w:val="90"/>
          <w:sz w:val="22"/>
        </w:rPr>
        <w:t>daÁa</w:t>
      </w:r>
      <w:r>
        <w:rPr>
          <w:rFonts w:ascii="Verdana" w:hAnsi="Verdana"/>
          <w:i/>
          <w:color w:val="1F1F1F"/>
          <w:spacing w:val="-23"/>
          <w:w w:val="90"/>
          <w:sz w:val="22"/>
        </w:rPr>
        <w:t> </w:t>
      </w:r>
      <w:r>
        <w:rPr>
          <w:rFonts w:ascii="Verdana" w:hAnsi="Verdana"/>
          <w:i/>
          <w:color w:val="1F1F1F"/>
          <w:w w:val="90"/>
          <w:sz w:val="22"/>
        </w:rPr>
        <w:t>modsling</w:t>
      </w:r>
      <w:r>
        <w:rPr>
          <w:rFonts w:ascii="Verdana" w:hAnsi="Verdana"/>
          <w:i/>
          <w:color w:val="1F1F1F"/>
          <w:spacing w:val="-22"/>
          <w:w w:val="90"/>
          <w:sz w:val="22"/>
        </w:rPr>
        <w:t> </w:t>
      </w:r>
      <w:r>
        <w:rPr>
          <w:rFonts w:ascii="Verdana" w:hAnsi="Verdana"/>
          <w:i/>
          <w:color w:val="1F1F1F"/>
          <w:w w:val="90"/>
          <w:sz w:val="22"/>
        </w:rPr>
        <w:t>phasss, </w:t>
      </w:r>
      <w:r>
        <w:rPr>
          <w:rFonts w:ascii="Verdana" w:hAnsi="Verdana"/>
          <w:i/>
          <w:color w:val="1F1F1F"/>
          <w:w w:val="85"/>
          <w:sz w:val="22"/>
        </w:rPr>
        <w:t>raÁhsr Áhan ssÁablishsd fiacÁual ouÁcomss.</w:t>
      </w:r>
    </w:p>
    <w:p>
      <w:pPr>
        <w:pStyle w:val="ListParagraph"/>
        <w:numPr>
          <w:ilvl w:val="1"/>
          <w:numId w:val="2"/>
        </w:numPr>
        <w:tabs>
          <w:tab w:pos="465" w:val="left" w:leader="none"/>
        </w:tabs>
        <w:spacing w:line="285" w:lineRule="auto" w:before="120" w:after="0"/>
        <w:ind w:left="465" w:right="1038" w:hanging="361"/>
        <w:jc w:val="left"/>
        <w:rPr>
          <w:sz w:val="22"/>
        </w:rPr>
      </w:pPr>
      <w:r>
        <w:rPr>
          <w:b/>
          <w:color w:val="1F1F1F"/>
          <w:spacing w:val="-2"/>
          <w:sz w:val="22"/>
        </w:rPr>
        <w:t>H1</w:t>
      </w:r>
      <w:r>
        <w:rPr>
          <w:b/>
          <w:color w:val="1F1F1F"/>
          <w:spacing w:val="-9"/>
          <w:sz w:val="22"/>
        </w:rPr>
        <w:t> </w:t>
      </w:r>
      <w:r>
        <w:rPr>
          <w:b/>
          <w:color w:val="1F1F1F"/>
          <w:spacing w:val="-2"/>
          <w:sz w:val="22"/>
        </w:rPr>
        <w:t>(Null):</w:t>
      </w:r>
      <w:r>
        <w:rPr>
          <w:b/>
          <w:color w:val="1F1F1F"/>
          <w:spacing w:val="-4"/>
          <w:sz w:val="22"/>
        </w:rPr>
        <w:t> </w:t>
      </w:r>
      <w:r>
        <w:rPr>
          <w:color w:val="1F1F1F"/>
          <w:spacing w:val="-2"/>
          <w:sz w:val="22"/>
        </w:rPr>
        <w:t>There</w:t>
      </w:r>
      <w:r>
        <w:rPr>
          <w:color w:val="1F1F1F"/>
          <w:spacing w:val="-11"/>
          <w:sz w:val="22"/>
        </w:rPr>
        <w:t> </w:t>
      </w:r>
      <w:r>
        <w:rPr>
          <w:color w:val="1F1F1F"/>
          <w:spacing w:val="-2"/>
          <w:sz w:val="22"/>
        </w:rPr>
        <w:t>is</w:t>
      </w:r>
      <w:r>
        <w:rPr>
          <w:color w:val="1F1F1F"/>
          <w:spacing w:val="-11"/>
          <w:sz w:val="22"/>
        </w:rPr>
        <w:t> </w:t>
      </w:r>
      <w:r>
        <w:rPr>
          <w:color w:val="1F1F1F"/>
          <w:spacing w:val="-2"/>
          <w:sz w:val="22"/>
        </w:rPr>
        <w:t>no</w:t>
      </w:r>
      <w:r>
        <w:rPr>
          <w:color w:val="1F1F1F"/>
          <w:spacing w:val="-13"/>
          <w:sz w:val="22"/>
        </w:rPr>
        <w:t> </w:t>
      </w:r>
      <w:r>
        <w:rPr>
          <w:color w:val="1F1F1F"/>
          <w:spacing w:val="-2"/>
          <w:sz w:val="22"/>
        </w:rPr>
        <w:t>signifiicant</w:t>
      </w:r>
      <w:r>
        <w:rPr>
          <w:color w:val="1F1F1F"/>
          <w:spacing w:val="-12"/>
          <w:sz w:val="22"/>
        </w:rPr>
        <w:t> </w:t>
      </w:r>
      <w:r>
        <w:rPr>
          <w:color w:val="1F1F1F"/>
          <w:spacing w:val="-2"/>
          <w:sz w:val="22"/>
        </w:rPr>
        <w:t>dififierence</w:t>
      </w:r>
      <w:r>
        <w:rPr>
          <w:color w:val="1F1F1F"/>
          <w:spacing w:val="-11"/>
          <w:sz w:val="22"/>
        </w:rPr>
        <w:t> </w:t>
      </w:r>
      <w:r>
        <w:rPr>
          <w:color w:val="1F1F1F"/>
          <w:spacing w:val="-2"/>
          <w:sz w:val="22"/>
        </w:rPr>
        <w:t>in</w:t>
      </w:r>
      <w:r>
        <w:rPr>
          <w:color w:val="1F1F1F"/>
          <w:spacing w:val="-11"/>
          <w:sz w:val="22"/>
        </w:rPr>
        <w:t> </w:t>
      </w:r>
      <w:r>
        <w:rPr>
          <w:color w:val="1F1F1F"/>
          <w:spacing w:val="-2"/>
          <w:sz w:val="22"/>
        </w:rPr>
        <w:t>the</w:t>
      </w:r>
      <w:r>
        <w:rPr>
          <w:color w:val="1F1F1F"/>
          <w:spacing w:val="-11"/>
          <w:sz w:val="22"/>
        </w:rPr>
        <w:t> </w:t>
      </w:r>
      <w:r>
        <w:rPr>
          <w:color w:val="1F1F1F"/>
          <w:spacing w:val="-2"/>
          <w:sz w:val="22"/>
        </w:rPr>
        <w:t>days</w:t>
      </w:r>
      <w:r>
        <w:rPr>
          <w:color w:val="1F1F1F"/>
          <w:spacing w:val="-11"/>
          <w:sz w:val="22"/>
        </w:rPr>
        <w:t> </w:t>
      </w:r>
      <w:r>
        <w:rPr>
          <w:color w:val="1F1F1F"/>
          <w:spacing w:val="-2"/>
          <w:sz w:val="22"/>
        </w:rPr>
        <w:t>since</w:t>
      </w:r>
      <w:r>
        <w:rPr>
          <w:color w:val="1F1F1F"/>
          <w:spacing w:val="-11"/>
          <w:sz w:val="22"/>
        </w:rPr>
        <w:t> </w:t>
      </w:r>
      <w:r>
        <w:rPr>
          <w:color w:val="1F1F1F"/>
          <w:spacing w:val="-2"/>
          <w:sz w:val="22"/>
        </w:rPr>
        <w:t>last</w:t>
      </w:r>
      <w:r>
        <w:rPr>
          <w:color w:val="1F1F1F"/>
          <w:spacing w:val="-12"/>
          <w:sz w:val="22"/>
        </w:rPr>
        <w:t> </w:t>
      </w:r>
      <w:r>
        <w:rPr>
          <w:color w:val="1F1F1F"/>
          <w:spacing w:val="-2"/>
          <w:sz w:val="22"/>
        </w:rPr>
        <w:t>visit</w:t>
      </w:r>
      <w:r>
        <w:rPr>
          <w:color w:val="1F1F1F"/>
          <w:spacing w:val="-12"/>
          <w:sz w:val="22"/>
        </w:rPr>
        <w:t> </w:t>
      </w:r>
      <w:r>
        <w:rPr>
          <w:color w:val="1F1F1F"/>
          <w:spacing w:val="-2"/>
          <w:sz w:val="22"/>
        </w:rPr>
        <w:t>between</w:t>
      </w:r>
      <w:r>
        <w:rPr>
          <w:color w:val="1F1F1F"/>
          <w:spacing w:val="-11"/>
          <w:sz w:val="22"/>
        </w:rPr>
        <w:t> </w:t>
      </w:r>
      <w:r>
        <w:rPr>
          <w:color w:val="1F1F1F"/>
          <w:spacing w:val="-2"/>
          <w:sz w:val="22"/>
        </w:rPr>
        <w:t>churning </w:t>
      </w:r>
      <w:r>
        <w:rPr>
          <w:color w:val="1F1F1F"/>
          <w:sz w:val="22"/>
        </w:rPr>
        <w:t>and non-churning customers.</w:t>
      </w:r>
    </w:p>
    <w:p>
      <w:pPr>
        <w:pStyle w:val="ListParagraph"/>
        <w:numPr>
          <w:ilvl w:val="2"/>
          <w:numId w:val="2"/>
        </w:numPr>
        <w:tabs>
          <w:tab w:pos="871" w:val="left" w:leader="none"/>
        </w:tabs>
        <w:spacing w:line="290" w:lineRule="auto" w:before="0" w:after="0"/>
        <w:ind w:left="871" w:right="1233" w:hanging="360"/>
        <w:jc w:val="left"/>
        <w:rPr>
          <w:sz w:val="22"/>
        </w:rPr>
      </w:pPr>
      <w:r>
        <w:rPr>
          <w:b/>
          <w:color w:val="1F1F1F"/>
          <w:sz w:val="22"/>
        </w:rPr>
        <w:t>H1</w:t>
      </w:r>
      <w:r>
        <w:rPr>
          <w:b/>
          <w:color w:val="1F1F1F"/>
          <w:spacing w:val="-17"/>
          <w:sz w:val="22"/>
        </w:rPr>
        <w:t> </w:t>
      </w:r>
      <w:r>
        <w:rPr>
          <w:b/>
          <w:color w:val="1F1F1F"/>
          <w:sz w:val="22"/>
        </w:rPr>
        <w:t>(Alternative):</w:t>
      </w:r>
      <w:r>
        <w:rPr>
          <w:b/>
          <w:color w:val="1F1F1F"/>
          <w:spacing w:val="-16"/>
          <w:sz w:val="22"/>
        </w:rPr>
        <w:t> </w:t>
      </w:r>
      <w:r>
        <w:rPr>
          <w:color w:val="1F1F1F"/>
          <w:sz w:val="22"/>
        </w:rPr>
        <w:t>Churning</w:t>
      </w:r>
      <w:r>
        <w:rPr>
          <w:color w:val="1F1F1F"/>
          <w:spacing w:val="-20"/>
          <w:sz w:val="22"/>
        </w:rPr>
        <w:t> </w:t>
      </w:r>
      <w:r>
        <w:rPr>
          <w:color w:val="1F1F1F"/>
          <w:sz w:val="22"/>
        </w:rPr>
        <w:t>customers</w:t>
      </w:r>
      <w:r>
        <w:rPr>
          <w:color w:val="1F1F1F"/>
          <w:spacing w:val="-18"/>
          <w:sz w:val="22"/>
        </w:rPr>
        <w:t> </w:t>
      </w:r>
      <w:r>
        <w:rPr>
          <w:color w:val="1F1F1F"/>
          <w:sz w:val="22"/>
        </w:rPr>
        <w:t>exhibit</w:t>
      </w:r>
      <w:r>
        <w:rPr>
          <w:color w:val="1F1F1F"/>
          <w:spacing w:val="-19"/>
          <w:sz w:val="22"/>
        </w:rPr>
        <w:t> </w:t>
      </w:r>
      <w:r>
        <w:rPr>
          <w:color w:val="1F1F1F"/>
          <w:sz w:val="22"/>
        </w:rPr>
        <w:t>a</w:t>
      </w:r>
      <w:r>
        <w:rPr>
          <w:color w:val="1F1F1F"/>
          <w:spacing w:val="-21"/>
          <w:sz w:val="22"/>
        </w:rPr>
        <w:t> </w:t>
      </w:r>
      <w:r>
        <w:rPr>
          <w:color w:val="1F1F1F"/>
          <w:sz w:val="22"/>
        </w:rPr>
        <w:t>statistically</w:t>
      </w:r>
      <w:r>
        <w:rPr>
          <w:color w:val="1F1F1F"/>
          <w:spacing w:val="-21"/>
          <w:sz w:val="22"/>
        </w:rPr>
        <w:t> </w:t>
      </w:r>
      <w:r>
        <w:rPr>
          <w:color w:val="1F1F1F"/>
          <w:sz w:val="22"/>
        </w:rPr>
        <w:t>signifiicant</w:t>
      </w:r>
      <w:r>
        <w:rPr>
          <w:color w:val="1F1F1F"/>
          <w:spacing w:val="-19"/>
          <w:sz w:val="22"/>
        </w:rPr>
        <w:t> </w:t>
      </w:r>
      <w:r>
        <w:rPr>
          <w:color w:val="1F1F1F"/>
          <w:sz w:val="22"/>
        </w:rPr>
        <w:t>increase</w:t>
      </w:r>
      <w:r>
        <w:rPr>
          <w:color w:val="1F1F1F"/>
          <w:spacing w:val="-18"/>
          <w:sz w:val="22"/>
        </w:rPr>
        <w:t> </w:t>
      </w:r>
      <w:r>
        <w:rPr>
          <w:color w:val="1F1F1F"/>
          <w:sz w:val="22"/>
        </w:rPr>
        <w:t>in days since last visit relative to their personalized historical mean visit interval.</w:t>
      </w:r>
    </w:p>
    <w:p>
      <w:pPr>
        <w:pStyle w:val="ListParagraph"/>
        <w:numPr>
          <w:ilvl w:val="1"/>
          <w:numId w:val="2"/>
        </w:numPr>
        <w:tabs>
          <w:tab w:pos="465" w:val="left" w:leader="none"/>
        </w:tabs>
        <w:spacing w:line="258" w:lineRule="exact" w:before="0" w:after="0"/>
        <w:ind w:left="465" w:right="0" w:hanging="360"/>
        <w:jc w:val="left"/>
        <w:rPr>
          <w:sz w:val="22"/>
        </w:rPr>
      </w:pPr>
      <w:r>
        <w:rPr>
          <w:b/>
          <w:color w:val="1F1F1F"/>
          <w:sz w:val="22"/>
        </w:rPr>
        <w:t>H2</w:t>
      </w:r>
      <w:r>
        <w:rPr>
          <w:b/>
          <w:color w:val="1F1F1F"/>
          <w:spacing w:val="-7"/>
          <w:sz w:val="22"/>
        </w:rPr>
        <w:t> </w:t>
      </w:r>
      <w:r>
        <w:rPr>
          <w:b/>
          <w:color w:val="1F1F1F"/>
          <w:sz w:val="22"/>
        </w:rPr>
        <w:t>(Null): </w:t>
      </w:r>
      <w:r>
        <w:rPr>
          <w:color w:val="1F1F1F"/>
          <w:sz w:val="22"/>
        </w:rPr>
        <w:t>Average</w:t>
      </w:r>
      <w:r>
        <w:rPr>
          <w:color w:val="1F1F1F"/>
          <w:spacing w:val="-7"/>
          <w:sz w:val="22"/>
        </w:rPr>
        <w:t> </w:t>
      </w:r>
      <w:r>
        <w:rPr>
          <w:color w:val="1F1F1F"/>
          <w:sz w:val="22"/>
        </w:rPr>
        <w:t>transaction</w:t>
      </w:r>
      <w:r>
        <w:rPr>
          <w:color w:val="1F1F1F"/>
          <w:spacing w:val="-6"/>
          <w:sz w:val="22"/>
        </w:rPr>
        <w:t> </w:t>
      </w:r>
      <w:r>
        <w:rPr>
          <w:color w:val="1F1F1F"/>
          <w:sz w:val="22"/>
        </w:rPr>
        <w:t>spend</w:t>
      </w:r>
      <w:r>
        <w:rPr>
          <w:color w:val="1F1F1F"/>
          <w:spacing w:val="-11"/>
          <w:sz w:val="22"/>
        </w:rPr>
        <w:t> </w:t>
      </w:r>
      <w:r>
        <w:rPr>
          <w:color w:val="1F1F1F"/>
          <w:sz w:val="22"/>
        </w:rPr>
        <w:t>per</w:t>
      </w:r>
      <w:r>
        <w:rPr>
          <w:color w:val="1F1F1F"/>
          <w:spacing w:val="-4"/>
          <w:sz w:val="22"/>
        </w:rPr>
        <w:t> </w:t>
      </w:r>
      <w:r>
        <w:rPr>
          <w:color w:val="1F1F1F"/>
          <w:sz w:val="22"/>
        </w:rPr>
        <w:t>visit</w:t>
      </w:r>
      <w:r>
        <w:rPr>
          <w:color w:val="1F1F1F"/>
          <w:spacing w:val="-8"/>
          <w:sz w:val="22"/>
        </w:rPr>
        <w:t> </w:t>
      </w:r>
      <w:r>
        <w:rPr>
          <w:color w:val="1F1F1F"/>
          <w:sz w:val="22"/>
        </w:rPr>
        <w:t>is</w:t>
      </w:r>
      <w:r>
        <w:rPr>
          <w:color w:val="1F1F1F"/>
          <w:spacing w:val="-7"/>
          <w:sz w:val="22"/>
        </w:rPr>
        <w:t> </w:t>
      </w:r>
      <w:r>
        <w:rPr>
          <w:color w:val="1F1F1F"/>
          <w:sz w:val="22"/>
        </w:rPr>
        <w:t>unassociated</w:t>
      </w:r>
      <w:r>
        <w:rPr>
          <w:color w:val="1F1F1F"/>
          <w:spacing w:val="-10"/>
          <w:sz w:val="22"/>
        </w:rPr>
        <w:t> </w:t>
      </w:r>
      <w:r>
        <w:rPr>
          <w:color w:val="1F1F1F"/>
          <w:sz w:val="22"/>
        </w:rPr>
        <w:t>with</w:t>
      </w:r>
      <w:r>
        <w:rPr>
          <w:color w:val="1F1F1F"/>
          <w:spacing w:val="-6"/>
          <w:sz w:val="22"/>
        </w:rPr>
        <w:t> </w:t>
      </w:r>
      <w:r>
        <w:rPr>
          <w:color w:val="1F1F1F"/>
          <w:sz w:val="22"/>
        </w:rPr>
        <w:t>customer</w:t>
      </w:r>
      <w:r>
        <w:rPr>
          <w:color w:val="1F1F1F"/>
          <w:spacing w:val="-11"/>
          <w:sz w:val="22"/>
        </w:rPr>
        <w:t> </w:t>
      </w:r>
      <w:r>
        <w:rPr>
          <w:color w:val="1F1F1F"/>
          <w:sz w:val="22"/>
        </w:rPr>
        <w:t>churn</w:t>
      </w:r>
      <w:r>
        <w:rPr>
          <w:color w:val="1F1F1F"/>
          <w:spacing w:val="-6"/>
          <w:sz w:val="22"/>
        </w:rPr>
        <w:t> </w:t>
      </w:r>
      <w:r>
        <w:rPr>
          <w:color w:val="1F1F1F"/>
          <w:spacing w:val="-2"/>
          <w:sz w:val="22"/>
        </w:rPr>
        <w:t>status.</w:t>
      </w:r>
    </w:p>
    <w:p>
      <w:pPr>
        <w:pStyle w:val="ListParagraph"/>
        <w:numPr>
          <w:ilvl w:val="2"/>
          <w:numId w:val="2"/>
        </w:numPr>
        <w:tabs>
          <w:tab w:pos="871" w:val="left" w:leader="none"/>
        </w:tabs>
        <w:spacing w:line="285" w:lineRule="auto" w:before="48" w:after="0"/>
        <w:ind w:left="871" w:right="1085" w:hanging="360"/>
        <w:jc w:val="left"/>
        <w:rPr>
          <w:sz w:val="22"/>
        </w:rPr>
      </w:pPr>
      <w:r>
        <w:rPr>
          <w:b/>
          <w:color w:val="1F1F1F"/>
          <w:sz w:val="22"/>
        </w:rPr>
        <w:t>H2 (Alternative): </w:t>
      </w:r>
      <w:r>
        <w:rPr>
          <w:color w:val="1F1F1F"/>
          <w:sz w:val="22"/>
        </w:rPr>
        <w:t>Customers whose average spend decreases by</w:t>
      </w:r>
      <w:r>
        <w:rPr>
          <w:color w:val="1F1F1F"/>
          <w:spacing w:val="-4"/>
          <w:sz w:val="22"/>
        </w:rPr>
        <w:t> </w:t>
      </w:r>
      <w:r>
        <w:rPr>
          <w:color w:val="1F1F1F"/>
          <w:sz w:val="22"/>
        </w:rPr>
        <w:t>more than 25% over</w:t>
      </w:r>
      <w:r>
        <w:rPr>
          <w:color w:val="1F1F1F"/>
          <w:spacing w:val="-2"/>
          <w:sz w:val="22"/>
        </w:rPr>
        <w:t> </w:t>
      </w:r>
      <w:r>
        <w:rPr>
          <w:color w:val="1F1F1F"/>
          <w:sz w:val="22"/>
        </w:rPr>
        <w:t>two</w:t>
      </w:r>
      <w:r>
        <w:rPr>
          <w:color w:val="1F1F1F"/>
          <w:spacing w:val="-2"/>
          <w:sz w:val="22"/>
        </w:rPr>
        <w:t> </w:t>
      </w:r>
      <w:r>
        <w:rPr>
          <w:color w:val="1F1F1F"/>
          <w:sz w:val="22"/>
        </w:rPr>
        <w:t>consecutive visits exhibit a</w:t>
      </w:r>
      <w:r>
        <w:rPr>
          <w:color w:val="1F1F1F"/>
          <w:spacing w:val="-2"/>
          <w:sz w:val="22"/>
        </w:rPr>
        <w:t> </w:t>
      </w:r>
      <w:r>
        <w:rPr>
          <w:color w:val="1F1F1F"/>
          <w:sz w:val="22"/>
        </w:rPr>
        <w:t>signifiicantly higher</w:t>
      </w:r>
      <w:r>
        <w:rPr>
          <w:color w:val="1F1F1F"/>
          <w:spacing w:val="-2"/>
          <w:sz w:val="22"/>
        </w:rPr>
        <w:t> </w:t>
      </w:r>
      <w:r>
        <w:rPr>
          <w:color w:val="1F1F1F"/>
          <w:sz w:val="22"/>
        </w:rPr>
        <w:t>churn rate than customers with stable spend.</w:t>
      </w:r>
    </w:p>
    <w:p>
      <w:pPr>
        <w:pStyle w:val="ListParagraph"/>
        <w:numPr>
          <w:ilvl w:val="1"/>
          <w:numId w:val="2"/>
        </w:numPr>
        <w:tabs>
          <w:tab w:pos="465" w:val="left" w:leader="none"/>
        </w:tabs>
        <w:spacing w:line="285" w:lineRule="auto" w:before="0" w:after="0"/>
        <w:ind w:left="465" w:right="1283" w:hanging="361"/>
        <w:jc w:val="left"/>
        <w:rPr>
          <w:sz w:val="22"/>
        </w:rPr>
      </w:pPr>
      <w:r>
        <w:rPr>
          <w:b/>
          <w:color w:val="1F1F1F"/>
          <w:sz w:val="22"/>
        </w:rPr>
        <w:t>H3</w:t>
      </w:r>
      <w:r>
        <w:rPr>
          <w:b/>
          <w:color w:val="1F1F1F"/>
          <w:spacing w:val="-4"/>
          <w:sz w:val="22"/>
        </w:rPr>
        <w:t> </w:t>
      </w:r>
      <w:r>
        <w:rPr>
          <w:b/>
          <w:color w:val="1F1F1F"/>
          <w:sz w:val="22"/>
        </w:rPr>
        <w:t>(Null): </w:t>
      </w:r>
      <w:r>
        <w:rPr>
          <w:color w:val="1F1F1F"/>
          <w:sz w:val="22"/>
        </w:rPr>
        <w:t>Active</w:t>
      </w:r>
      <w:r>
        <w:rPr>
          <w:color w:val="1F1F1F"/>
          <w:spacing w:val="-4"/>
          <w:sz w:val="22"/>
        </w:rPr>
        <w:t> </w:t>
      </w:r>
      <w:r>
        <w:rPr>
          <w:color w:val="1F1F1F"/>
          <w:sz w:val="22"/>
        </w:rPr>
        <w:t>participation</w:t>
      </w:r>
      <w:r>
        <w:rPr>
          <w:color w:val="1F1F1F"/>
          <w:spacing w:val="-4"/>
          <w:sz w:val="22"/>
        </w:rPr>
        <w:t> </w:t>
      </w:r>
      <w:r>
        <w:rPr>
          <w:color w:val="1F1F1F"/>
          <w:sz w:val="22"/>
        </w:rPr>
        <w:t>in</w:t>
      </w:r>
      <w:r>
        <w:rPr>
          <w:color w:val="1F1F1F"/>
          <w:spacing w:val="-4"/>
          <w:sz w:val="22"/>
        </w:rPr>
        <w:t> </w:t>
      </w:r>
      <w:r>
        <w:rPr>
          <w:color w:val="1F1F1F"/>
          <w:sz w:val="22"/>
        </w:rPr>
        <w:t>a</w:t>
      </w:r>
      <w:r>
        <w:rPr>
          <w:color w:val="1F1F1F"/>
          <w:spacing w:val="-7"/>
          <w:sz w:val="22"/>
        </w:rPr>
        <w:t> </w:t>
      </w:r>
      <w:r>
        <w:rPr>
          <w:color w:val="1F1F1F"/>
          <w:sz w:val="22"/>
        </w:rPr>
        <w:t>loyalty</w:t>
      </w:r>
      <w:r>
        <w:rPr>
          <w:color w:val="1F1F1F"/>
          <w:spacing w:val="-7"/>
          <w:sz w:val="22"/>
        </w:rPr>
        <w:t> </w:t>
      </w:r>
      <w:r>
        <w:rPr>
          <w:color w:val="1F1F1F"/>
          <w:sz w:val="22"/>
        </w:rPr>
        <w:t>program</w:t>
      </w:r>
      <w:r>
        <w:rPr>
          <w:color w:val="1F1F1F"/>
          <w:spacing w:val="-1"/>
          <w:sz w:val="22"/>
        </w:rPr>
        <w:t> </w:t>
      </w:r>
      <w:r>
        <w:rPr>
          <w:color w:val="1F1F1F"/>
          <w:sz w:val="22"/>
        </w:rPr>
        <w:t>does</w:t>
      </w:r>
      <w:r>
        <w:rPr>
          <w:color w:val="1F1F1F"/>
          <w:spacing w:val="-4"/>
          <w:sz w:val="22"/>
        </w:rPr>
        <w:t> </w:t>
      </w:r>
      <w:r>
        <w:rPr>
          <w:color w:val="1F1F1F"/>
          <w:sz w:val="22"/>
        </w:rPr>
        <w:t>not</w:t>
      </w:r>
      <w:r>
        <w:rPr>
          <w:color w:val="1F1F1F"/>
          <w:spacing w:val="-5"/>
          <w:sz w:val="22"/>
        </w:rPr>
        <w:t> </w:t>
      </w:r>
      <w:r>
        <w:rPr>
          <w:color w:val="1F1F1F"/>
          <w:sz w:val="22"/>
        </w:rPr>
        <w:t>alter</w:t>
      </w:r>
      <w:r>
        <w:rPr>
          <w:color w:val="1F1F1F"/>
          <w:spacing w:val="-7"/>
          <w:sz w:val="22"/>
        </w:rPr>
        <w:t> </w:t>
      </w:r>
      <w:r>
        <w:rPr>
          <w:color w:val="1F1F1F"/>
          <w:sz w:val="22"/>
        </w:rPr>
        <w:t>customer</w:t>
      </w:r>
      <w:r>
        <w:rPr>
          <w:color w:val="1F1F1F"/>
          <w:spacing w:val="-7"/>
          <w:sz w:val="22"/>
        </w:rPr>
        <w:t> </w:t>
      </w:r>
      <w:r>
        <w:rPr>
          <w:color w:val="1F1F1F"/>
          <w:sz w:val="22"/>
        </w:rPr>
        <w:t>retention </w:t>
      </w:r>
      <w:r>
        <w:rPr>
          <w:color w:val="1F1F1F"/>
          <w:spacing w:val="-2"/>
          <w:w w:val="105"/>
          <w:sz w:val="22"/>
        </w:rPr>
        <w:t>probability.</w:t>
      </w:r>
    </w:p>
    <w:p>
      <w:pPr>
        <w:pStyle w:val="ListParagraph"/>
        <w:numPr>
          <w:ilvl w:val="2"/>
          <w:numId w:val="2"/>
        </w:numPr>
        <w:tabs>
          <w:tab w:pos="871" w:val="left" w:leader="none"/>
        </w:tabs>
        <w:spacing w:line="288" w:lineRule="auto" w:before="0" w:after="0"/>
        <w:ind w:left="871" w:right="721" w:hanging="360"/>
        <w:jc w:val="left"/>
        <w:rPr>
          <w:sz w:val="22"/>
        </w:rPr>
      </w:pPr>
      <w:r>
        <w:rPr>
          <w:b/>
          <w:color w:val="1F1F1F"/>
          <w:sz w:val="22"/>
        </w:rPr>
        <w:t>H3 (Alternative): </w:t>
      </w:r>
      <w:r>
        <w:rPr>
          <w:color w:val="1F1F1F"/>
          <w:sz w:val="22"/>
        </w:rPr>
        <w:t>Active loyalty program members demonstrate a statistically signifiicant lower churn rate compared to non-members afiter controlling fior customer </w:t>
      </w:r>
      <w:r>
        <w:rPr>
          <w:color w:val="1F1F1F"/>
          <w:spacing w:val="-2"/>
          <w:sz w:val="22"/>
        </w:rPr>
        <w:t>tenure.</w:t>
      </w:r>
    </w:p>
    <w:p>
      <w:pPr>
        <w:pStyle w:val="ListParagraph"/>
        <w:numPr>
          <w:ilvl w:val="1"/>
          <w:numId w:val="2"/>
        </w:numPr>
        <w:tabs>
          <w:tab w:pos="465" w:val="left" w:leader="none"/>
        </w:tabs>
        <w:spacing w:line="285" w:lineRule="auto" w:before="0" w:after="0"/>
        <w:ind w:left="465" w:right="750" w:hanging="361"/>
        <w:jc w:val="left"/>
        <w:rPr>
          <w:sz w:val="22"/>
        </w:rPr>
      </w:pPr>
      <w:r>
        <w:rPr>
          <w:b/>
          <w:color w:val="1F1F1F"/>
          <w:sz w:val="22"/>
        </w:rPr>
        <w:t>H4 (Null): </w:t>
      </w:r>
      <w:r>
        <w:rPr>
          <w:color w:val="1F1F1F"/>
          <w:sz w:val="22"/>
        </w:rPr>
        <w:t>Appointment cancellations and</w:t>
      </w:r>
      <w:r>
        <w:rPr>
          <w:color w:val="1F1F1F"/>
          <w:spacing w:val="-3"/>
          <w:sz w:val="22"/>
        </w:rPr>
        <w:t> </w:t>
      </w:r>
      <w:r>
        <w:rPr>
          <w:color w:val="1F1F1F"/>
          <w:sz w:val="22"/>
        </w:rPr>
        <w:t>no-shows have no</w:t>
      </w:r>
      <w:r>
        <w:rPr>
          <w:color w:val="1F1F1F"/>
          <w:spacing w:val="-2"/>
          <w:sz w:val="22"/>
        </w:rPr>
        <w:t> </w:t>
      </w:r>
      <w:r>
        <w:rPr>
          <w:color w:val="1F1F1F"/>
          <w:sz w:val="22"/>
        </w:rPr>
        <w:t>relationship</w:t>
      </w:r>
      <w:r>
        <w:rPr>
          <w:color w:val="1F1F1F"/>
          <w:spacing w:val="-3"/>
          <w:sz w:val="22"/>
        </w:rPr>
        <w:t> </w:t>
      </w:r>
      <w:r>
        <w:rPr>
          <w:color w:val="1F1F1F"/>
          <w:sz w:val="22"/>
        </w:rPr>
        <w:t>with subsequent customer</w:t>
      </w:r>
      <w:r>
        <w:rPr>
          <w:color w:val="1F1F1F"/>
          <w:spacing w:val="-14"/>
          <w:sz w:val="22"/>
        </w:rPr>
        <w:t> </w:t>
      </w:r>
      <w:r>
        <w:rPr>
          <w:color w:val="1F1F1F"/>
          <w:sz w:val="22"/>
        </w:rPr>
        <w:t>disengagement.</w:t>
      </w:r>
    </w:p>
    <w:p>
      <w:pPr>
        <w:pStyle w:val="ListParagraph"/>
        <w:numPr>
          <w:ilvl w:val="2"/>
          <w:numId w:val="2"/>
        </w:numPr>
        <w:tabs>
          <w:tab w:pos="871" w:val="left" w:leader="none"/>
        </w:tabs>
        <w:spacing w:line="285" w:lineRule="auto" w:before="0" w:after="0"/>
        <w:ind w:left="871" w:right="1047" w:hanging="360"/>
        <w:jc w:val="both"/>
        <w:rPr>
          <w:sz w:val="22"/>
        </w:rPr>
      </w:pPr>
      <w:r>
        <w:rPr>
          <w:b/>
          <w:color w:val="1F1F1F"/>
          <w:sz w:val="22"/>
        </w:rPr>
        <w:t>H4 (Alternative): </w:t>
      </w:r>
      <w:r>
        <w:rPr>
          <w:color w:val="1F1F1F"/>
          <w:sz w:val="22"/>
        </w:rPr>
        <w:t>Customers experiencing two</w:t>
      </w:r>
      <w:r>
        <w:rPr>
          <w:color w:val="1F1F1F"/>
          <w:spacing w:val="-1"/>
          <w:sz w:val="22"/>
        </w:rPr>
        <w:t> </w:t>
      </w:r>
      <w:r>
        <w:rPr>
          <w:color w:val="1F1F1F"/>
          <w:sz w:val="22"/>
        </w:rPr>
        <w:t>or more cancellations or</w:t>
      </w:r>
      <w:r>
        <w:rPr>
          <w:color w:val="1F1F1F"/>
          <w:spacing w:val="-1"/>
          <w:sz w:val="22"/>
        </w:rPr>
        <w:t> </w:t>
      </w:r>
      <w:r>
        <w:rPr>
          <w:color w:val="1F1F1F"/>
          <w:sz w:val="22"/>
        </w:rPr>
        <w:t>no-shows within</w:t>
      </w:r>
      <w:r>
        <w:rPr>
          <w:color w:val="1F1F1F"/>
          <w:spacing w:val="-2"/>
          <w:sz w:val="22"/>
        </w:rPr>
        <w:t> </w:t>
      </w:r>
      <w:r>
        <w:rPr>
          <w:color w:val="1F1F1F"/>
          <w:sz w:val="22"/>
        </w:rPr>
        <w:t>a</w:t>
      </w:r>
      <w:r>
        <w:rPr>
          <w:color w:val="1F1F1F"/>
          <w:spacing w:val="-6"/>
          <w:sz w:val="22"/>
        </w:rPr>
        <w:t> </w:t>
      </w:r>
      <w:r>
        <w:rPr>
          <w:color w:val="1F1F1F"/>
          <w:sz w:val="22"/>
        </w:rPr>
        <w:t>6-month</w:t>
      </w:r>
      <w:r>
        <w:rPr>
          <w:color w:val="1F1F1F"/>
          <w:spacing w:val="-2"/>
          <w:sz w:val="22"/>
        </w:rPr>
        <w:t> </w:t>
      </w:r>
      <w:r>
        <w:rPr>
          <w:color w:val="1F1F1F"/>
          <w:sz w:val="22"/>
        </w:rPr>
        <w:t>window are</w:t>
      </w:r>
      <w:r>
        <w:rPr>
          <w:color w:val="1F1F1F"/>
          <w:spacing w:val="-2"/>
          <w:sz w:val="22"/>
        </w:rPr>
        <w:t> </w:t>
      </w:r>
      <w:r>
        <w:rPr>
          <w:color w:val="1F1F1F"/>
          <w:sz w:val="22"/>
        </w:rPr>
        <w:t>signifiicantly more</w:t>
      </w:r>
      <w:r>
        <w:rPr>
          <w:color w:val="1F1F1F"/>
          <w:spacing w:val="-2"/>
          <w:sz w:val="22"/>
        </w:rPr>
        <w:t> </w:t>
      </w:r>
      <w:r>
        <w:rPr>
          <w:color w:val="1F1F1F"/>
          <w:sz w:val="22"/>
        </w:rPr>
        <w:t>likely</w:t>
      </w:r>
      <w:r>
        <w:rPr>
          <w:color w:val="1F1F1F"/>
          <w:spacing w:val="-6"/>
          <w:sz w:val="22"/>
        </w:rPr>
        <w:t> </w:t>
      </w:r>
      <w:r>
        <w:rPr>
          <w:color w:val="1F1F1F"/>
          <w:sz w:val="22"/>
        </w:rPr>
        <w:t>to</w:t>
      </w:r>
      <w:r>
        <w:rPr>
          <w:color w:val="1F1F1F"/>
          <w:spacing w:val="-5"/>
          <w:sz w:val="22"/>
        </w:rPr>
        <w:t> </w:t>
      </w:r>
      <w:r>
        <w:rPr>
          <w:color w:val="1F1F1F"/>
          <w:sz w:val="22"/>
        </w:rPr>
        <w:t>churn</w:t>
      </w:r>
      <w:r>
        <w:rPr>
          <w:color w:val="1F1F1F"/>
          <w:spacing w:val="-2"/>
          <w:sz w:val="22"/>
        </w:rPr>
        <w:t> </w:t>
      </w:r>
      <w:r>
        <w:rPr>
          <w:color w:val="1F1F1F"/>
          <w:sz w:val="22"/>
        </w:rPr>
        <w:t>than</w:t>
      </w:r>
      <w:r>
        <w:rPr>
          <w:color w:val="1F1F1F"/>
          <w:spacing w:val="-2"/>
          <w:sz w:val="22"/>
        </w:rPr>
        <w:t> </w:t>
      </w:r>
      <w:r>
        <w:rPr>
          <w:color w:val="1F1F1F"/>
          <w:sz w:val="22"/>
        </w:rPr>
        <w:t>customers</w:t>
      </w:r>
      <w:r>
        <w:rPr>
          <w:color w:val="1F1F1F"/>
          <w:spacing w:val="-2"/>
          <w:sz w:val="22"/>
        </w:rPr>
        <w:t> </w:t>
      </w:r>
      <w:r>
        <w:rPr>
          <w:color w:val="1F1F1F"/>
          <w:sz w:val="22"/>
        </w:rPr>
        <w:t>with </w:t>
      </w:r>
      <w:r>
        <w:rPr>
          <w:color w:val="1F1F1F"/>
          <w:w w:val="105"/>
          <w:sz w:val="22"/>
        </w:rPr>
        <w:t>zero</w:t>
      </w:r>
      <w:r>
        <w:rPr>
          <w:color w:val="1F1F1F"/>
          <w:spacing w:val="-15"/>
          <w:w w:val="105"/>
          <w:sz w:val="22"/>
        </w:rPr>
        <w:t> </w:t>
      </w:r>
      <w:r>
        <w:rPr>
          <w:color w:val="1F1F1F"/>
          <w:w w:val="105"/>
          <w:sz w:val="22"/>
        </w:rPr>
        <w:t>cancellations.</w:t>
      </w:r>
    </w:p>
    <w:p>
      <w:pPr>
        <w:pStyle w:val="ListParagraph"/>
        <w:numPr>
          <w:ilvl w:val="1"/>
          <w:numId w:val="2"/>
        </w:numPr>
        <w:tabs>
          <w:tab w:pos="465" w:val="left" w:leader="none"/>
        </w:tabs>
        <w:spacing w:line="285" w:lineRule="auto" w:before="0" w:after="0"/>
        <w:ind w:left="465" w:right="885" w:hanging="361"/>
        <w:jc w:val="both"/>
        <w:rPr>
          <w:sz w:val="22"/>
        </w:rPr>
      </w:pPr>
      <w:r>
        <w:rPr>
          <w:b/>
          <w:color w:val="1F1F1F"/>
          <w:sz w:val="22"/>
        </w:rPr>
        <w:t>H5</w:t>
      </w:r>
      <w:r>
        <w:rPr>
          <w:b/>
          <w:color w:val="1F1F1F"/>
          <w:spacing w:val="-9"/>
          <w:sz w:val="22"/>
        </w:rPr>
        <w:t> </w:t>
      </w:r>
      <w:r>
        <w:rPr>
          <w:b/>
          <w:color w:val="1F1F1F"/>
          <w:sz w:val="22"/>
        </w:rPr>
        <w:t>(Null):</w:t>
      </w:r>
      <w:r>
        <w:rPr>
          <w:b/>
          <w:color w:val="1F1F1F"/>
          <w:spacing w:val="-3"/>
          <w:sz w:val="22"/>
        </w:rPr>
        <w:t> </w:t>
      </w:r>
      <w:r>
        <w:rPr>
          <w:color w:val="1F1F1F"/>
          <w:sz w:val="22"/>
        </w:rPr>
        <w:t>Customer</w:t>
      </w:r>
      <w:r>
        <w:rPr>
          <w:color w:val="1F1F1F"/>
          <w:spacing w:val="-13"/>
          <w:sz w:val="22"/>
        </w:rPr>
        <w:t> </w:t>
      </w:r>
      <w:r>
        <w:rPr>
          <w:color w:val="1F1F1F"/>
          <w:sz w:val="22"/>
        </w:rPr>
        <w:t>review</w:t>
      </w:r>
      <w:r>
        <w:rPr>
          <w:color w:val="1F1F1F"/>
          <w:spacing w:val="-6"/>
          <w:sz w:val="22"/>
        </w:rPr>
        <w:t> </w:t>
      </w:r>
      <w:r>
        <w:rPr>
          <w:color w:val="1F1F1F"/>
          <w:sz w:val="22"/>
        </w:rPr>
        <w:t>ratings</w:t>
      </w:r>
      <w:r>
        <w:rPr>
          <w:color w:val="1F1F1F"/>
          <w:spacing w:val="-9"/>
          <w:sz w:val="22"/>
        </w:rPr>
        <w:t> </w:t>
      </w:r>
      <w:r>
        <w:rPr>
          <w:color w:val="1F1F1F"/>
          <w:sz w:val="22"/>
        </w:rPr>
        <w:t>bear</w:t>
      </w:r>
      <w:r>
        <w:rPr>
          <w:color w:val="1F1F1F"/>
          <w:spacing w:val="-13"/>
          <w:sz w:val="22"/>
        </w:rPr>
        <w:t> </w:t>
      </w:r>
      <w:r>
        <w:rPr>
          <w:color w:val="1F1F1F"/>
          <w:sz w:val="22"/>
        </w:rPr>
        <w:t>no</w:t>
      </w:r>
      <w:r>
        <w:rPr>
          <w:color w:val="1F1F1F"/>
          <w:spacing w:val="-12"/>
          <w:sz w:val="22"/>
        </w:rPr>
        <w:t> </w:t>
      </w:r>
      <w:r>
        <w:rPr>
          <w:color w:val="1F1F1F"/>
          <w:sz w:val="22"/>
        </w:rPr>
        <w:t>statistically</w:t>
      </w:r>
      <w:r>
        <w:rPr>
          <w:color w:val="1F1F1F"/>
          <w:spacing w:val="-13"/>
          <w:sz w:val="22"/>
        </w:rPr>
        <w:t> </w:t>
      </w:r>
      <w:r>
        <w:rPr>
          <w:color w:val="1F1F1F"/>
          <w:sz w:val="22"/>
        </w:rPr>
        <w:t>signifiicant</w:t>
      </w:r>
      <w:r>
        <w:rPr>
          <w:color w:val="1F1F1F"/>
          <w:spacing w:val="-5"/>
          <w:sz w:val="22"/>
        </w:rPr>
        <w:t> </w:t>
      </w:r>
      <w:r>
        <w:rPr>
          <w:color w:val="1F1F1F"/>
          <w:sz w:val="22"/>
        </w:rPr>
        <w:t>association</w:t>
      </w:r>
      <w:r>
        <w:rPr>
          <w:color w:val="1F1F1F"/>
          <w:spacing w:val="-9"/>
          <w:sz w:val="22"/>
        </w:rPr>
        <w:t> </w:t>
      </w:r>
      <w:r>
        <w:rPr>
          <w:color w:val="1F1F1F"/>
          <w:sz w:val="22"/>
        </w:rPr>
        <w:t>with</w:t>
      </w:r>
      <w:r>
        <w:rPr>
          <w:color w:val="1F1F1F"/>
          <w:spacing w:val="-9"/>
          <w:sz w:val="22"/>
        </w:rPr>
        <w:t> </w:t>
      </w:r>
      <w:r>
        <w:rPr>
          <w:color w:val="1F1F1F"/>
          <w:sz w:val="22"/>
        </w:rPr>
        <w:t>churn within a 60-day post-review period.</w:t>
      </w:r>
    </w:p>
    <w:p>
      <w:pPr>
        <w:pStyle w:val="ListParagraph"/>
        <w:numPr>
          <w:ilvl w:val="2"/>
          <w:numId w:val="2"/>
        </w:numPr>
        <w:tabs>
          <w:tab w:pos="871" w:val="left" w:leader="none"/>
        </w:tabs>
        <w:spacing w:line="285" w:lineRule="auto" w:before="0" w:after="0"/>
        <w:ind w:left="871" w:right="999" w:hanging="360"/>
        <w:jc w:val="both"/>
        <w:rPr>
          <w:sz w:val="22"/>
        </w:rPr>
      </w:pPr>
      <w:r>
        <w:rPr>
          <w:b/>
          <w:color w:val="1F1F1F"/>
          <w:spacing w:val="-2"/>
          <w:sz w:val="22"/>
        </w:rPr>
        <w:t>H5</w:t>
      </w:r>
      <w:r>
        <w:rPr>
          <w:b/>
          <w:color w:val="1F1F1F"/>
          <w:spacing w:val="-8"/>
          <w:sz w:val="22"/>
        </w:rPr>
        <w:t> </w:t>
      </w:r>
      <w:r>
        <w:rPr>
          <w:b/>
          <w:color w:val="1F1F1F"/>
          <w:spacing w:val="-2"/>
          <w:sz w:val="22"/>
        </w:rPr>
        <w:t>(Alternative): </w:t>
      </w:r>
      <w:r>
        <w:rPr>
          <w:color w:val="1F1F1F"/>
          <w:spacing w:val="-2"/>
          <w:sz w:val="22"/>
        </w:rPr>
        <w:t>Customers</w:t>
      </w:r>
      <w:r>
        <w:rPr>
          <w:color w:val="1F1F1F"/>
          <w:spacing w:val="-8"/>
          <w:sz w:val="22"/>
        </w:rPr>
        <w:t> </w:t>
      </w:r>
      <w:r>
        <w:rPr>
          <w:color w:val="1F1F1F"/>
          <w:spacing w:val="-2"/>
          <w:sz w:val="22"/>
        </w:rPr>
        <w:t>providing</w:t>
      </w:r>
      <w:r>
        <w:rPr>
          <w:color w:val="1F1F1F"/>
          <w:spacing w:val="-10"/>
          <w:sz w:val="22"/>
        </w:rPr>
        <w:t> </w:t>
      </w:r>
      <w:r>
        <w:rPr>
          <w:color w:val="1F1F1F"/>
          <w:spacing w:val="-2"/>
          <w:sz w:val="22"/>
        </w:rPr>
        <w:t>a</w:t>
      </w:r>
      <w:r>
        <w:rPr>
          <w:color w:val="1F1F1F"/>
          <w:spacing w:val="-6"/>
          <w:sz w:val="22"/>
        </w:rPr>
        <w:t> </w:t>
      </w:r>
      <w:r>
        <w:rPr>
          <w:color w:val="1F1F1F"/>
          <w:spacing w:val="-2"/>
          <w:sz w:val="22"/>
        </w:rPr>
        <w:t>review</w:t>
      </w:r>
      <w:r>
        <w:rPr>
          <w:color w:val="1F1F1F"/>
          <w:spacing w:val="-10"/>
          <w:sz w:val="22"/>
        </w:rPr>
        <w:t> </w:t>
      </w:r>
      <w:r>
        <w:rPr>
          <w:color w:val="1F1F1F"/>
          <w:spacing w:val="-2"/>
          <w:sz w:val="22"/>
        </w:rPr>
        <w:t>rating</w:t>
      </w:r>
      <w:r>
        <w:rPr>
          <w:color w:val="1F1F1F"/>
          <w:spacing w:val="-10"/>
          <w:sz w:val="22"/>
        </w:rPr>
        <w:t> </w:t>
      </w:r>
      <w:r>
        <w:rPr>
          <w:color w:val="1F1F1F"/>
          <w:spacing w:val="-2"/>
          <w:sz w:val="22"/>
        </w:rPr>
        <w:t>≤</w:t>
      </w:r>
      <w:r>
        <w:rPr>
          <w:color w:val="1F1F1F"/>
          <w:spacing w:val="-8"/>
          <w:sz w:val="22"/>
        </w:rPr>
        <w:t> </w:t>
      </w:r>
      <w:r>
        <w:rPr>
          <w:color w:val="1F1F1F"/>
          <w:spacing w:val="-2"/>
          <w:sz w:val="22"/>
        </w:rPr>
        <w:t>2</w:t>
      </w:r>
      <w:r>
        <w:rPr>
          <w:color w:val="1F1F1F"/>
          <w:spacing w:val="-10"/>
          <w:sz w:val="22"/>
        </w:rPr>
        <w:t> </w:t>
      </w:r>
      <w:r>
        <w:rPr>
          <w:color w:val="1F1F1F"/>
          <w:spacing w:val="-2"/>
          <w:sz w:val="22"/>
        </w:rPr>
        <w:t>stars</w:t>
      </w:r>
      <w:r>
        <w:rPr>
          <w:color w:val="1F1F1F"/>
          <w:spacing w:val="-8"/>
          <w:sz w:val="22"/>
        </w:rPr>
        <w:t> </w:t>
      </w:r>
      <w:r>
        <w:rPr>
          <w:color w:val="1F1F1F"/>
          <w:spacing w:val="-2"/>
          <w:sz w:val="22"/>
        </w:rPr>
        <w:t>show</w:t>
      </w:r>
      <w:r>
        <w:rPr>
          <w:color w:val="1F1F1F"/>
          <w:spacing w:val="-10"/>
          <w:sz w:val="22"/>
        </w:rPr>
        <w:t> </w:t>
      </w:r>
      <w:r>
        <w:rPr>
          <w:color w:val="1F1F1F"/>
          <w:spacing w:val="-2"/>
          <w:sz w:val="22"/>
        </w:rPr>
        <w:t>a</w:t>
      </w:r>
      <w:r>
        <w:rPr>
          <w:color w:val="1F1F1F"/>
          <w:spacing w:val="-12"/>
          <w:sz w:val="22"/>
        </w:rPr>
        <w:t> </w:t>
      </w:r>
      <w:r>
        <w:rPr>
          <w:color w:val="1F1F1F"/>
          <w:spacing w:val="-2"/>
          <w:sz w:val="22"/>
        </w:rPr>
        <w:t>signifiicantly </w:t>
      </w:r>
      <w:r>
        <w:rPr>
          <w:color w:val="1F1F1F"/>
          <w:sz w:val="22"/>
        </w:rPr>
        <w:t>higher rate ofi churn within 60 days compared to those providing ratings ≥ 4 stars.</w:t>
      </w:r>
    </w:p>
    <w:p>
      <w:pPr>
        <w:pStyle w:val="ListParagraph"/>
        <w:numPr>
          <w:ilvl w:val="1"/>
          <w:numId w:val="2"/>
        </w:numPr>
        <w:tabs>
          <w:tab w:pos="465" w:val="left" w:leader="none"/>
        </w:tabs>
        <w:spacing w:line="285" w:lineRule="auto" w:before="0" w:after="0"/>
        <w:ind w:left="465" w:right="735" w:hanging="361"/>
        <w:jc w:val="both"/>
        <w:rPr>
          <w:sz w:val="22"/>
        </w:rPr>
      </w:pPr>
      <w:r>
        <w:rPr>
          <w:b/>
          <w:color w:val="1F1F1F"/>
          <w:sz w:val="22"/>
        </w:rPr>
        <w:t>H6</w:t>
      </w:r>
      <w:r>
        <w:rPr>
          <w:b/>
          <w:color w:val="1F1F1F"/>
          <w:spacing w:val="-9"/>
          <w:sz w:val="22"/>
        </w:rPr>
        <w:t> </w:t>
      </w:r>
      <w:r>
        <w:rPr>
          <w:b/>
          <w:color w:val="1F1F1F"/>
          <w:sz w:val="22"/>
        </w:rPr>
        <w:t>(Null):</w:t>
      </w:r>
      <w:r>
        <w:rPr>
          <w:b/>
          <w:color w:val="1F1F1F"/>
          <w:spacing w:val="-3"/>
          <w:sz w:val="22"/>
        </w:rPr>
        <w:t> </w:t>
      </w:r>
      <w:r>
        <w:rPr>
          <w:color w:val="1F1F1F"/>
          <w:sz w:val="22"/>
        </w:rPr>
        <w:t>Machine</w:t>
      </w:r>
      <w:r>
        <w:rPr>
          <w:color w:val="1F1F1F"/>
          <w:spacing w:val="-10"/>
          <w:sz w:val="22"/>
        </w:rPr>
        <w:t> </w:t>
      </w:r>
      <w:r>
        <w:rPr>
          <w:color w:val="1F1F1F"/>
          <w:sz w:val="22"/>
        </w:rPr>
        <w:t>learning</w:t>
      </w:r>
      <w:r>
        <w:rPr>
          <w:color w:val="1F1F1F"/>
          <w:spacing w:val="-12"/>
          <w:sz w:val="22"/>
        </w:rPr>
        <w:t> </w:t>
      </w:r>
      <w:r>
        <w:rPr>
          <w:color w:val="1F1F1F"/>
          <w:sz w:val="22"/>
        </w:rPr>
        <w:t>models</w:t>
      </w:r>
      <w:r>
        <w:rPr>
          <w:color w:val="1F1F1F"/>
          <w:spacing w:val="-10"/>
          <w:sz w:val="22"/>
        </w:rPr>
        <w:t> </w:t>
      </w:r>
      <w:r>
        <w:rPr>
          <w:color w:val="1F1F1F"/>
          <w:sz w:val="22"/>
        </w:rPr>
        <w:t>incorporating</w:t>
      </w:r>
      <w:r>
        <w:rPr>
          <w:color w:val="1F1F1F"/>
          <w:spacing w:val="-12"/>
          <w:sz w:val="22"/>
        </w:rPr>
        <w:t> </w:t>
      </w:r>
      <w:r>
        <w:rPr>
          <w:color w:val="1F1F1F"/>
          <w:sz w:val="22"/>
        </w:rPr>
        <w:t>engineered</w:t>
      </w:r>
      <w:r>
        <w:rPr>
          <w:color w:val="1F1F1F"/>
          <w:spacing w:val="-13"/>
          <w:sz w:val="22"/>
        </w:rPr>
        <w:t> </w:t>
      </w:r>
      <w:r>
        <w:rPr>
          <w:color w:val="1F1F1F"/>
          <w:sz w:val="22"/>
        </w:rPr>
        <w:t>behavioral</w:t>
      </w:r>
      <w:r>
        <w:rPr>
          <w:color w:val="1F1F1F"/>
          <w:spacing w:val="-12"/>
          <w:sz w:val="22"/>
        </w:rPr>
        <w:t> </w:t>
      </w:r>
      <w:r>
        <w:rPr>
          <w:color w:val="1F1F1F"/>
          <w:sz w:val="22"/>
        </w:rPr>
        <w:t>fieatures</w:t>
      </w:r>
      <w:r>
        <w:rPr>
          <w:color w:val="1F1F1F"/>
          <w:spacing w:val="-10"/>
          <w:sz w:val="22"/>
        </w:rPr>
        <w:t> </w:t>
      </w:r>
      <w:r>
        <w:rPr>
          <w:color w:val="1F1F1F"/>
          <w:sz w:val="22"/>
        </w:rPr>
        <w:t>perfiorm </w:t>
      </w:r>
      <w:r>
        <w:rPr>
          <w:color w:val="1F1F1F"/>
          <w:w w:val="105"/>
          <w:sz w:val="22"/>
        </w:rPr>
        <w:t>no</w:t>
      </w:r>
      <w:r>
        <w:rPr>
          <w:color w:val="1F1F1F"/>
          <w:spacing w:val="-9"/>
          <w:w w:val="105"/>
          <w:sz w:val="22"/>
        </w:rPr>
        <w:t> </w:t>
      </w:r>
      <w:r>
        <w:rPr>
          <w:color w:val="1F1F1F"/>
          <w:w w:val="105"/>
          <w:sz w:val="22"/>
        </w:rPr>
        <w:t>better</w:t>
      </w:r>
      <w:r>
        <w:rPr>
          <w:color w:val="1F1F1F"/>
          <w:spacing w:val="-10"/>
          <w:w w:val="105"/>
          <w:sz w:val="22"/>
        </w:rPr>
        <w:t> </w:t>
      </w:r>
      <w:r>
        <w:rPr>
          <w:color w:val="1F1F1F"/>
          <w:w w:val="105"/>
          <w:sz w:val="22"/>
        </w:rPr>
        <w:t>than</w:t>
      </w:r>
      <w:r>
        <w:rPr>
          <w:color w:val="1F1F1F"/>
          <w:spacing w:val="-6"/>
          <w:w w:val="105"/>
          <w:sz w:val="22"/>
        </w:rPr>
        <w:t> </w:t>
      </w:r>
      <w:r>
        <w:rPr>
          <w:color w:val="1F1F1F"/>
          <w:w w:val="105"/>
          <w:sz w:val="22"/>
        </w:rPr>
        <w:t>simple</w:t>
      </w:r>
      <w:r>
        <w:rPr>
          <w:color w:val="1F1F1F"/>
          <w:spacing w:val="-6"/>
          <w:w w:val="105"/>
          <w:sz w:val="22"/>
        </w:rPr>
        <w:t> </w:t>
      </w:r>
      <w:r>
        <w:rPr>
          <w:color w:val="1F1F1F"/>
          <w:w w:val="105"/>
          <w:sz w:val="22"/>
        </w:rPr>
        <w:t>baseline</w:t>
      </w:r>
      <w:r>
        <w:rPr>
          <w:color w:val="1F1F1F"/>
          <w:spacing w:val="-6"/>
          <w:w w:val="105"/>
          <w:sz w:val="22"/>
        </w:rPr>
        <w:t> </w:t>
      </w:r>
      <w:r>
        <w:rPr>
          <w:color w:val="1F1F1F"/>
          <w:w w:val="105"/>
          <w:sz w:val="22"/>
        </w:rPr>
        <w:t>logistic</w:t>
      </w:r>
      <w:r>
        <w:rPr>
          <w:color w:val="1F1F1F"/>
          <w:spacing w:val="-6"/>
          <w:w w:val="105"/>
          <w:sz w:val="22"/>
        </w:rPr>
        <w:t> </w:t>
      </w:r>
      <w:r>
        <w:rPr>
          <w:color w:val="1F1F1F"/>
          <w:w w:val="105"/>
          <w:sz w:val="22"/>
        </w:rPr>
        <w:t>regression</w:t>
      </w:r>
      <w:r>
        <w:rPr>
          <w:color w:val="1F1F1F"/>
          <w:spacing w:val="-6"/>
          <w:w w:val="105"/>
          <w:sz w:val="22"/>
        </w:rPr>
        <w:t> </w:t>
      </w:r>
      <w:r>
        <w:rPr>
          <w:color w:val="1F1F1F"/>
          <w:w w:val="105"/>
          <w:sz w:val="22"/>
        </w:rPr>
        <w:t>models.</w:t>
      </w:r>
    </w:p>
    <w:p>
      <w:pPr>
        <w:pStyle w:val="ListParagraph"/>
        <w:numPr>
          <w:ilvl w:val="2"/>
          <w:numId w:val="2"/>
        </w:numPr>
        <w:tabs>
          <w:tab w:pos="871" w:val="left" w:leader="none"/>
        </w:tabs>
        <w:spacing w:line="285" w:lineRule="auto" w:before="0" w:after="0"/>
        <w:ind w:left="871" w:right="774" w:hanging="360"/>
        <w:jc w:val="left"/>
        <w:rPr>
          <w:sz w:val="22"/>
        </w:rPr>
      </w:pPr>
      <w:r>
        <w:rPr>
          <w:b/>
          <w:color w:val="1F1F1F"/>
          <w:sz w:val="22"/>
        </w:rPr>
        <w:t>H6 (Alternative): </w:t>
      </w:r>
      <w:r>
        <w:rPr>
          <w:color w:val="1F1F1F"/>
          <w:sz w:val="22"/>
        </w:rPr>
        <w:t>Gradient-boosted decision tree models (XGBoost/LightGBM) using engineered behavioral fieatures will achieve a statistically signifiicant improvement in </w:t>
      </w:r>
      <w:r>
        <w:rPr>
          <w:color w:val="1F1F1F"/>
          <w:w w:val="105"/>
          <w:sz w:val="22"/>
        </w:rPr>
        <w:t>ROC-AUC over baseline Logistic Regression models.</w:t>
      </w:r>
    </w:p>
    <w:p>
      <w:pPr>
        <w:spacing w:before="102"/>
        <w:ind w:left="0" w:right="0" w:firstLine="0"/>
        <w:jc w:val="left"/>
        <w:rPr>
          <w:sz w:val="22"/>
        </w:rPr>
      </w:pPr>
      <w:r>
        <w:rPr>
          <w:color w:val="1F1F1F"/>
          <w:spacing w:val="-2"/>
          <w:w w:val="75"/>
          <w:sz w:val="22"/>
        </w:rPr>
        <w:t>===========================================================================</w:t>
      </w:r>
    </w:p>
    <w:p>
      <w:pPr>
        <w:spacing w:before="55"/>
        <w:ind w:left="0" w:right="0" w:firstLine="0"/>
        <w:jc w:val="left"/>
        <w:rPr>
          <w:sz w:val="22"/>
        </w:rPr>
      </w:pPr>
      <w:r>
        <w:rPr>
          <w:color w:val="1F1F1F"/>
          <w:spacing w:val="-4"/>
          <w:w w:val="85"/>
          <w:sz w:val="22"/>
        </w:rPr>
        <w:t>====</w:t>
      </w:r>
    </w:p>
    <w:p>
      <w:pPr>
        <w:pStyle w:val="Heading1"/>
        <w:spacing w:before="230"/>
      </w:pPr>
      <w:bookmarkStart w:name="SECTION 9: CONCEPTUAL FRAMEWORK" w:id="16"/>
      <w:bookmarkEnd w:id="16"/>
      <w:r>
        <w:rPr>
          <w:b w:val="0"/>
        </w:rPr>
      </w:r>
      <w:r>
        <w:rPr>
          <w:color w:val="1F1F1F"/>
          <w:spacing w:val="-8"/>
        </w:rPr>
        <w:t>SECTION</w:t>
      </w:r>
      <w:r>
        <w:rPr>
          <w:color w:val="1F1F1F"/>
          <w:spacing w:val="-15"/>
        </w:rPr>
        <w:t> </w:t>
      </w:r>
      <w:r>
        <w:rPr>
          <w:color w:val="1F1F1F"/>
          <w:spacing w:val="-8"/>
        </w:rPr>
        <w:t>9:</w:t>
      </w:r>
      <w:r>
        <w:rPr>
          <w:color w:val="1F1F1F"/>
          <w:spacing w:val="-15"/>
        </w:rPr>
        <w:t> </w:t>
      </w:r>
      <w:r>
        <w:rPr>
          <w:color w:val="1F1F1F"/>
          <w:spacing w:val="-8"/>
        </w:rPr>
        <w:t>CONCEPTUAL</w:t>
      </w:r>
      <w:r>
        <w:rPr>
          <w:color w:val="1F1F1F"/>
          <w:spacing w:val="-15"/>
        </w:rPr>
        <w:t> </w:t>
      </w:r>
      <w:r>
        <w:rPr>
          <w:color w:val="1F1F1F"/>
          <w:spacing w:val="-8"/>
        </w:rPr>
        <w:t>FRAMEWORK</w:t>
      </w:r>
    </w:p>
    <w:p>
      <w:pPr>
        <w:pStyle w:val="BodyText"/>
        <w:spacing w:line="285" w:lineRule="auto" w:before="205"/>
        <w:ind w:right="730"/>
      </w:pPr>
      <w:r>
        <w:rPr>
          <w:color w:val="1F1F1F"/>
        </w:rPr>
        <w:t>The</w:t>
      </w:r>
      <w:r>
        <w:rPr>
          <w:color w:val="1F1F1F"/>
          <w:spacing w:val="-3"/>
        </w:rPr>
        <w:t> </w:t>
      </w:r>
      <w:r>
        <w:rPr>
          <w:color w:val="1F1F1F"/>
        </w:rPr>
        <w:t>conceptual</w:t>
      </w:r>
      <w:r>
        <w:rPr>
          <w:color w:val="1F1F1F"/>
          <w:spacing w:val="-5"/>
        </w:rPr>
        <w:t> </w:t>
      </w:r>
      <w:r>
        <w:rPr>
          <w:color w:val="1F1F1F"/>
        </w:rPr>
        <w:t>firamework</w:t>
      </w:r>
      <w:r>
        <w:rPr>
          <w:color w:val="1F1F1F"/>
          <w:spacing w:val="-5"/>
        </w:rPr>
        <w:t> </w:t>
      </w:r>
      <w:r>
        <w:rPr>
          <w:color w:val="1F1F1F"/>
        </w:rPr>
        <w:t>illustrates</w:t>
      </w:r>
      <w:r>
        <w:rPr>
          <w:color w:val="1F1F1F"/>
          <w:spacing w:val="-3"/>
        </w:rPr>
        <w:t> </w:t>
      </w:r>
      <w:r>
        <w:rPr>
          <w:color w:val="1F1F1F"/>
        </w:rPr>
        <w:t>the</w:t>
      </w:r>
      <w:r>
        <w:rPr>
          <w:color w:val="1F1F1F"/>
          <w:spacing w:val="-3"/>
        </w:rPr>
        <w:t> </w:t>
      </w:r>
      <w:r>
        <w:rPr>
          <w:color w:val="1F1F1F"/>
        </w:rPr>
        <w:t>multi-tier operational pipeline</w:t>
      </w:r>
      <w:r>
        <w:rPr>
          <w:color w:val="1F1F1F"/>
          <w:spacing w:val="-3"/>
        </w:rPr>
        <w:t> </w:t>
      </w:r>
      <w:r>
        <w:rPr>
          <w:color w:val="1F1F1F"/>
        </w:rPr>
        <w:t>firom</w:t>
      </w:r>
      <w:r>
        <w:rPr>
          <w:color w:val="1F1F1F"/>
          <w:spacing w:val="-7"/>
        </w:rPr>
        <w:t> </w:t>
      </w:r>
      <w:r>
        <w:rPr>
          <w:color w:val="1F1F1F"/>
        </w:rPr>
        <w:t>fioundational </w:t>
      </w:r>
      <w:r>
        <w:rPr>
          <w:color w:val="1F1F1F"/>
          <w:w w:val="105"/>
        </w:rPr>
        <w:t>customer</w:t>
      </w:r>
      <w:r>
        <w:rPr>
          <w:color w:val="1F1F1F"/>
          <w:spacing w:val="-1"/>
          <w:w w:val="105"/>
        </w:rPr>
        <w:t> </w:t>
      </w:r>
      <w:r>
        <w:rPr>
          <w:color w:val="1F1F1F"/>
          <w:w w:val="105"/>
        </w:rPr>
        <w:t>characteristics down to business retention actions.</w:t>
      </w:r>
    </w:p>
    <w:p>
      <w:pPr>
        <w:pStyle w:val="BodyText"/>
        <w:spacing w:after="0" w:line="285" w:lineRule="auto"/>
        <w:sectPr>
          <w:pgSz w:w="12240" w:h="15840"/>
          <w:pgMar w:top="1360" w:bottom="280" w:left="1440" w:right="720"/>
        </w:sectPr>
      </w:pPr>
    </w:p>
    <w:p>
      <w:pPr>
        <w:tabs>
          <w:tab w:pos="6978" w:val="left" w:leader="none"/>
        </w:tabs>
        <w:spacing w:before="75"/>
        <w:ind w:left="0" w:right="0" w:firstLine="0"/>
        <w:jc w:val="left"/>
        <w:rPr>
          <w:sz w:val="22"/>
        </w:rPr>
      </w:pPr>
      <w:r>
        <w:rPr>
          <w:sz w:val="22"/>
        </w:rPr>
        <mc:AlternateContent>
          <mc:Choice Requires="wps">
            <w:drawing>
              <wp:anchor distT="0" distB="0" distL="0" distR="0" allowOverlap="1" layoutInCell="1" locked="0" behindDoc="1" simplePos="0" relativeHeight="487059456">
                <wp:simplePos x="0" y="0"/>
                <wp:positionH relativeFrom="page">
                  <wp:posOffset>994092</wp:posOffset>
                </wp:positionH>
                <wp:positionV relativeFrom="paragraph">
                  <wp:posOffset>144399</wp:posOffset>
                </wp:positionV>
                <wp:extent cx="435102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7024" from="78.275002pt,11.370029pt" to="420.826018pt,11.370029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1068" w:val="left" w:leader="none"/>
          <w:tab w:pos="5559" w:val="left" w:leader="none"/>
        </w:tabs>
        <w:spacing w:before="50"/>
        <w:ind w:left="0" w:right="0" w:firstLine="0"/>
        <w:jc w:val="left"/>
        <w:rPr>
          <w:sz w:val="22"/>
        </w:rPr>
      </w:pPr>
      <w:r>
        <w:rPr>
          <w:color w:val="1F1F1F"/>
          <w:spacing w:val="-10"/>
          <w:w w:val="95"/>
          <w:sz w:val="22"/>
        </w:rPr>
        <w:t>|</w:t>
      </w:r>
      <w:r>
        <w:rPr>
          <w:color w:val="1F1F1F"/>
          <w:sz w:val="22"/>
        </w:rPr>
        <w:tab/>
      </w:r>
      <w:r>
        <w:rPr>
          <w:color w:val="1F1F1F"/>
          <w:spacing w:val="6"/>
          <w:w w:val="95"/>
          <w:sz w:val="22"/>
        </w:rPr>
        <w:t>CUSTOMER</w:t>
      </w:r>
      <w:r>
        <w:rPr>
          <w:color w:val="1F1F1F"/>
          <w:spacing w:val="38"/>
          <w:sz w:val="22"/>
        </w:rPr>
        <w:t> </w:t>
      </w:r>
      <w:r>
        <w:rPr>
          <w:color w:val="1F1F1F"/>
          <w:spacing w:val="-2"/>
          <w:w w:val="95"/>
          <w:sz w:val="22"/>
        </w:rPr>
        <w:t>CHARACTERISTICS</w:t>
      </w:r>
      <w:r>
        <w:rPr>
          <w:color w:val="1F1F1F"/>
          <w:sz w:val="22"/>
        </w:rPr>
        <w:tab/>
      </w:r>
      <w:r>
        <w:rPr>
          <w:color w:val="1F1F1F"/>
          <w:spacing w:val="-10"/>
          <w:w w:val="95"/>
          <w:sz w:val="22"/>
        </w:rPr>
        <w:t>|</w:t>
      </w:r>
    </w:p>
    <w:p>
      <w:pPr>
        <w:pStyle w:val="BodyText"/>
        <w:tabs>
          <w:tab w:pos="5969" w:val="left" w:leader="none"/>
        </w:tabs>
        <w:spacing w:before="49"/>
      </w:pPr>
      <w:r>
        <w:rPr>
          <w:color w:val="1F1F1F"/>
        </w:rPr>
        <w:t>|</w:t>
      </w:r>
      <w:r>
        <w:rPr>
          <w:color w:val="1F1F1F"/>
          <w:spacing w:val="43"/>
        </w:rPr>
        <w:t> </w:t>
      </w:r>
      <w:r>
        <w:rPr>
          <w:color w:val="1F1F1F"/>
        </w:rPr>
        <w:t>-</w:t>
      </w:r>
      <w:r>
        <w:rPr>
          <w:color w:val="1F1F1F"/>
          <w:spacing w:val="-13"/>
        </w:rPr>
        <w:t> </w:t>
      </w:r>
      <w:r>
        <w:rPr>
          <w:color w:val="1F1F1F"/>
        </w:rPr>
        <w:t>Demographic</w:t>
      </w:r>
      <w:r>
        <w:rPr>
          <w:color w:val="1F1F1F"/>
          <w:spacing w:val="-10"/>
        </w:rPr>
        <w:t> </w:t>
      </w:r>
      <w:r>
        <w:rPr>
          <w:color w:val="1F1F1F"/>
        </w:rPr>
        <w:t>Profiile</w:t>
      </w:r>
      <w:r>
        <w:rPr>
          <w:color w:val="1F1F1F"/>
          <w:spacing w:val="-11"/>
        </w:rPr>
        <w:t> </w:t>
      </w:r>
      <w:r>
        <w:rPr>
          <w:color w:val="1F1F1F"/>
        </w:rPr>
        <w:t>(Age,</w:t>
      </w:r>
      <w:r>
        <w:rPr>
          <w:color w:val="1F1F1F"/>
          <w:spacing w:val="-13"/>
        </w:rPr>
        <w:t> </w:t>
      </w:r>
      <w:r>
        <w:rPr>
          <w:color w:val="1F1F1F"/>
        </w:rPr>
        <w:t>Gender,</w:t>
      </w:r>
      <w:r>
        <w:rPr>
          <w:color w:val="1F1F1F"/>
          <w:spacing w:val="-14"/>
        </w:rPr>
        <w:t> </w:t>
      </w:r>
      <w:r>
        <w:rPr>
          <w:color w:val="1F1F1F"/>
          <w:spacing w:val="-2"/>
        </w:rPr>
        <w:t>Location)</w:t>
      </w:r>
      <w:r>
        <w:rPr>
          <w:color w:val="1F1F1F"/>
        </w:rPr>
        <w:tab/>
      </w:r>
      <w:r>
        <w:rPr>
          <w:color w:val="1F1F1F"/>
          <w:spacing w:val="-10"/>
        </w:rPr>
        <w:t>|</w:t>
      </w:r>
    </w:p>
    <w:p>
      <w:pPr>
        <w:pStyle w:val="BodyText"/>
        <w:tabs>
          <w:tab w:pos="6438" w:val="left" w:leader="none"/>
        </w:tabs>
        <w:spacing w:before="50"/>
      </w:pPr>
      <w:r>
        <w:rPr>
          <w:color w:val="1F1F1F"/>
        </w:rPr>
        <w:t>|</w:t>
      </w:r>
      <w:r>
        <w:rPr>
          <w:color w:val="1F1F1F"/>
          <w:spacing w:val="52"/>
        </w:rPr>
        <w:t> </w:t>
      </w:r>
      <w:r>
        <w:rPr>
          <w:color w:val="1F1F1F"/>
        </w:rPr>
        <w:t>-</w:t>
      </w:r>
      <w:r>
        <w:rPr>
          <w:color w:val="1F1F1F"/>
          <w:spacing w:val="-10"/>
        </w:rPr>
        <w:t> </w:t>
      </w:r>
      <w:r>
        <w:rPr>
          <w:color w:val="1F1F1F"/>
        </w:rPr>
        <w:t>Initial</w:t>
      </w:r>
      <w:r>
        <w:rPr>
          <w:color w:val="1F1F1F"/>
          <w:spacing w:val="-8"/>
        </w:rPr>
        <w:t> </w:t>
      </w:r>
      <w:r>
        <w:rPr>
          <w:color w:val="1F1F1F"/>
        </w:rPr>
        <w:t>Acquisition</w:t>
      </w:r>
      <w:r>
        <w:rPr>
          <w:color w:val="1F1F1F"/>
          <w:spacing w:val="-6"/>
        </w:rPr>
        <w:t> </w:t>
      </w:r>
      <w:r>
        <w:rPr>
          <w:color w:val="1F1F1F"/>
        </w:rPr>
        <w:t>Channel</w:t>
      </w:r>
      <w:r>
        <w:rPr>
          <w:color w:val="1F1F1F"/>
          <w:spacing w:val="-8"/>
        </w:rPr>
        <w:t> </w:t>
      </w:r>
      <w:r>
        <w:rPr>
          <w:color w:val="1F1F1F"/>
        </w:rPr>
        <w:t>&amp;</w:t>
      </w:r>
      <w:r>
        <w:rPr>
          <w:color w:val="1F1F1F"/>
          <w:spacing w:val="-10"/>
        </w:rPr>
        <w:t> </w:t>
      </w:r>
      <w:r>
        <w:rPr>
          <w:color w:val="1F1F1F"/>
        </w:rPr>
        <w:t>Service</w:t>
      </w:r>
      <w:r>
        <w:rPr>
          <w:color w:val="1F1F1F"/>
          <w:spacing w:val="-5"/>
        </w:rPr>
        <w:t> </w:t>
      </w:r>
      <w:r>
        <w:rPr>
          <w:color w:val="1F1F1F"/>
        </w:rPr>
        <w:t>Category</w:t>
      </w:r>
      <w:r>
        <w:rPr>
          <w:color w:val="1F1F1F"/>
          <w:spacing w:val="-10"/>
        </w:rPr>
        <w:t> </w:t>
      </w:r>
      <w:r>
        <w:rPr>
          <w:color w:val="1F1F1F"/>
          <w:spacing w:val="-2"/>
        </w:rPr>
        <w:t>Prefierence</w:t>
      </w:r>
      <w:r>
        <w:rPr>
          <w:color w:val="1F1F1F"/>
        </w:rPr>
        <w:tab/>
      </w:r>
      <w:r>
        <w:rPr>
          <w:color w:val="1F1F1F"/>
          <w:spacing w:val="-10"/>
        </w:rPr>
        <w:t>|</w:t>
      </w:r>
    </w:p>
    <w:p>
      <w:pPr>
        <w:tabs>
          <w:tab w:pos="6978" w:val="left" w:leader="none"/>
        </w:tabs>
        <w:spacing w:before="49"/>
        <w:ind w:left="0" w:right="0" w:firstLine="0"/>
        <w:jc w:val="left"/>
        <w:rPr>
          <w:sz w:val="22"/>
        </w:rPr>
      </w:pPr>
      <w:r>
        <w:rPr>
          <w:sz w:val="22"/>
        </w:rPr>
        <mc:AlternateContent>
          <mc:Choice Requires="wps">
            <w:drawing>
              <wp:anchor distT="0" distB="0" distL="0" distR="0" allowOverlap="1" layoutInCell="1" locked="0" behindDoc="1" simplePos="0" relativeHeight="487059968">
                <wp:simplePos x="0" y="0"/>
                <wp:positionH relativeFrom="page">
                  <wp:posOffset>994092</wp:posOffset>
                </wp:positionH>
                <wp:positionV relativeFrom="paragraph">
                  <wp:posOffset>128023</wp:posOffset>
                </wp:positionV>
                <wp:extent cx="435102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6512" from="78.275002pt,10.080612pt" to="420.826018pt,10.080612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spacing w:line="285" w:lineRule="auto" w:before="55"/>
        <w:ind w:left="1786" w:right="8154"/>
      </w:pPr>
      <w:r>
        <w:rPr>
          <w:color w:val="1F1F1F"/>
          <w:spacing w:val="-10"/>
          <w:w w:val="90"/>
        </w:rPr>
        <w:t>| </w:t>
      </w:r>
      <w:r>
        <w:rPr>
          <w:color w:val="1F1F1F"/>
          <w:spacing w:val="-10"/>
          <w:w w:val="95"/>
        </w:rPr>
        <w:t>v</w:t>
      </w:r>
    </w:p>
    <w:p>
      <w:pPr>
        <w:tabs>
          <w:tab w:pos="6978" w:val="left" w:leader="none"/>
        </w:tabs>
        <w:spacing w:line="264" w:lineRule="exact" w:before="0"/>
        <w:ind w:left="0" w:right="0" w:firstLine="0"/>
        <w:jc w:val="left"/>
        <w:rPr>
          <w:sz w:val="22"/>
        </w:rPr>
      </w:pPr>
      <w:r>
        <w:rPr>
          <w:sz w:val="22"/>
        </w:rPr>
        <mc:AlternateContent>
          <mc:Choice Requires="wps">
            <w:drawing>
              <wp:anchor distT="0" distB="0" distL="0" distR="0" allowOverlap="1" layoutInCell="1" locked="0" behindDoc="1" simplePos="0" relativeHeight="487060480">
                <wp:simplePos x="0" y="0"/>
                <wp:positionH relativeFrom="page">
                  <wp:posOffset>994092</wp:posOffset>
                </wp:positionH>
                <wp:positionV relativeFrom="paragraph">
                  <wp:posOffset>95290</wp:posOffset>
                </wp:positionV>
                <wp:extent cx="43510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6000" from="78.275002pt,7.503191pt" to="420.826018pt,7.503191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1218" w:val="left" w:leader="none"/>
          <w:tab w:pos="5074" w:val="left" w:leader="none"/>
        </w:tabs>
        <w:spacing w:before="50"/>
        <w:ind w:left="0" w:right="0" w:firstLine="0"/>
        <w:jc w:val="left"/>
        <w:rPr>
          <w:sz w:val="22"/>
        </w:rPr>
      </w:pPr>
      <w:r>
        <w:rPr>
          <w:color w:val="1F1F1F"/>
          <w:spacing w:val="-10"/>
          <w:w w:val="95"/>
          <w:sz w:val="22"/>
        </w:rPr>
        <w:t>|</w:t>
      </w:r>
      <w:r>
        <w:rPr>
          <w:color w:val="1F1F1F"/>
          <w:sz w:val="22"/>
        </w:rPr>
        <w:tab/>
      </w:r>
      <w:r>
        <w:rPr>
          <w:color w:val="1F1F1F"/>
          <w:spacing w:val="8"/>
          <w:w w:val="95"/>
          <w:sz w:val="22"/>
        </w:rPr>
        <w:t>CUSTOMER</w:t>
      </w:r>
      <w:r>
        <w:rPr>
          <w:color w:val="1F1F1F"/>
          <w:spacing w:val="21"/>
          <w:sz w:val="22"/>
        </w:rPr>
        <w:t> </w:t>
      </w:r>
      <w:r>
        <w:rPr>
          <w:color w:val="1F1F1F"/>
          <w:spacing w:val="-2"/>
          <w:w w:val="95"/>
          <w:sz w:val="22"/>
        </w:rPr>
        <w:t>BEHAVIOR</w:t>
      </w:r>
      <w:r>
        <w:rPr>
          <w:color w:val="1F1F1F"/>
          <w:sz w:val="22"/>
        </w:rPr>
        <w:tab/>
      </w:r>
      <w:r>
        <w:rPr>
          <w:color w:val="1F1F1F"/>
          <w:spacing w:val="-10"/>
          <w:w w:val="95"/>
          <w:sz w:val="22"/>
        </w:rPr>
        <w:t>|</w:t>
      </w:r>
    </w:p>
    <w:p>
      <w:pPr>
        <w:pStyle w:val="BodyText"/>
        <w:tabs>
          <w:tab w:pos="5408" w:val="left" w:leader="none"/>
        </w:tabs>
        <w:spacing w:before="49"/>
      </w:pPr>
      <w:r>
        <w:rPr>
          <w:color w:val="1F1F1F"/>
        </w:rPr>
        <w:t>|</w:t>
      </w:r>
      <w:r>
        <w:rPr>
          <w:color w:val="1F1F1F"/>
          <w:spacing w:val="42"/>
        </w:rPr>
        <w:t> </w:t>
      </w:r>
      <w:r>
        <w:rPr>
          <w:color w:val="1F1F1F"/>
        </w:rPr>
        <w:t>-</w:t>
      </w:r>
      <w:r>
        <w:rPr>
          <w:color w:val="1F1F1F"/>
          <w:spacing w:val="-15"/>
        </w:rPr>
        <w:t> </w:t>
      </w:r>
      <w:r>
        <w:rPr>
          <w:color w:val="1F1F1F"/>
        </w:rPr>
        <w:t>Recency,</w:t>
      </w:r>
      <w:r>
        <w:rPr>
          <w:color w:val="1F1F1F"/>
          <w:spacing w:val="-14"/>
        </w:rPr>
        <w:t> </w:t>
      </w:r>
      <w:r>
        <w:rPr>
          <w:color w:val="1F1F1F"/>
        </w:rPr>
        <w:t>Visit</w:t>
      </w:r>
      <w:r>
        <w:rPr>
          <w:color w:val="1F1F1F"/>
          <w:spacing w:val="-12"/>
        </w:rPr>
        <w:t> </w:t>
      </w:r>
      <w:r>
        <w:rPr>
          <w:color w:val="1F1F1F"/>
        </w:rPr>
        <w:t>Frequency,</w:t>
      </w:r>
      <w:r>
        <w:rPr>
          <w:color w:val="1F1F1F"/>
          <w:spacing w:val="-15"/>
        </w:rPr>
        <w:t> </w:t>
      </w:r>
      <w:r>
        <w:rPr>
          <w:color w:val="1F1F1F"/>
        </w:rPr>
        <w:t>Total</w:t>
      </w:r>
      <w:r>
        <w:rPr>
          <w:color w:val="1F1F1F"/>
          <w:spacing w:val="-13"/>
        </w:rPr>
        <w:t> </w:t>
      </w:r>
      <w:r>
        <w:rPr>
          <w:color w:val="1F1F1F"/>
          <w:spacing w:val="-2"/>
        </w:rPr>
        <w:t>Visits</w:t>
      </w:r>
      <w:r>
        <w:rPr>
          <w:color w:val="1F1F1F"/>
        </w:rPr>
        <w:tab/>
      </w:r>
      <w:r>
        <w:rPr>
          <w:color w:val="1F1F1F"/>
          <w:spacing w:val="-10"/>
        </w:rPr>
        <w:t>|</w:t>
      </w:r>
    </w:p>
    <w:p>
      <w:pPr>
        <w:pStyle w:val="BodyText"/>
        <w:tabs>
          <w:tab w:pos="6064" w:val="left" w:leader="none"/>
        </w:tabs>
        <w:spacing w:before="50"/>
      </w:pPr>
      <w:r>
        <w:rPr>
          <w:color w:val="1F1F1F"/>
        </w:rPr>
        <w:t>|</w:t>
      </w:r>
      <w:r>
        <w:rPr>
          <w:color w:val="1F1F1F"/>
          <w:spacing w:val="45"/>
        </w:rPr>
        <w:t> </w:t>
      </w:r>
      <w:r>
        <w:rPr>
          <w:color w:val="1F1F1F"/>
        </w:rPr>
        <w:t>-</w:t>
      </w:r>
      <w:r>
        <w:rPr>
          <w:color w:val="1F1F1F"/>
          <w:spacing w:val="-13"/>
        </w:rPr>
        <w:t> </w:t>
      </w:r>
      <w:r>
        <w:rPr>
          <w:color w:val="1F1F1F"/>
        </w:rPr>
        <w:t>Average</w:t>
      </w:r>
      <w:r>
        <w:rPr>
          <w:color w:val="1F1F1F"/>
          <w:spacing w:val="-9"/>
        </w:rPr>
        <w:t> </w:t>
      </w:r>
      <w:r>
        <w:rPr>
          <w:color w:val="1F1F1F"/>
        </w:rPr>
        <w:t>&amp;</w:t>
      </w:r>
      <w:r>
        <w:rPr>
          <w:color w:val="1F1F1F"/>
          <w:spacing w:val="-13"/>
        </w:rPr>
        <w:t> </w:t>
      </w:r>
      <w:r>
        <w:rPr>
          <w:color w:val="1F1F1F"/>
        </w:rPr>
        <w:t>Total</w:t>
      </w:r>
      <w:r>
        <w:rPr>
          <w:color w:val="1F1F1F"/>
          <w:spacing w:val="-6"/>
        </w:rPr>
        <w:t> </w:t>
      </w:r>
      <w:r>
        <w:rPr>
          <w:color w:val="1F1F1F"/>
        </w:rPr>
        <w:t>Spend,</w:t>
      </w:r>
      <w:r>
        <w:rPr>
          <w:color w:val="1F1F1F"/>
          <w:spacing w:val="-7"/>
        </w:rPr>
        <w:t> </w:t>
      </w:r>
      <w:r>
        <w:rPr>
          <w:color w:val="1F1F1F"/>
        </w:rPr>
        <w:t>Service</w:t>
      </w:r>
      <w:r>
        <w:rPr>
          <w:color w:val="1F1F1F"/>
          <w:spacing w:val="-9"/>
        </w:rPr>
        <w:t> </w:t>
      </w:r>
      <w:r>
        <w:rPr>
          <w:color w:val="1F1F1F"/>
        </w:rPr>
        <w:t>Upgrade</w:t>
      </w:r>
      <w:r>
        <w:rPr>
          <w:color w:val="1F1F1F"/>
          <w:spacing w:val="-9"/>
        </w:rPr>
        <w:t> </w:t>
      </w:r>
      <w:r>
        <w:rPr>
          <w:color w:val="1F1F1F"/>
          <w:spacing w:val="-2"/>
        </w:rPr>
        <w:t>Ratios</w:t>
      </w:r>
      <w:r>
        <w:rPr>
          <w:color w:val="1F1F1F"/>
        </w:rPr>
        <w:tab/>
      </w:r>
      <w:r>
        <w:rPr>
          <w:color w:val="1F1F1F"/>
          <w:spacing w:val="-10"/>
        </w:rPr>
        <w:t>|</w:t>
      </w:r>
    </w:p>
    <w:p>
      <w:pPr>
        <w:pStyle w:val="BodyText"/>
        <w:tabs>
          <w:tab w:pos="6851" w:val="left" w:leader="none"/>
        </w:tabs>
        <w:spacing w:before="49"/>
      </w:pPr>
      <w:r>
        <w:rPr>
          <w:color w:val="1F1F1F"/>
        </w:rPr>
        <w:t>|</w:t>
      </w:r>
      <w:r>
        <w:rPr>
          <w:color w:val="1F1F1F"/>
          <w:spacing w:val="60"/>
        </w:rPr>
        <w:t> </w:t>
      </w:r>
      <w:r>
        <w:rPr>
          <w:color w:val="1F1F1F"/>
        </w:rPr>
        <w:t>-</w:t>
      </w:r>
      <w:r>
        <w:rPr>
          <w:color w:val="1F1F1F"/>
          <w:spacing w:val="-5"/>
        </w:rPr>
        <w:t> </w:t>
      </w:r>
      <w:r>
        <w:rPr>
          <w:color w:val="1F1F1F"/>
        </w:rPr>
        <w:t>Appointment</w:t>
      </w:r>
      <w:r>
        <w:rPr>
          <w:color w:val="1F1F1F"/>
          <w:spacing w:val="-3"/>
        </w:rPr>
        <w:t> </w:t>
      </w:r>
      <w:r>
        <w:rPr>
          <w:color w:val="1F1F1F"/>
        </w:rPr>
        <w:t>Booking</w:t>
      </w:r>
      <w:r>
        <w:rPr>
          <w:color w:val="1F1F1F"/>
          <w:spacing w:val="2"/>
        </w:rPr>
        <w:t> </w:t>
      </w:r>
      <w:r>
        <w:rPr>
          <w:color w:val="1F1F1F"/>
        </w:rPr>
        <w:t>Lead</w:t>
      </w:r>
      <w:r>
        <w:rPr>
          <w:color w:val="1F1F1F"/>
          <w:spacing w:val="2"/>
        </w:rPr>
        <w:t> </w:t>
      </w:r>
      <w:r>
        <w:rPr>
          <w:color w:val="1F1F1F"/>
        </w:rPr>
        <w:t>Time,</w:t>
      </w:r>
      <w:r>
        <w:rPr>
          <w:color w:val="1F1F1F"/>
          <w:spacing w:val="1"/>
        </w:rPr>
        <w:t> </w:t>
      </w:r>
      <w:r>
        <w:rPr>
          <w:color w:val="1F1F1F"/>
        </w:rPr>
        <w:t>Cancellations</w:t>
      </w:r>
      <w:r>
        <w:rPr>
          <w:color w:val="1F1F1F"/>
          <w:spacing w:val="5"/>
        </w:rPr>
        <w:t> </w:t>
      </w:r>
      <w:r>
        <w:rPr>
          <w:color w:val="1F1F1F"/>
        </w:rPr>
        <w:t>&amp;</w:t>
      </w:r>
      <w:r>
        <w:rPr>
          <w:color w:val="1F1F1F"/>
          <w:spacing w:val="-6"/>
        </w:rPr>
        <w:t> </w:t>
      </w:r>
      <w:r>
        <w:rPr>
          <w:color w:val="1F1F1F"/>
        </w:rPr>
        <w:t>No-</w:t>
      </w:r>
      <w:r>
        <w:rPr>
          <w:color w:val="1F1F1F"/>
          <w:spacing w:val="-2"/>
        </w:rPr>
        <w:t>Shows</w:t>
      </w:r>
      <w:r>
        <w:rPr>
          <w:color w:val="1F1F1F"/>
        </w:rPr>
        <w:tab/>
      </w:r>
      <w:r>
        <w:rPr>
          <w:color w:val="1F1F1F"/>
          <w:spacing w:val="-10"/>
        </w:rPr>
        <w:t>|</w:t>
      </w:r>
    </w:p>
    <w:p>
      <w:pPr>
        <w:tabs>
          <w:tab w:pos="6978" w:val="left" w:leader="none"/>
        </w:tabs>
        <w:spacing w:before="50"/>
        <w:ind w:left="0" w:right="0" w:firstLine="0"/>
        <w:jc w:val="left"/>
        <w:rPr>
          <w:sz w:val="22"/>
        </w:rPr>
      </w:pPr>
      <w:r>
        <w:rPr>
          <w:sz w:val="22"/>
        </w:rPr>
        <mc:AlternateContent>
          <mc:Choice Requires="wps">
            <w:drawing>
              <wp:anchor distT="0" distB="0" distL="0" distR="0" allowOverlap="1" layoutInCell="1" locked="0" behindDoc="1" simplePos="0" relativeHeight="487060992">
                <wp:simplePos x="0" y="0"/>
                <wp:positionH relativeFrom="page">
                  <wp:posOffset>994092</wp:posOffset>
                </wp:positionH>
                <wp:positionV relativeFrom="paragraph">
                  <wp:posOffset>128226</wp:posOffset>
                </wp:positionV>
                <wp:extent cx="435102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5488" from="78.275002pt,10.09658pt" to="420.826018pt,10.09658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spacing w:line="285" w:lineRule="auto" w:before="55"/>
        <w:ind w:left="1786" w:right="8154"/>
      </w:pPr>
      <w:r>
        <w:rPr>
          <w:color w:val="1F1F1F"/>
          <w:spacing w:val="-10"/>
          <w:w w:val="90"/>
        </w:rPr>
        <w:t>| </w:t>
      </w:r>
      <w:r>
        <w:rPr>
          <w:color w:val="1F1F1F"/>
          <w:spacing w:val="-10"/>
          <w:w w:val="95"/>
        </w:rPr>
        <w:t>v</w:t>
      </w:r>
    </w:p>
    <w:p>
      <w:pPr>
        <w:tabs>
          <w:tab w:pos="6978" w:val="left" w:leader="none"/>
        </w:tabs>
        <w:spacing w:line="264" w:lineRule="exact" w:before="0"/>
        <w:ind w:left="0" w:right="0" w:firstLine="0"/>
        <w:jc w:val="left"/>
        <w:rPr>
          <w:sz w:val="22"/>
        </w:rPr>
      </w:pPr>
      <w:r>
        <w:rPr>
          <w:sz w:val="22"/>
        </w:rPr>
        <mc:AlternateContent>
          <mc:Choice Requires="wps">
            <w:drawing>
              <wp:anchor distT="0" distB="0" distL="0" distR="0" allowOverlap="1" layoutInCell="1" locked="0" behindDoc="1" simplePos="0" relativeHeight="487061504">
                <wp:simplePos x="0" y="0"/>
                <wp:positionH relativeFrom="page">
                  <wp:posOffset>994092</wp:posOffset>
                </wp:positionH>
                <wp:positionV relativeFrom="paragraph">
                  <wp:posOffset>95112</wp:posOffset>
                </wp:positionV>
                <wp:extent cx="435102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4976" from="78.275002pt,7.489147pt" to="420.826018pt,7.489147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764" w:val="left" w:leader="none"/>
          <w:tab w:pos="6359" w:val="left" w:leader="none"/>
        </w:tabs>
        <w:spacing w:before="49"/>
        <w:ind w:left="0" w:right="0" w:firstLine="0"/>
        <w:jc w:val="left"/>
        <w:rPr>
          <w:sz w:val="22"/>
        </w:rPr>
      </w:pPr>
      <w:r>
        <w:rPr>
          <w:color w:val="1F1F1F"/>
          <w:spacing w:val="-10"/>
          <w:sz w:val="22"/>
        </w:rPr>
        <w:t>|</w:t>
      </w:r>
      <w:r>
        <w:rPr>
          <w:color w:val="1F1F1F"/>
          <w:sz w:val="22"/>
        </w:rPr>
        <w:tab/>
        <w:t>CUSTOMER</w:t>
      </w:r>
      <w:r>
        <w:rPr>
          <w:color w:val="1F1F1F"/>
          <w:spacing w:val="23"/>
          <w:sz w:val="22"/>
        </w:rPr>
        <w:t> </w:t>
      </w:r>
      <w:r>
        <w:rPr>
          <w:color w:val="1F1F1F"/>
          <w:sz w:val="22"/>
        </w:rPr>
        <w:t>ENGAGEMENT</w:t>
      </w:r>
      <w:r>
        <w:rPr>
          <w:color w:val="1F1F1F"/>
          <w:spacing w:val="19"/>
          <w:sz w:val="22"/>
        </w:rPr>
        <w:t> </w:t>
      </w:r>
      <w:r>
        <w:rPr>
          <w:color w:val="1F1F1F"/>
          <w:sz w:val="22"/>
        </w:rPr>
        <w:t>&amp;</w:t>
      </w:r>
      <w:r>
        <w:rPr>
          <w:color w:val="1F1F1F"/>
          <w:spacing w:val="20"/>
          <w:sz w:val="22"/>
        </w:rPr>
        <w:t> </w:t>
      </w:r>
      <w:r>
        <w:rPr>
          <w:color w:val="1F1F1F"/>
          <w:spacing w:val="-2"/>
          <w:sz w:val="22"/>
        </w:rPr>
        <w:t>SATISFACTION</w:t>
      </w:r>
      <w:r>
        <w:rPr>
          <w:color w:val="1F1F1F"/>
          <w:sz w:val="22"/>
        </w:rPr>
        <w:tab/>
      </w:r>
      <w:r>
        <w:rPr>
          <w:color w:val="1F1F1F"/>
          <w:spacing w:val="-10"/>
          <w:sz w:val="22"/>
        </w:rPr>
        <w:t>|</w:t>
      </w:r>
    </w:p>
    <w:p>
      <w:pPr>
        <w:pStyle w:val="BodyText"/>
        <w:tabs>
          <w:tab w:pos="6161" w:val="left" w:leader="none"/>
        </w:tabs>
        <w:spacing w:before="49"/>
      </w:pPr>
      <w:r>
        <w:rPr>
          <w:color w:val="1F1F1F"/>
        </w:rPr>
        <w:t>|</w:t>
      </w:r>
      <w:r>
        <w:rPr>
          <w:color w:val="1F1F1F"/>
          <w:spacing w:val="44"/>
        </w:rPr>
        <w:t> </w:t>
      </w:r>
      <w:r>
        <w:rPr>
          <w:color w:val="1F1F1F"/>
        </w:rPr>
        <w:t>-</w:t>
      </w:r>
      <w:r>
        <w:rPr>
          <w:color w:val="1F1F1F"/>
          <w:spacing w:val="-14"/>
        </w:rPr>
        <w:t> </w:t>
      </w:r>
      <w:r>
        <w:rPr>
          <w:color w:val="1F1F1F"/>
        </w:rPr>
        <w:t>Loyalty</w:t>
      </w:r>
      <w:r>
        <w:rPr>
          <w:color w:val="1F1F1F"/>
          <w:spacing w:val="-14"/>
        </w:rPr>
        <w:t> </w:t>
      </w:r>
      <w:r>
        <w:rPr>
          <w:color w:val="1F1F1F"/>
        </w:rPr>
        <w:t>Program</w:t>
      </w:r>
      <w:r>
        <w:rPr>
          <w:color w:val="1F1F1F"/>
          <w:spacing w:val="-13"/>
        </w:rPr>
        <w:t> </w:t>
      </w:r>
      <w:r>
        <w:rPr>
          <w:color w:val="1F1F1F"/>
        </w:rPr>
        <w:t>Enrollment</w:t>
      </w:r>
      <w:r>
        <w:rPr>
          <w:color w:val="1F1F1F"/>
          <w:spacing w:val="-12"/>
        </w:rPr>
        <w:t> </w:t>
      </w:r>
      <w:r>
        <w:rPr>
          <w:color w:val="1F1F1F"/>
        </w:rPr>
        <w:t>&amp;</w:t>
      </w:r>
      <w:r>
        <w:rPr>
          <w:color w:val="1F1F1F"/>
          <w:spacing w:val="-13"/>
        </w:rPr>
        <w:t> </w:t>
      </w:r>
      <w:r>
        <w:rPr>
          <w:color w:val="1F1F1F"/>
        </w:rPr>
        <w:t>Point</w:t>
      </w:r>
      <w:r>
        <w:rPr>
          <w:color w:val="1F1F1F"/>
          <w:spacing w:val="-12"/>
        </w:rPr>
        <w:t> </w:t>
      </w:r>
      <w:r>
        <w:rPr>
          <w:color w:val="1F1F1F"/>
          <w:spacing w:val="-2"/>
        </w:rPr>
        <w:t>Redemption</w:t>
      </w:r>
      <w:r>
        <w:rPr>
          <w:color w:val="1F1F1F"/>
        </w:rPr>
        <w:tab/>
      </w:r>
      <w:r>
        <w:rPr>
          <w:color w:val="1F1F1F"/>
          <w:spacing w:val="-10"/>
        </w:rPr>
        <w:t>|</w:t>
      </w:r>
    </w:p>
    <w:p>
      <w:pPr>
        <w:pStyle w:val="BodyText"/>
        <w:tabs>
          <w:tab w:pos="5689" w:val="left" w:leader="none"/>
        </w:tabs>
        <w:spacing w:before="50"/>
      </w:pPr>
      <w:r>
        <w:rPr>
          <w:color w:val="1F1F1F"/>
        </w:rPr>
        <w:t>|</w:t>
      </w:r>
      <w:r>
        <w:rPr>
          <w:color w:val="1F1F1F"/>
          <w:spacing w:val="39"/>
        </w:rPr>
        <w:t> </w:t>
      </w:r>
      <w:r>
        <w:rPr>
          <w:color w:val="1F1F1F"/>
        </w:rPr>
        <w:t>-</w:t>
      </w:r>
      <w:r>
        <w:rPr>
          <w:color w:val="1F1F1F"/>
          <w:spacing w:val="-16"/>
        </w:rPr>
        <w:t> </w:t>
      </w:r>
      <w:r>
        <w:rPr>
          <w:color w:val="1F1F1F"/>
        </w:rPr>
        <w:t>Review</w:t>
      </w:r>
      <w:r>
        <w:rPr>
          <w:color w:val="1F1F1F"/>
          <w:spacing w:val="-15"/>
        </w:rPr>
        <w:t> </w:t>
      </w:r>
      <w:r>
        <w:rPr>
          <w:color w:val="1F1F1F"/>
        </w:rPr>
        <w:t>Ratings</w:t>
      </w:r>
      <w:r>
        <w:rPr>
          <w:color w:val="1F1F1F"/>
          <w:spacing w:val="-13"/>
        </w:rPr>
        <w:t> </w:t>
      </w:r>
      <w:r>
        <w:rPr>
          <w:color w:val="1F1F1F"/>
        </w:rPr>
        <w:t>&amp;</w:t>
      </w:r>
      <w:r>
        <w:rPr>
          <w:color w:val="1F1F1F"/>
          <w:spacing w:val="-11"/>
        </w:rPr>
        <w:t> </w:t>
      </w:r>
      <w:r>
        <w:rPr>
          <w:color w:val="1F1F1F"/>
        </w:rPr>
        <w:t>Feedback</w:t>
      </w:r>
      <w:r>
        <w:rPr>
          <w:color w:val="1F1F1F"/>
          <w:spacing w:val="-9"/>
        </w:rPr>
        <w:t> </w:t>
      </w:r>
      <w:r>
        <w:rPr>
          <w:color w:val="1F1F1F"/>
          <w:spacing w:val="-2"/>
        </w:rPr>
        <w:t>Sentiment</w:t>
      </w:r>
      <w:r>
        <w:rPr>
          <w:color w:val="1F1F1F"/>
        </w:rPr>
        <w:tab/>
      </w:r>
      <w:r>
        <w:rPr>
          <w:color w:val="1F1F1F"/>
          <w:spacing w:val="-10"/>
        </w:rPr>
        <w:t>|</w:t>
      </w:r>
    </w:p>
    <w:p>
      <w:pPr>
        <w:pStyle w:val="BodyText"/>
        <w:tabs>
          <w:tab w:pos="6744" w:val="left" w:leader="none"/>
        </w:tabs>
        <w:spacing w:before="50"/>
      </w:pPr>
      <w:r>
        <w:rPr>
          <w:color w:val="1F1F1F"/>
        </w:rPr>
        <w:t>|</w:t>
      </w:r>
      <w:r>
        <w:rPr>
          <w:color w:val="1F1F1F"/>
          <w:spacing w:val="61"/>
        </w:rPr>
        <w:t> </w:t>
      </w:r>
      <w:r>
        <w:rPr>
          <w:color w:val="1F1F1F"/>
        </w:rPr>
        <w:t>-</w:t>
      </w:r>
      <w:r>
        <w:rPr>
          <w:color w:val="1F1F1F"/>
          <w:spacing w:val="1"/>
        </w:rPr>
        <w:t> </w:t>
      </w:r>
      <w:r>
        <w:rPr>
          <w:color w:val="1F1F1F"/>
        </w:rPr>
        <w:t>Promotional</w:t>
      </w:r>
      <w:r>
        <w:rPr>
          <w:color w:val="1F1F1F"/>
          <w:spacing w:val="-4"/>
        </w:rPr>
        <w:t> </w:t>
      </w:r>
      <w:r>
        <w:rPr>
          <w:color w:val="1F1F1F"/>
        </w:rPr>
        <w:t>Discount</w:t>
      </w:r>
      <w:r>
        <w:rPr>
          <w:color w:val="1F1F1F"/>
          <w:spacing w:val="-2"/>
        </w:rPr>
        <w:t> </w:t>
      </w:r>
      <w:r>
        <w:rPr>
          <w:color w:val="1F1F1F"/>
        </w:rPr>
        <w:t>Usage</w:t>
      </w:r>
      <w:r>
        <w:rPr>
          <w:color w:val="1F1F1F"/>
          <w:spacing w:val="-1"/>
        </w:rPr>
        <w:t> </w:t>
      </w:r>
      <w:r>
        <w:rPr>
          <w:color w:val="1F1F1F"/>
        </w:rPr>
        <w:t>&amp;</w:t>
      </w:r>
      <w:r>
        <w:rPr>
          <w:color w:val="1F1F1F"/>
          <w:spacing w:val="1"/>
        </w:rPr>
        <w:t> </w:t>
      </w:r>
      <w:r>
        <w:rPr>
          <w:color w:val="1F1F1F"/>
        </w:rPr>
        <w:t>Campaign</w:t>
      </w:r>
      <w:r>
        <w:rPr>
          <w:color w:val="1F1F1F"/>
          <w:spacing w:val="-1"/>
        </w:rPr>
        <w:t> </w:t>
      </w:r>
      <w:r>
        <w:rPr>
          <w:color w:val="1F1F1F"/>
        </w:rPr>
        <w:t>Response</w:t>
      </w:r>
      <w:r>
        <w:rPr>
          <w:color w:val="1F1F1F"/>
          <w:spacing w:val="-1"/>
        </w:rPr>
        <w:t> </w:t>
      </w:r>
      <w:r>
        <w:rPr>
          <w:color w:val="1F1F1F"/>
          <w:spacing w:val="-2"/>
        </w:rPr>
        <w:t>Rates</w:t>
      </w:r>
      <w:r>
        <w:rPr>
          <w:color w:val="1F1F1F"/>
        </w:rPr>
        <w:tab/>
      </w:r>
      <w:r>
        <w:rPr>
          <w:color w:val="1F1F1F"/>
          <w:spacing w:val="-10"/>
        </w:rPr>
        <w:t>|</w:t>
      </w:r>
    </w:p>
    <w:p>
      <w:pPr>
        <w:tabs>
          <w:tab w:pos="6978" w:val="left" w:leader="none"/>
        </w:tabs>
        <w:spacing w:before="49"/>
        <w:ind w:left="0" w:right="0" w:firstLine="0"/>
        <w:jc w:val="left"/>
        <w:rPr>
          <w:sz w:val="22"/>
        </w:rPr>
      </w:pPr>
      <w:r>
        <w:rPr>
          <w:sz w:val="22"/>
        </w:rPr>
        <mc:AlternateContent>
          <mc:Choice Requires="wps">
            <w:drawing>
              <wp:anchor distT="0" distB="0" distL="0" distR="0" allowOverlap="1" layoutInCell="1" locked="0" behindDoc="1" simplePos="0" relativeHeight="487062016">
                <wp:simplePos x="0" y="0"/>
                <wp:positionH relativeFrom="page">
                  <wp:posOffset>994092</wp:posOffset>
                </wp:positionH>
                <wp:positionV relativeFrom="paragraph">
                  <wp:posOffset>127920</wp:posOffset>
                </wp:positionV>
                <wp:extent cx="435102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4464" from="78.275002pt,10.072495pt" to="420.826018pt,10.072495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spacing w:line="285" w:lineRule="auto" w:before="55"/>
        <w:ind w:left="1786" w:right="8154"/>
      </w:pPr>
      <w:r>
        <w:rPr>
          <w:color w:val="1F1F1F"/>
          <w:spacing w:val="-10"/>
          <w:w w:val="90"/>
        </w:rPr>
        <w:t>| </w:t>
      </w:r>
      <w:r>
        <w:rPr>
          <w:color w:val="1F1F1F"/>
          <w:spacing w:val="-10"/>
          <w:w w:val="95"/>
        </w:rPr>
        <w:t>v</w:t>
      </w:r>
    </w:p>
    <w:p>
      <w:pPr>
        <w:tabs>
          <w:tab w:pos="6978" w:val="left" w:leader="none"/>
        </w:tabs>
        <w:spacing w:line="264" w:lineRule="exact" w:before="0"/>
        <w:ind w:left="0" w:right="0" w:firstLine="0"/>
        <w:jc w:val="left"/>
        <w:rPr>
          <w:sz w:val="22"/>
        </w:rPr>
      </w:pPr>
      <w:r>
        <w:rPr>
          <w:sz w:val="22"/>
        </w:rPr>
        <mc:AlternateContent>
          <mc:Choice Requires="wps">
            <w:drawing>
              <wp:anchor distT="0" distB="0" distL="0" distR="0" allowOverlap="1" layoutInCell="1" locked="0" behindDoc="1" simplePos="0" relativeHeight="487062528">
                <wp:simplePos x="0" y="0"/>
                <wp:positionH relativeFrom="page">
                  <wp:posOffset>994092</wp:posOffset>
                </wp:positionH>
                <wp:positionV relativeFrom="paragraph">
                  <wp:posOffset>95568</wp:posOffset>
                </wp:positionV>
                <wp:extent cx="435102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3952" from="78.275002pt,7.525072pt" to="420.826018pt,7.525072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1063" w:val="left" w:leader="none"/>
          <w:tab w:pos="5384" w:val="left" w:leader="none"/>
        </w:tabs>
        <w:spacing w:before="49"/>
        <w:ind w:left="0" w:right="0" w:firstLine="0"/>
        <w:jc w:val="left"/>
        <w:rPr>
          <w:sz w:val="22"/>
        </w:rPr>
      </w:pPr>
      <w:r>
        <w:rPr>
          <w:color w:val="1F1F1F"/>
          <w:spacing w:val="-10"/>
          <w:sz w:val="22"/>
        </w:rPr>
        <w:t>|</w:t>
      </w:r>
      <w:r>
        <w:rPr>
          <w:color w:val="1F1F1F"/>
          <w:sz w:val="22"/>
        </w:rPr>
        <w:tab/>
        <w:t>DATA</w:t>
      </w:r>
      <w:r>
        <w:rPr>
          <w:color w:val="1F1F1F"/>
          <w:spacing w:val="-1"/>
          <w:sz w:val="22"/>
        </w:rPr>
        <w:t> </w:t>
      </w:r>
      <w:r>
        <w:rPr>
          <w:color w:val="1F1F1F"/>
          <w:sz w:val="22"/>
        </w:rPr>
        <w:t>SCIENCE</w:t>
      </w:r>
      <w:r>
        <w:rPr>
          <w:color w:val="1F1F1F"/>
          <w:spacing w:val="-2"/>
          <w:sz w:val="22"/>
        </w:rPr>
        <w:t> </w:t>
      </w:r>
      <w:r>
        <w:rPr>
          <w:color w:val="1F1F1F"/>
          <w:sz w:val="22"/>
        </w:rPr>
        <w:t>&amp;</w:t>
      </w:r>
      <w:r>
        <w:rPr>
          <w:color w:val="1F1F1F"/>
          <w:spacing w:val="1"/>
          <w:sz w:val="22"/>
        </w:rPr>
        <w:t> </w:t>
      </w:r>
      <w:r>
        <w:rPr>
          <w:color w:val="1F1F1F"/>
          <w:sz w:val="22"/>
        </w:rPr>
        <w:t>CHURN</w:t>
      </w:r>
      <w:r>
        <w:rPr>
          <w:color w:val="1F1F1F"/>
          <w:spacing w:val="-4"/>
          <w:sz w:val="22"/>
        </w:rPr>
        <w:t> RISK</w:t>
      </w:r>
      <w:r>
        <w:rPr>
          <w:color w:val="1F1F1F"/>
          <w:sz w:val="22"/>
        </w:rPr>
        <w:tab/>
      </w:r>
      <w:r>
        <w:rPr>
          <w:color w:val="1F1F1F"/>
          <w:spacing w:val="-10"/>
          <w:sz w:val="22"/>
        </w:rPr>
        <w:t>|</w:t>
      </w:r>
    </w:p>
    <w:p>
      <w:pPr>
        <w:pStyle w:val="BodyText"/>
        <w:tabs>
          <w:tab w:pos="6710" w:val="left" w:leader="none"/>
        </w:tabs>
        <w:spacing w:before="50"/>
      </w:pPr>
      <w:r>
        <w:rPr>
          <w:color w:val="1F1F1F"/>
        </w:rPr>
        <w:t>|</w:t>
      </w:r>
      <w:r>
        <w:rPr>
          <w:color w:val="1F1F1F"/>
          <w:spacing w:val="56"/>
        </w:rPr>
        <w:t> </w:t>
      </w:r>
      <w:r>
        <w:rPr>
          <w:color w:val="1F1F1F"/>
        </w:rPr>
        <w:t>-</w:t>
      </w:r>
      <w:r>
        <w:rPr>
          <w:color w:val="1F1F1F"/>
          <w:spacing w:val="-7"/>
        </w:rPr>
        <w:t> </w:t>
      </w:r>
      <w:r>
        <w:rPr>
          <w:color w:val="1F1F1F"/>
        </w:rPr>
        <w:t>Machine</w:t>
      </w:r>
      <w:r>
        <w:rPr>
          <w:color w:val="1F1F1F"/>
          <w:spacing w:val="-4"/>
        </w:rPr>
        <w:t> </w:t>
      </w:r>
      <w:r>
        <w:rPr>
          <w:color w:val="1F1F1F"/>
        </w:rPr>
        <w:t>Learning</w:t>
      </w:r>
      <w:r>
        <w:rPr>
          <w:color w:val="1F1F1F"/>
          <w:spacing w:val="-6"/>
        </w:rPr>
        <w:t> </w:t>
      </w:r>
      <w:r>
        <w:rPr>
          <w:color w:val="1F1F1F"/>
        </w:rPr>
        <w:t>Classifiication</w:t>
      </w:r>
      <w:r>
        <w:rPr>
          <w:color w:val="1F1F1F"/>
          <w:spacing w:val="-3"/>
        </w:rPr>
        <w:t> </w:t>
      </w:r>
      <w:r>
        <w:rPr>
          <w:color w:val="1F1F1F"/>
        </w:rPr>
        <w:t>(Logistic,</w:t>
      </w:r>
      <w:r>
        <w:rPr>
          <w:color w:val="1F1F1F"/>
          <w:spacing w:val="-8"/>
        </w:rPr>
        <w:t> </w:t>
      </w:r>
      <w:r>
        <w:rPr>
          <w:color w:val="1F1F1F"/>
        </w:rPr>
        <w:t>XGBoost,</w:t>
      </w:r>
      <w:r>
        <w:rPr>
          <w:color w:val="1F1F1F"/>
          <w:spacing w:val="-7"/>
        </w:rPr>
        <w:t> </w:t>
      </w:r>
      <w:r>
        <w:rPr>
          <w:color w:val="1F1F1F"/>
          <w:spacing w:val="-2"/>
        </w:rPr>
        <w:t>LightGBM)</w:t>
      </w:r>
      <w:r>
        <w:rPr>
          <w:color w:val="1F1F1F"/>
        </w:rPr>
        <w:tab/>
      </w:r>
      <w:r>
        <w:rPr>
          <w:color w:val="1F1F1F"/>
          <w:spacing w:val="-10"/>
        </w:rPr>
        <w:t>|</w:t>
      </w:r>
    </w:p>
    <w:p>
      <w:pPr>
        <w:pStyle w:val="BodyText"/>
        <w:tabs>
          <w:tab w:pos="5816" w:val="left" w:leader="none"/>
        </w:tabs>
        <w:spacing w:before="49"/>
      </w:pPr>
      <w:r>
        <w:rPr>
          <w:color w:val="1F1F1F"/>
        </w:rPr>
        <w:t>|</w:t>
      </w:r>
      <w:r>
        <w:rPr>
          <w:color w:val="1F1F1F"/>
          <w:spacing w:val="30"/>
        </w:rPr>
        <w:t> </w:t>
      </w:r>
      <w:r>
        <w:rPr>
          <w:color w:val="1F1F1F"/>
        </w:rPr>
        <w:t>-</w:t>
      </w:r>
      <w:r>
        <w:rPr>
          <w:color w:val="1F1F1F"/>
          <w:spacing w:val="-16"/>
        </w:rPr>
        <w:t> </w:t>
      </w:r>
      <w:r>
        <w:rPr>
          <w:color w:val="1F1F1F"/>
        </w:rPr>
        <w:t>SHAP</w:t>
      </w:r>
      <w:r>
        <w:rPr>
          <w:color w:val="1F1F1F"/>
          <w:spacing w:val="-20"/>
        </w:rPr>
        <w:t> </w:t>
      </w:r>
      <w:r>
        <w:rPr>
          <w:color w:val="1F1F1F"/>
        </w:rPr>
        <w:t>Explainability</w:t>
      </w:r>
      <w:r>
        <w:rPr>
          <w:color w:val="1F1F1F"/>
          <w:spacing w:val="-16"/>
        </w:rPr>
        <w:t> </w:t>
      </w:r>
      <w:r>
        <w:rPr>
          <w:color w:val="1F1F1F"/>
        </w:rPr>
        <w:t>&amp;</w:t>
      </w:r>
      <w:r>
        <w:rPr>
          <w:color w:val="1F1F1F"/>
          <w:spacing w:val="-20"/>
        </w:rPr>
        <w:t> </w:t>
      </w:r>
      <w:r>
        <w:rPr>
          <w:color w:val="1F1F1F"/>
        </w:rPr>
        <w:t>Risk</w:t>
      </w:r>
      <w:r>
        <w:rPr>
          <w:color w:val="1F1F1F"/>
          <w:spacing w:val="-15"/>
        </w:rPr>
        <w:t> </w:t>
      </w:r>
      <w:r>
        <w:rPr>
          <w:color w:val="1F1F1F"/>
        </w:rPr>
        <w:t>Probability</w:t>
      </w:r>
      <w:r>
        <w:rPr>
          <w:color w:val="1F1F1F"/>
          <w:spacing w:val="-15"/>
        </w:rPr>
        <w:t> </w:t>
      </w:r>
      <w:r>
        <w:rPr>
          <w:color w:val="1F1F1F"/>
          <w:spacing w:val="-2"/>
        </w:rPr>
        <w:t>Scoring</w:t>
      </w:r>
      <w:r>
        <w:rPr>
          <w:color w:val="1F1F1F"/>
        </w:rPr>
        <w:tab/>
      </w:r>
      <w:r>
        <w:rPr>
          <w:color w:val="1F1F1F"/>
          <w:spacing w:val="-10"/>
        </w:rPr>
        <w:t>|</w:t>
      </w:r>
    </w:p>
    <w:p>
      <w:pPr>
        <w:pStyle w:val="BodyText"/>
        <w:tabs>
          <w:tab w:pos="6340" w:val="left" w:leader="none"/>
        </w:tabs>
        <w:spacing w:before="50"/>
      </w:pPr>
      <w:r>
        <w:rPr>
          <w:color w:val="1F1F1F"/>
        </w:rPr>
        <w:t>|</w:t>
      </w:r>
      <w:r>
        <w:rPr>
          <w:color w:val="1F1F1F"/>
          <w:spacing w:val="36"/>
        </w:rPr>
        <w:t> </w:t>
      </w:r>
      <w:r>
        <w:rPr>
          <w:color w:val="1F1F1F"/>
        </w:rPr>
        <w:t>-</w:t>
      </w:r>
      <w:r>
        <w:rPr>
          <w:color w:val="1F1F1F"/>
          <w:spacing w:val="-17"/>
        </w:rPr>
        <w:t> </w:t>
      </w:r>
      <w:r>
        <w:rPr>
          <w:color w:val="1F1F1F"/>
        </w:rPr>
        <w:t>RFM</w:t>
      </w:r>
      <w:r>
        <w:rPr>
          <w:color w:val="1F1F1F"/>
          <w:spacing w:val="-16"/>
        </w:rPr>
        <w:t> </w:t>
      </w:r>
      <w:r>
        <w:rPr>
          <w:color w:val="1F1F1F"/>
        </w:rPr>
        <w:t>Risk</w:t>
      </w:r>
      <w:r>
        <w:rPr>
          <w:color w:val="1F1F1F"/>
          <w:spacing w:val="-16"/>
        </w:rPr>
        <w:t> </w:t>
      </w:r>
      <w:r>
        <w:rPr>
          <w:color w:val="1F1F1F"/>
        </w:rPr>
        <w:t>Tiering</w:t>
      </w:r>
      <w:r>
        <w:rPr>
          <w:color w:val="1F1F1F"/>
          <w:spacing w:val="-16"/>
        </w:rPr>
        <w:t> </w:t>
      </w:r>
      <w:r>
        <w:rPr>
          <w:color w:val="1F1F1F"/>
        </w:rPr>
        <w:t>(Low,</w:t>
      </w:r>
      <w:r>
        <w:rPr>
          <w:color w:val="1F1F1F"/>
          <w:spacing w:val="-17"/>
        </w:rPr>
        <w:t> </w:t>
      </w:r>
      <w:r>
        <w:rPr>
          <w:color w:val="1F1F1F"/>
        </w:rPr>
        <w:t>Medium,</w:t>
      </w:r>
      <w:r>
        <w:rPr>
          <w:color w:val="1F1F1F"/>
          <w:spacing w:val="-18"/>
        </w:rPr>
        <w:t> </w:t>
      </w:r>
      <w:r>
        <w:rPr>
          <w:color w:val="1F1F1F"/>
        </w:rPr>
        <w:t>High</w:t>
      </w:r>
      <w:r>
        <w:rPr>
          <w:color w:val="1F1F1F"/>
          <w:spacing w:val="-14"/>
        </w:rPr>
        <w:t> </w:t>
      </w:r>
      <w:r>
        <w:rPr>
          <w:color w:val="1F1F1F"/>
        </w:rPr>
        <w:t>Churn</w:t>
      </w:r>
      <w:r>
        <w:rPr>
          <w:color w:val="1F1F1F"/>
          <w:spacing w:val="-14"/>
        </w:rPr>
        <w:t> </w:t>
      </w:r>
      <w:r>
        <w:rPr>
          <w:color w:val="1F1F1F"/>
          <w:spacing w:val="-2"/>
        </w:rPr>
        <w:t>Probability)</w:t>
      </w:r>
      <w:r>
        <w:rPr>
          <w:color w:val="1F1F1F"/>
        </w:rPr>
        <w:tab/>
      </w:r>
      <w:r>
        <w:rPr>
          <w:color w:val="1F1F1F"/>
          <w:spacing w:val="-10"/>
        </w:rPr>
        <w:t>|</w:t>
      </w:r>
    </w:p>
    <w:p>
      <w:pPr>
        <w:tabs>
          <w:tab w:pos="6978" w:val="left" w:leader="none"/>
        </w:tabs>
        <w:spacing w:before="49"/>
        <w:ind w:left="0" w:right="0" w:firstLine="0"/>
        <w:jc w:val="left"/>
        <w:rPr>
          <w:sz w:val="22"/>
        </w:rPr>
      </w:pPr>
      <w:r>
        <w:rPr>
          <w:sz w:val="22"/>
        </w:rPr>
        <mc:AlternateContent>
          <mc:Choice Requires="wps">
            <w:drawing>
              <wp:anchor distT="0" distB="0" distL="0" distR="0" allowOverlap="1" layoutInCell="1" locked="0" behindDoc="1" simplePos="0" relativeHeight="487063040">
                <wp:simplePos x="0" y="0"/>
                <wp:positionH relativeFrom="page">
                  <wp:posOffset>994092</wp:posOffset>
                </wp:positionH>
                <wp:positionV relativeFrom="paragraph">
                  <wp:posOffset>127996</wp:posOffset>
                </wp:positionV>
                <wp:extent cx="435102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3440" from="78.275002pt,10.078452pt" to="420.826018pt,10.078452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spacing w:line="285" w:lineRule="auto" w:before="55"/>
        <w:ind w:left="1786" w:right="8154"/>
      </w:pPr>
      <w:r>
        <w:rPr>
          <w:color w:val="1F1F1F"/>
          <w:spacing w:val="-10"/>
          <w:w w:val="90"/>
        </w:rPr>
        <w:t>| </w:t>
      </w:r>
      <w:r>
        <w:rPr>
          <w:color w:val="1F1F1F"/>
          <w:spacing w:val="-10"/>
          <w:w w:val="95"/>
        </w:rPr>
        <w:t>v</w:t>
      </w:r>
    </w:p>
    <w:p>
      <w:pPr>
        <w:tabs>
          <w:tab w:pos="6978" w:val="left" w:leader="none"/>
        </w:tabs>
        <w:spacing w:line="264" w:lineRule="exact" w:before="0"/>
        <w:ind w:left="0" w:right="0" w:firstLine="0"/>
        <w:jc w:val="left"/>
        <w:rPr>
          <w:sz w:val="22"/>
        </w:rPr>
      </w:pPr>
      <w:r>
        <w:rPr>
          <w:sz w:val="22"/>
        </w:rPr>
        <mc:AlternateContent>
          <mc:Choice Requires="wps">
            <w:drawing>
              <wp:anchor distT="0" distB="0" distL="0" distR="0" allowOverlap="1" layoutInCell="1" locked="0" behindDoc="1" simplePos="0" relativeHeight="487063552">
                <wp:simplePos x="0" y="0"/>
                <wp:positionH relativeFrom="page">
                  <wp:posOffset>994092</wp:posOffset>
                </wp:positionH>
                <wp:positionV relativeFrom="paragraph">
                  <wp:posOffset>95262</wp:posOffset>
                </wp:positionV>
                <wp:extent cx="435102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2928" from="78.275002pt,7.501015pt" to="420.826018pt,7.501015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1118" w:val="left" w:leader="none"/>
          <w:tab w:pos="5534" w:val="left" w:leader="none"/>
        </w:tabs>
        <w:spacing w:before="49"/>
        <w:ind w:left="0" w:right="0" w:firstLine="0"/>
        <w:jc w:val="left"/>
        <w:rPr>
          <w:sz w:val="22"/>
        </w:rPr>
      </w:pPr>
      <w:r>
        <w:rPr>
          <w:color w:val="1F1F1F"/>
          <w:spacing w:val="-10"/>
          <w:w w:val="95"/>
          <w:sz w:val="22"/>
        </w:rPr>
        <w:t>|</w:t>
      </w:r>
      <w:r>
        <w:rPr>
          <w:color w:val="1F1F1F"/>
          <w:sz w:val="22"/>
        </w:rPr>
        <w:tab/>
      </w:r>
      <w:r>
        <w:rPr>
          <w:color w:val="1F1F1F"/>
          <w:w w:val="95"/>
          <w:sz w:val="22"/>
        </w:rPr>
        <w:t>TARGETED</w:t>
      </w:r>
      <w:r>
        <w:rPr>
          <w:color w:val="1F1F1F"/>
          <w:spacing w:val="26"/>
          <w:sz w:val="22"/>
        </w:rPr>
        <w:t> </w:t>
      </w:r>
      <w:r>
        <w:rPr>
          <w:color w:val="1F1F1F"/>
          <w:w w:val="95"/>
          <w:sz w:val="22"/>
        </w:rPr>
        <w:t>RETENTION</w:t>
      </w:r>
      <w:r>
        <w:rPr>
          <w:color w:val="1F1F1F"/>
          <w:spacing w:val="22"/>
          <w:sz w:val="22"/>
        </w:rPr>
        <w:t> </w:t>
      </w:r>
      <w:r>
        <w:rPr>
          <w:color w:val="1F1F1F"/>
          <w:spacing w:val="-2"/>
          <w:w w:val="95"/>
          <w:sz w:val="22"/>
        </w:rPr>
        <w:t>ACTION</w:t>
      </w:r>
      <w:r>
        <w:rPr>
          <w:color w:val="1F1F1F"/>
          <w:sz w:val="22"/>
        </w:rPr>
        <w:tab/>
      </w:r>
      <w:r>
        <w:rPr>
          <w:color w:val="1F1F1F"/>
          <w:spacing w:val="-10"/>
          <w:w w:val="95"/>
          <w:sz w:val="22"/>
        </w:rPr>
        <w:t>|</w:t>
      </w:r>
    </w:p>
    <w:p>
      <w:pPr>
        <w:pStyle w:val="BodyText"/>
        <w:tabs>
          <w:tab w:pos="6651" w:val="left" w:leader="none"/>
        </w:tabs>
        <w:spacing w:before="50"/>
      </w:pPr>
      <w:r>
        <w:rPr>
          <w:color w:val="1F1F1F"/>
        </w:rPr>
        <w:t>|</w:t>
      </w:r>
      <w:r>
        <w:rPr>
          <w:color w:val="1F1F1F"/>
          <w:spacing w:val="46"/>
        </w:rPr>
        <w:t> </w:t>
      </w:r>
      <w:r>
        <w:rPr>
          <w:color w:val="1F1F1F"/>
        </w:rPr>
        <w:t>-</w:t>
      </w:r>
      <w:r>
        <w:rPr>
          <w:color w:val="1F1F1F"/>
          <w:spacing w:val="-13"/>
        </w:rPr>
        <w:t> </w:t>
      </w:r>
      <w:r>
        <w:rPr>
          <w:color w:val="1F1F1F"/>
        </w:rPr>
        <w:t>Automated</w:t>
      </w:r>
      <w:r>
        <w:rPr>
          <w:color w:val="1F1F1F"/>
          <w:spacing w:val="-7"/>
        </w:rPr>
        <w:t> </w:t>
      </w:r>
      <w:r>
        <w:rPr>
          <w:color w:val="1F1F1F"/>
        </w:rPr>
        <w:t>Booking</w:t>
      </w:r>
      <w:r>
        <w:rPr>
          <w:color w:val="1F1F1F"/>
          <w:spacing w:val="-11"/>
        </w:rPr>
        <w:t> </w:t>
      </w:r>
      <w:r>
        <w:rPr>
          <w:color w:val="1F1F1F"/>
        </w:rPr>
        <w:t>Reminders</w:t>
      </w:r>
      <w:r>
        <w:rPr>
          <w:color w:val="1F1F1F"/>
          <w:spacing w:val="-9"/>
        </w:rPr>
        <w:t> </w:t>
      </w:r>
      <w:r>
        <w:rPr>
          <w:color w:val="1F1F1F"/>
        </w:rPr>
        <w:t>&amp;</w:t>
      </w:r>
      <w:r>
        <w:rPr>
          <w:color w:val="1F1F1F"/>
          <w:spacing w:val="-7"/>
        </w:rPr>
        <w:t> </w:t>
      </w:r>
      <w:r>
        <w:rPr>
          <w:color w:val="1F1F1F"/>
        </w:rPr>
        <w:t>Prefierred</w:t>
      </w:r>
      <w:r>
        <w:rPr>
          <w:color w:val="1F1F1F"/>
          <w:spacing w:val="-7"/>
        </w:rPr>
        <w:t> </w:t>
      </w:r>
      <w:r>
        <w:rPr>
          <w:color w:val="1F1F1F"/>
        </w:rPr>
        <w:t>Slot</w:t>
      </w:r>
      <w:r>
        <w:rPr>
          <w:color w:val="1F1F1F"/>
          <w:spacing w:val="-4"/>
        </w:rPr>
        <w:t> </w:t>
      </w:r>
      <w:r>
        <w:rPr>
          <w:color w:val="1F1F1F"/>
          <w:spacing w:val="-2"/>
        </w:rPr>
        <w:t>Allocation</w:t>
      </w:r>
      <w:r>
        <w:rPr>
          <w:color w:val="1F1F1F"/>
        </w:rPr>
        <w:tab/>
      </w:r>
      <w:r>
        <w:rPr>
          <w:color w:val="1F1F1F"/>
          <w:spacing w:val="-10"/>
        </w:rPr>
        <w:t>|</w:t>
      </w:r>
    </w:p>
    <w:p>
      <w:pPr>
        <w:pStyle w:val="BodyText"/>
        <w:tabs>
          <w:tab w:pos="7119" w:val="left" w:leader="none"/>
        </w:tabs>
        <w:spacing w:before="50"/>
      </w:pPr>
      <w:r>
        <w:rPr>
          <w:color w:val="1F1F1F"/>
        </w:rPr>
        <w:t>|</w:t>
      </w:r>
      <w:r>
        <w:rPr>
          <w:color w:val="1F1F1F"/>
          <w:spacing w:val="33"/>
        </w:rPr>
        <w:t> </w:t>
      </w:r>
      <w:r>
        <w:rPr>
          <w:color w:val="1F1F1F"/>
        </w:rPr>
        <w:t>-</w:t>
      </w:r>
      <w:r>
        <w:rPr>
          <w:color w:val="1F1F1F"/>
          <w:spacing w:val="-13"/>
        </w:rPr>
        <w:t> </w:t>
      </w:r>
      <w:r>
        <w:rPr>
          <w:color w:val="1F1F1F"/>
        </w:rPr>
        <w:t>Personalized</w:t>
      </w:r>
      <w:r>
        <w:rPr>
          <w:color w:val="1F1F1F"/>
          <w:spacing w:val="-18"/>
        </w:rPr>
        <w:t> </w:t>
      </w:r>
      <w:r>
        <w:rPr>
          <w:color w:val="1F1F1F"/>
        </w:rPr>
        <w:t>VIP</w:t>
      </w:r>
      <w:r>
        <w:rPr>
          <w:color w:val="1F1F1F"/>
          <w:spacing w:val="-14"/>
        </w:rPr>
        <w:t> </w:t>
      </w:r>
      <w:r>
        <w:rPr>
          <w:color w:val="1F1F1F"/>
        </w:rPr>
        <w:t>Ofifiers</w:t>
      </w:r>
      <w:r>
        <w:rPr>
          <w:color w:val="1F1F1F"/>
          <w:spacing w:val="-15"/>
        </w:rPr>
        <w:t> </w:t>
      </w:r>
      <w:r>
        <w:rPr>
          <w:color w:val="1F1F1F"/>
        </w:rPr>
        <w:t>&amp;</w:t>
      </w:r>
      <w:r>
        <w:rPr>
          <w:color w:val="1F1F1F"/>
          <w:spacing w:val="-19"/>
        </w:rPr>
        <w:t> </w:t>
      </w:r>
      <w:r>
        <w:rPr>
          <w:color w:val="1F1F1F"/>
        </w:rPr>
        <w:t>Custom</w:t>
      </w:r>
      <w:r>
        <w:rPr>
          <w:color w:val="1F1F1F"/>
          <w:spacing w:val="-13"/>
        </w:rPr>
        <w:t> </w:t>
      </w:r>
      <w:r>
        <w:rPr>
          <w:color w:val="1F1F1F"/>
        </w:rPr>
        <w:t>Treatment</w:t>
      </w:r>
      <w:r>
        <w:rPr>
          <w:color w:val="1F1F1F"/>
          <w:spacing w:val="-17"/>
        </w:rPr>
        <w:t> </w:t>
      </w:r>
      <w:r>
        <w:rPr>
          <w:color w:val="1F1F1F"/>
          <w:spacing w:val="-2"/>
        </w:rPr>
        <w:t>Recommendations</w:t>
      </w:r>
      <w:r>
        <w:rPr>
          <w:color w:val="1F1F1F"/>
        </w:rPr>
        <w:tab/>
      </w:r>
      <w:r>
        <w:rPr>
          <w:color w:val="1F1F1F"/>
          <w:spacing w:val="-10"/>
        </w:rPr>
        <w:t>|</w:t>
      </w:r>
    </w:p>
    <w:p>
      <w:pPr>
        <w:pStyle w:val="BodyText"/>
        <w:tabs>
          <w:tab w:pos="7105" w:val="left" w:leader="none"/>
        </w:tabs>
        <w:spacing w:before="49"/>
      </w:pPr>
      <w:r>
        <w:rPr>
          <w:color w:val="1F1F1F"/>
        </w:rPr>
        <w:t>|</w:t>
      </w:r>
      <w:r>
        <w:rPr>
          <w:color w:val="1F1F1F"/>
          <w:spacing w:val="58"/>
        </w:rPr>
        <w:t> </w:t>
      </w:r>
      <w:r>
        <w:rPr>
          <w:color w:val="1F1F1F"/>
        </w:rPr>
        <w:t>-</w:t>
      </w:r>
      <w:r>
        <w:rPr>
          <w:color w:val="1F1F1F"/>
          <w:spacing w:val="-7"/>
        </w:rPr>
        <w:t> </w:t>
      </w:r>
      <w:r>
        <w:rPr>
          <w:color w:val="1F1F1F"/>
        </w:rPr>
        <w:t>High-Touch</w:t>
      </w:r>
      <w:r>
        <w:rPr>
          <w:color w:val="1F1F1F"/>
          <w:spacing w:val="-3"/>
        </w:rPr>
        <w:t> </w:t>
      </w:r>
      <w:r>
        <w:rPr>
          <w:color w:val="1F1F1F"/>
        </w:rPr>
        <w:t>Customer</w:t>
      </w:r>
      <w:r>
        <w:rPr>
          <w:color w:val="1F1F1F"/>
          <w:spacing w:val="-7"/>
        </w:rPr>
        <w:t> </w:t>
      </w:r>
      <w:r>
        <w:rPr>
          <w:color w:val="1F1F1F"/>
        </w:rPr>
        <w:t>Service</w:t>
      </w:r>
      <w:r>
        <w:rPr>
          <w:color w:val="1F1F1F"/>
          <w:spacing w:val="-3"/>
        </w:rPr>
        <w:t> </w:t>
      </w:r>
      <w:r>
        <w:rPr>
          <w:color w:val="1F1F1F"/>
        </w:rPr>
        <w:t>Outreach</w:t>
      </w:r>
      <w:r>
        <w:rPr>
          <w:color w:val="1F1F1F"/>
          <w:spacing w:val="-3"/>
        </w:rPr>
        <w:t> </w:t>
      </w:r>
      <w:r>
        <w:rPr>
          <w:color w:val="1F1F1F"/>
        </w:rPr>
        <w:t>fior Low</w:t>
      </w:r>
      <w:r>
        <w:rPr>
          <w:color w:val="1F1F1F"/>
          <w:spacing w:val="1"/>
        </w:rPr>
        <w:t> </w:t>
      </w:r>
      <w:r>
        <w:rPr>
          <w:color w:val="1F1F1F"/>
        </w:rPr>
        <w:t>Rating</w:t>
      </w:r>
      <w:r>
        <w:rPr>
          <w:color w:val="1F1F1F"/>
          <w:spacing w:val="-5"/>
        </w:rPr>
        <w:t> </w:t>
      </w:r>
      <w:r>
        <w:rPr>
          <w:color w:val="1F1F1F"/>
          <w:spacing w:val="-2"/>
        </w:rPr>
        <w:t>Recovery</w:t>
      </w:r>
      <w:r>
        <w:rPr>
          <w:color w:val="1F1F1F"/>
        </w:rPr>
        <w:tab/>
      </w:r>
      <w:r>
        <w:rPr>
          <w:color w:val="1F1F1F"/>
          <w:spacing w:val="-10"/>
        </w:rPr>
        <w:t>|</w:t>
      </w:r>
    </w:p>
    <w:p>
      <w:pPr>
        <w:tabs>
          <w:tab w:pos="6978" w:val="left" w:leader="none"/>
        </w:tabs>
        <w:spacing w:before="50"/>
        <w:ind w:left="0" w:right="0" w:firstLine="0"/>
        <w:jc w:val="left"/>
        <w:rPr>
          <w:sz w:val="22"/>
        </w:rPr>
      </w:pPr>
      <w:r>
        <w:rPr>
          <w:sz w:val="22"/>
        </w:rPr>
        <mc:AlternateContent>
          <mc:Choice Requires="wps">
            <w:drawing>
              <wp:anchor distT="0" distB="0" distL="0" distR="0" allowOverlap="1" layoutInCell="1" locked="0" behindDoc="1" simplePos="0" relativeHeight="487064064">
                <wp:simplePos x="0" y="0"/>
                <wp:positionH relativeFrom="page">
                  <wp:posOffset>994092</wp:posOffset>
                </wp:positionH>
                <wp:positionV relativeFrom="paragraph">
                  <wp:posOffset>128198</wp:posOffset>
                </wp:positionV>
                <wp:extent cx="435102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2416" from="78.275002pt,10.094373pt" to="420.826018pt,10.094373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pPr>
    </w:p>
    <w:p>
      <w:pPr>
        <w:pStyle w:val="BodyText"/>
        <w:spacing w:before="88"/>
      </w:pPr>
    </w:p>
    <w:p>
      <w:pPr>
        <w:pStyle w:val="Heading2"/>
      </w:pPr>
      <w:bookmarkStart w:name="Explanation of Framework Components" w:id="17"/>
      <w:bookmarkEnd w:id="17"/>
      <w:r>
        <w:rPr>
          <w:b w:val="0"/>
        </w:rPr>
      </w:r>
      <w:r>
        <w:rPr>
          <w:color w:val="1F1F1F"/>
          <w:w w:val="90"/>
        </w:rPr>
        <w:t>Explanation</w:t>
      </w:r>
      <w:r>
        <w:rPr>
          <w:color w:val="1F1F1F"/>
          <w:spacing w:val="13"/>
        </w:rPr>
        <w:t> </w:t>
      </w:r>
      <w:r>
        <w:rPr>
          <w:color w:val="1F1F1F"/>
          <w:w w:val="90"/>
        </w:rPr>
        <w:t>ofi</w:t>
      </w:r>
      <w:r>
        <w:rPr>
          <w:color w:val="1F1F1F"/>
          <w:spacing w:val="11"/>
        </w:rPr>
        <w:t> </w:t>
      </w:r>
      <w:r>
        <w:rPr>
          <w:color w:val="1F1F1F"/>
          <w:w w:val="90"/>
        </w:rPr>
        <w:t>Framework</w:t>
      </w:r>
      <w:r>
        <w:rPr>
          <w:color w:val="1F1F1F"/>
          <w:spacing w:val="9"/>
        </w:rPr>
        <w:t> </w:t>
      </w:r>
      <w:r>
        <w:rPr>
          <w:color w:val="1F1F1F"/>
          <w:spacing w:val="-2"/>
          <w:w w:val="90"/>
        </w:rPr>
        <w:t>Components</w:t>
      </w:r>
    </w:p>
    <w:p>
      <w:pPr>
        <w:pStyle w:val="Heading2"/>
        <w:spacing w:after="0"/>
        <w:sectPr>
          <w:pgSz w:w="12240" w:h="15840"/>
          <w:pgMar w:top="1360" w:bottom="280" w:left="1440" w:right="720"/>
        </w:sectPr>
      </w:pPr>
    </w:p>
    <w:p>
      <w:pPr>
        <w:pStyle w:val="ListParagraph"/>
        <w:numPr>
          <w:ilvl w:val="0"/>
          <w:numId w:val="3"/>
        </w:numPr>
        <w:tabs>
          <w:tab w:pos="477" w:val="left" w:leader="none"/>
          <w:tab w:pos="480" w:val="left" w:leader="none"/>
        </w:tabs>
        <w:spacing w:line="283" w:lineRule="auto" w:before="75" w:after="0"/>
        <w:ind w:left="480" w:right="893" w:hanging="361"/>
        <w:jc w:val="left"/>
        <w:rPr>
          <w:sz w:val="22"/>
        </w:rPr>
      </w:pPr>
      <w:r>
        <w:rPr>
          <w:b/>
          <w:color w:val="1F1F1F"/>
          <w:spacing w:val="-2"/>
          <w:sz w:val="22"/>
        </w:rPr>
        <w:t>Inputs</w:t>
      </w:r>
      <w:r>
        <w:rPr>
          <w:b/>
          <w:color w:val="1F1F1F"/>
          <w:spacing w:val="-5"/>
          <w:sz w:val="22"/>
        </w:rPr>
        <w:t> </w:t>
      </w:r>
      <w:r>
        <w:rPr>
          <w:b/>
          <w:color w:val="1F1F1F"/>
          <w:spacing w:val="-2"/>
          <w:sz w:val="22"/>
        </w:rPr>
        <w:t>(Characteristics</w:t>
      </w:r>
      <w:r>
        <w:rPr>
          <w:b/>
          <w:color w:val="1F1F1F"/>
          <w:spacing w:val="-4"/>
          <w:sz w:val="22"/>
        </w:rPr>
        <w:t> </w:t>
      </w:r>
      <w:r>
        <w:rPr>
          <w:b/>
          <w:color w:val="1F1F1F"/>
          <w:spacing w:val="-2"/>
          <w:sz w:val="22"/>
        </w:rPr>
        <w:t>&amp;</w:t>
      </w:r>
      <w:r>
        <w:rPr>
          <w:b/>
          <w:color w:val="1F1F1F"/>
          <w:spacing w:val="-4"/>
          <w:sz w:val="22"/>
        </w:rPr>
        <w:t> </w:t>
      </w:r>
      <w:r>
        <w:rPr>
          <w:b/>
          <w:color w:val="1F1F1F"/>
          <w:spacing w:val="-2"/>
          <w:sz w:val="22"/>
        </w:rPr>
        <w:t>Behavior): </w:t>
      </w:r>
      <w:r>
        <w:rPr>
          <w:color w:val="1F1F1F"/>
          <w:spacing w:val="-2"/>
          <w:sz w:val="22"/>
        </w:rPr>
        <w:t>Demographics</w:t>
      </w:r>
      <w:r>
        <w:rPr>
          <w:color w:val="1F1F1F"/>
          <w:spacing w:val="-7"/>
          <w:sz w:val="22"/>
        </w:rPr>
        <w:t> </w:t>
      </w:r>
      <w:r>
        <w:rPr>
          <w:color w:val="1F1F1F"/>
          <w:spacing w:val="-2"/>
          <w:sz w:val="22"/>
        </w:rPr>
        <w:t>establish</w:t>
      </w:r>
      <w:r>
        <w:rPr>
          <w:color w:val="1F1F1F"/>
          <w:spacing w:val="-7"/>
          <w:sz w:val="22"/>
        </w:rPr>
        <w:t> </w:t>
      </w:r>
      <w:r>
        <w:rPr>
          <w:color w:val="1F1F1F"/>
          <w:spacing w:val="-2"/>
          <w:sz w:val="22"/>
        </w:rPr>
        <w:t>static</w:t>
      </w:r>
      <w:r>
        <w:rPr>
          <w:color w:val="1F1F1F"/>
          <w:spacing w:val="-7"/>
          <w:sz w:val="22"/>
        </w:rPr>
        <w:t> </w:t>
      </w:r>
      <w:r>
        <w:rPr>
          <w:color w:val="1F1F1F"/>
          <w:spacing w:val="-2"/>
          <w:sz w:val="22"/>
        </w:rPr>
        <w:t>baseline</w:t>
      </w:r>
      <w:r>
        <w:rPr>
          <w:color w:val="1F1F1F"/>
          <w:spacing w:val="-7"/>
          <w:sz w:val="22"/>
        </w:rPr>
        <w:t> </w:t>
      </w:r>
      <w:r>
        <w:rPr>
          <w:color w:val="1F1F1F"/>
          <w:spacing w:val="-2"/>
          <w:sz w:val="22"/>
        </w:rPr>
        <w:t>attributes, </w:t>
      </w:r>
      <w:r>
        <w:rPr>
          <w:color w:val="1F1F1F"/>
          <w:sz w:val="22"/>
        </w:rPr>
        <w:t>while transactional and booking logs capture dynamic behavioral patterns over time.</w:t>
      </w:r>
    </w:p>
    <w:p>
      <w:pPr>
        <w:pStyle w:val="ListParagraph"/>
        <w:numPr>
          <w:ilvl w:val="0"/>
          <w:numId w:val="3"/>
        </w:numPr>
        <w:tabs>
          <w:tab w:pos="477" w:val="left" w:leader="none"/>
          <w:tab w:pos="480" w:val="left" w:leader="none"/>
        </w:tabs>
        <w:spacing w:line="283" w:lineRule="auto" w:before="2" w:after="0"/>
        <w:ind w:left="480" w:right="849" w:hanging="361"/>
        <w:jc w:val="left"/>
        <w:rPr>
          <w:sz w:val="22"/>
        </w:rPr>
      </w:pPr>
      <w:r>
        <w:rPr>
          <w:b/>
          <w:color w:val="1F1F1F"/>
          <w:spacing w:val="-2"/>
          <w:sz w:val="22"/>
        </w:rPr>
        <w:t>Intermediate</w:t>
      </w:r>
      <w:r>
        <w:rPr>
          <w:b/>
          <w:color w:val="1F1F1F"/>
          <w:spacing w:val="-6"/>
          <w:sz w:val="22"/>
        </w:rPr>
        <w:t> </w:t>
      </w:r>
      <w:r>
        <w:rPr>
          <w:b/>
          <w:color w:val="1F1F1F"/>
          <w:spacing w:val="-2"/>
          <w:sz w:val="22"/>
        </w:rPr>
        <w:t>States</w:t>
      </w:r>
      <w:r>
        <w:rPr>
          <w:b/>
          <w:color w:val="1F1F1F"/>
          <w:spacing w:val="-8"/>
          <w:sz w:val="22"/>
        </w:rPr>
        <w:t> </w:t>
      </w:r>
      <w:r>
        <w:rPr>
          <w:b/>
          <w:color w:val="1F1F1F"/>
          <w:spacing w:val="-2"/>
          <w:sz w:val="22"/>
        </w:rPr>
        <w:t>(Engagement): </w:t>
      </w:r>
      <w:r>
        <w:rPr>
          <w:color w:val="1F1F1F"/>
          <w:spacing w:val="-2"/>
          <w:sz w:val="22"/>
        </w:rPr>
        <w:t>Loyalty</w:t>
      </w:r>
      <w:r>
        <w:rPr>
          <w:color w:val="1F1F1F"/>
          <w:spacing w:val="-7"/>
          <w:sz w:val="22"/>
        </w:rPr>
        <w:t> </w:t>
      </w:r>
      <w:r>
        <w:rPr>
          <w:color w:val="1F1F1F"/>
          <w:spacing w:val="-2"/>
          <w:sz w:val="22"/>
        </w:rPr>
        <w:t>participation</w:t>
      </w:r>
      <w:r>
        <w:rPr>
          <w:color w:val="1F1F1F"/>
          <w:spacing w:val="-10"/>
          <w:sz w:val="22"/>
        </w:rPr>
        <w:t> </w:t>
      </w:r>
      <w:r>
        <w:rPr>
          <w:color w:val="1F1F1F"/>
          <w:spacing w:val="-2"/>
          <w:sz w:val="22"/>
        </w:rPr>
        <w:t>and</w:t>
      </w:r>
      <w:r>
        <w:rPr>
          <w:color w:val="1F1F1F"/>
          <w:spacing w:val="-7"/>
          <w:sz w:val="22"/>
        </w:rPr>
        <w:t> </w:t>
      </w:r>
      <w:r>
        <w:rPr>
          <w:color w:val="1F1F1F"/>
          <w:spacing w:val="-2"/>
          <w:sz w:val="22"/>
        </w:rPr>
        <w:t>fieedback</w:t>
      </w:r>
      <w:r>
        <w:rPr>
          <w:color w:val="1F1F1F"/>
          <w:spacing w:val="-12"/>
          <w:sz w:val="22"/>
        </w:rPr>
        <w:t> </w:t>
      </w:r>
      <w:r>
        <w:rPr>
          <w:color w:val="1F1F1F"/>
          <w:spacing w:val="-2"/>
          <w:sz w:val="22"/>
        </w:rPr>
        <w:t>scores</w:t>
      </w:r>
      <w:r>
        <w:rPr>
          <w:color w:val="1F1F1F"/>
          <w:spacing w:val="-10"/>
          <w:sz w:val="22"/>
        </w:rPr>
        <w:t> </w:t>
      </w:r>
      <w:r>
        <w:rPr>
          <w:color w:val="1F1F1F"/>
          <w:spacing w:val="-2"/>
          <w:sz w:val="22"/>
        </w:rPr>
        <w:t>mediate </w:t>
      </w:r>
      <w:r>
        <w:rPr>
          <w:color w:val="1F1F1F"/>
          <w:sz w:val="22"/>
        </w:rPr>
        <w:t>the relationship between pure transaction logs and customer mindset.</w:t>
      </w:r>
    </w:p>
    <w:p>
      <w:pPr>
        <w:pStyle w:val="ListParagraph"/>
        <w:numPr>
          <w:ilvl w:val="0"/>
          <w:numId w:val="3"/>
        </w:numPr>
        <w:tabs>
          <w:tab w:pos="477" w:val="left" w:leader="none"/>
          <w:tab w:pos="480" w:val="left" w:leader="none"/>
        </w:tabs>
        <w:spacing w:line="288" w:lineRule="auto" w:before="3" w:after="0"/>
        <w:ind w:left="480" w:right="1547" w:hanging="361"/>
        <w:jc w:val="left"/>
        <w:rPr>
          <w:sz w:val="22"/>
        </w:rPr>
      </w:pPr>
      <w:r>
        <w:rPr>
          <w:b/>
          <w:color w:val="1F1F1F"/>
          <w:spacing w:val="-2"/>
          <w:sz w:val="22"/>
        </w:rPr>
        <w:t>Predictive</w:t>
      </w:r>
      <w:r>
        <w:rPr>
          <w:b/>
          <w:color w:val="1F1F1F"/>
          <w:spacing w:val="-6"/>
          <w:sz w:val="22"/>
        </w:rPr>
        <w:t> </w:t>
      </w:r>
      <w:r>
        <w:rPr>
          <w:b/>
          <w:color w:val="1F1F1F"/>
          <w:spacing w:val="-2"/>
          <w:sz w:val="22"/>
        </w:rPr>
        <w:t>Processing</w:t>
      </w:r>
      <w:r>
        <w:rPr>
          <w:b/>
          <w:color w:val="1F1F1F"/>
          <w:spacing w:val="-9"/>
          <w:sz w:val="22"/>
        </w:rPr>
        <w:t> </w:t>
      </w:r>
      <w:r>
        <w:rPr>
          <w:b/>
          <w:color w:val="1F1F1F"/>
          <w:spacing w:val="-2"/>
          <w:sz w:val="22"/>
        </w:rPr>
        <w:t>(Data</w:t>
      </w:r>
      <w:r>
        <w:rPr>
          <w:b/>
          <w:color w:val="1F1F1F"/>
          <w:spacing w:val="-5"/>
          <w:sz w:val="22"/>
        </w:rPr>
        <w:t> </w:t>
      </w:r>
      <w:r>
        <w:rPr>
          <w:b/>
          <w:color w:val="1F1F1F"/>
          <w:spacing w:val="-2"/>
          <w:sz w:val="22"/>
        </w:rPr>
        <w:t>Science</w:t>
      </w:r>
      <w:r>
        <w:rPr>
          <w:b/>
          <w:color w:val="1F1F1F"/>
          <w:spacing w:val="-5"/>
          <w:sz w:val="22"/>
        </w:rPr>
        <w:t> </w:t>
      </w:r>
      <w:r>
        <w:rPr>
          <w:b/>
          <w:color w:val="1F1F1F"/>
          <w:spacing w:val="-2"/>
          <w:sz w:val="22"/>
        </w:rPr>
        <w:t>Layer): </w:t>
      </w:r>
      <w:r>
        <w:rPr>
          <w:color w:val="1F1F1F"/>
          <w:spacing w:val="-2"/>
          <w:sz w:val="22"/>
        </w:rPr>
        <w:t>ML</w:t>
      </w:r>
      <w:r>
        <w:rPr>
          <w:color w:val="1F1F1F"/>
          <w:spacing w:val="-12"/>
          <w:sz w:val="22"/>
        </w:rPr>
        <w:t> </w:t>
      </w:r>
      <w:r>
        <w:rPr>
          <w:color w:val="1F1F1F"/>
          <w:spacing w:val="-2"/>
          <w:sz w:val="22"/>
        </w:rPr>
        <w:t>models</w:t>
      </w:r>
      <w:r>
        <w:rPr>
          <w:color w:val="1F1F1F"/>
          <w:spacing w:val="-10"/>
          <w:sz w:val="22"/>
        </w:rPr>
        <w:t> </w:t>
      </w:r>
      <w:r>
        <w:rPr>
          <w:color w:val="1F1F1F"/>
          <w:spacing w:val="-2"/>
          <w:sz w:val="22"/>
        </w:rPr>
        <w:t>synthesize</w:t>
      </w:r>
      <w:r>
        <w:rPr>
          <w:color w:val="1F1F1F"/>
          <w:spacing w:val="-10"/>
          <w:sz w:val="22"/>
        </w:rPr>
        <w:t> </w:t>
      </w:r>
      <w:r>
        <w:rPr>
          <w:color w:val="1F1F1F"/>
          <w:spacing w:val="-2"/>
          <w:sz w:val="22"/>
        </w:rPr>
        <w:t>these</w:t>
      </w:r>
      <w:r>
        <w:rPr>
          <w:color w:val="1F1F1F"/>
          <w:spacing w:val="-10"/>
          <w:sz w:val="22"/>
        </w:rPr>
        <w:t> </w:t>
      </w:r>
      <w:r>
        <w:rPr>
          <w:color w:val="1F1F1F"/>
          <w:spacing w:val="-2"/>
          <w:sz w:val="22"/>
        </w:rPr>
        <w:t>multi-</w:t>
      </w:r>
      <w:r>
        <w:rPr>
          <w:color w:val="1F1F1F"/>
          <w:sz w:val="22"/>
        </w:rPr>
        <w:t>dimensional streams to calculate an individual's numerical churn risk score.</w:t>
      </w:r>
    </w:p>
    <w:p>
      <w:pPr>
        <w:pStyle w:val="ListParagraph"/>
        <w:numPr>
          <w:ilvl w:val="0"/>
          <w:numId w:val="3"/>
        </w:numPr>
        <w:tabs>
          <w:tab w:pos="477" w:val="left" w:leader="none"/>
          <w:tab w:pos="480" w:val="left" w:leader="none"/>
        </w:tabs>
        <w:spacing w:line="283" w:lineRule="auto" w:before="0" w:after="0"/>
        <w:ind w:left="480" w:right="760" w:hanging="361"/>
        <w:jc w:val="left"/>
        <w:rPr>
          <w:sz w:val="22"/>
        </w:rPr>
      </w:pPr>
      <w:r>
        <w:rPr>
          <w:b/>
          <w:color w:val="1F1F1F"/>
          <w:sz w:val="22"/>
        </w:rPr>
        <w:t>Outputs</w:t>
      </w:r>
      <w:r>
        <w:rPr>
          <w:b/>
          <w:color w:val="1F1F1F"/>
          <w:spacing w:val="-17"/>
          <w:sz w:val="22"/>
        </w:rPr>
        <w:t> </w:t>
      </w:r>
      <w:r>
        <w:rPr>
          <w:b/>
          <w:color w:val="1F1F1F"/>
          <w:sz w:val="22"/>
        </w:rPr>
        <w:t>(Retention</w:t>
      </w:r>
      <w:r>
        <w:rPr>
          <w:b/>
          <w:color w:val="1F1F1F"/>
          <w:spacing w:val="-16"/>
          <w:sz w:val="22"/>
        </w:rPr>
        <w:t> </w:t>
      </w:r>
      <w:r>
        <w:rPr>
          <w:b/>
          <w:color w:val="1F1F1F"/>
          <w:sz w:val="22"/>
        </w:rPr>
        <w:t>Intervention):</w:t>
      </w:r>
      <w:r>
        <w:rPr>
          <w:b/>
          <w:color w:val="1F1F1F"/>
          <w:spacing w:val="-16"/>
          <w:sz w:val="22"/>
        </w:rPr>
        <w:t> </w:t>
      </w:r>
      <w:r>
        <w:rPr>
          <w:color w:val="1F1F1F"/>
          <w:sz w:val="22"/>
        </w:rPr>
        <w:t>High-risk</w:t>
      </w:r>
      <w:r>
        <w:rPr>
          <w:color w:val="1F1F1F"/>
          <w:spacing w:val="-20"/>
          <w:sz w:val="22"/>
        </w:rPr>
        <w:t> </w:t>
      </w:r>
      <w:r>
        <w:rPr>
          <w:color w:val="1F1F1F"/>
          <w:sz w:val="22"/>
        </w:rPr>
        <w:t>scores</w:t>
      </w:r>
      <w:r>
        <w:rPr>
          <w:color w:val="1F1F1F"/>
          <w:spacing w:val="-18"/>
          <w:sz w:val="22"/>
        </w:rPr>
        <w:t> </w:t>
      </w:r>
      <w:r>
        <w:rPr>
          <w:color w:val="1F1F1F"/>
          <w:sz w:val="22"/>
        </w:rPr>
        <w:t>trigger</w:t>
      </w:r>
      <w:r>
        <w:rPr>
          <w:color w:val="1F1F1F"/>
          <w:spacing w:val="-21"/>
          <w:sz w:val="22"/>
        </w:rPr>
        <w:t> </w:t>
      </w:r>
      <w:r>
        <w:rPr>
          <w:color w:val="1F1F1F"/>
          <w:sz w:val="22"/>
        </w:rPr>
        <w:t>tailored,</w:t>
      </w:r>
      <w:r>
        <w:rPr>
          <w:color w:val="1F1F1F"/>
          <w:spacing w:val="-21"/>
          <w:sz w:val="22"/>
        </w:rPr>
        <w:t> </w:t>
      </w:r>
      <w:r>
        <w:rPr>
          <w:color w:val="1F1F1F"/>
          <w:sz w:val="22"/>
        </w:rPr>
        <w:t>automated</w:t>
      </w:r>
      <w:r>
        <w:rPr>
          <w:color w:val="1F1F1F"/>
          <w:spacing w:val="-21"/>
          <w:sz w:val="22"/>
        </w:rPr>
        <w:t> </w:t>
      </w:r>
      <w:r>
        <w:rPr>
          <w:color w:val="1F1F1F"/>
          <w:sz w:val="22"/>
        </w:rPr>
        <w:t>business interventions rather than non-targeted broadcast marketing.</w:t>
      </w:r>
    </w:p>
    <w:p>
      <w:pPr>
        <w:spacing w:before="119"/>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pPr>
      <w:bookmarkStart w:name="SECTION 10: VARIABLES &amp; DATA REQUIREMENT" w:id="18"/>
      <w:bookmarkEnd w:id="18"/>
      <w:r>
        <w:rPr>
          <w:b w:val="0"/>
        </w:rPr>
      </w:r>
      <w:r>
        <w:rPr>
          <w:color w:val="1F1F1F"/>
          <w:w w:val="90"/>
        </w:rPr>
        <w:t>SECTION</w:t>
      </w:r>
      <w:r>
        <w:rPr>
          <w:color w:val="1F1F1F"/>
          <w:spacing w:val="19"/>
        </w:rPr>
        <w:t> </w:t>
      </w:r>
      <w:r>
        <w:rPr>
          <w:color w:val="1F1F1F"/>
          <w:w w:val="90"/>
        </w:rPr>
        <w:t>10:</w:t>
      </w:r>
      <w:r>
        <w:rPr>
          <w:color w:val="1F1F1F"/>
          <w:spacing w:val="29"/>
        </w:rPr>
        <w:t> </w:t>
      </w:r>
      <w:r>
        <w:rPr>
          <w:color w:val="1F1F1F"/>
          <w:w w:val="90"/>
        </w:rPr>
        <w:t>VARIABLES</w:t>
      </w:r>
      <w:r>
        <w:rPr>
          <w:color w:val="1F1F1F"/>
          <w:spacing w:val="22"/>
        </w:rPr>
        <w:t> </w:t>
      </w:r>
      <w:r>
        <w:rPr>
          <w:color w:val="1F1F1F"/>
          <w:w w:val="90"/>
        </w:rPr>
        <w:t>&amp;</w:t>
      </w:r>
      <w:r>
        <w:rPr>
          <w:color w:val="1F1F1F"/>
          <w:spacing w:val="22"/>
        </w:rPr>
        <w:t> </w:t>
      </w:r>
      <w:r>
        <w:rPr>
          <w:color w:val="1F1F1F"/>
          <w:w w:val="90"/>
        </w:rPr>
        <w:t>DATA</w:t>
      </w:r>
      <w:r>
        <w:rPr>
          <w:color w:val="1F1F1F"/>
          <w:spacing w:val="22"/>
        </w:rPr>
        <w:t> </w:t>
      </w:r>
      <w:r>
        <w:rPr>
          <w:color w:val="1F1F1F"/>
          <w:spacing w:val="-2"/>
          <w:w w:val="90"/>
        </w:rPr>
        <w:t>REQUIREMENTS</w:t>
      </w:r>
    </w:p>
    <w:p>
      <w:pPr>
        <w:pStyle w:val="BodyText"/>
        <w:spacing w:line="285" w:lineRule="auto" w:before="206"/>
        <w:ind w:right="730"/>
      </w:pPr>
      <w:r>
        <w:rPr>
          <w:color w:val="1F1F1F"/>
        </w:rPr>
        <w:t>The table below provides a comprehensive data dictionary outlining the key attributes required </w:t>
      </w:r>
      <w:r>
        <w:rPr>
          <w:color w:val="1F1F1F"/>
          <w:w w:val="105"/>
        </w:rPr>
        <w:t>fior churn modeling:</w:t>
      </w:r>
    </w:p>
    <w:p>
      <w:pPr>
        <w:pStyle w:val="BodyText"/>
        <w:rPr>
          <w:sz w:val="16"/>
        </w:r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1871"/>
        <w:gridCol w:w="1870"/>
        <w:gridCol w:w="1876"/>
        <w:gridCol w:w="1871"/>
        <w:gridCol w:w="1876"/>
      </w:tblGrid>
      <w:tr>
        <w:trPr>
          <w:trHeight w:val="870" w:hRule="atLeast"/>
        </w:trPr>
        <w:tc>
          <w:tcPr>
            <w:tcW w:w="1871" w:type="dxa"/>
            <w:shd w:val="clear" w:color="auto" w:fill="F8F9FC"/>
          </w:tcPr>
          <w:p>
            <w:pPr>
              <w:pStyle w:val="TableParagraph"/>
              <w:spacing w:line="285" w:lineRule="auto"/>
              <w:ind w:right="792"/>
              <w:rPr>
                <w:b/>
                <w:sz w:val="22"/>
              </w:rPr>
            </w:pPr>
            <w:r>
              <w:rPr>
                <w:b/>
                <w:color w:val="1F1F1F"/>
                <w:spacing w:val="-6"/>
                <w:sz w:val="22"/>
              </w:rPr>
              <w:t>Variable </w:t>
            </w:r>
            <w:r>
              <w:rPr>
                <w:b/>
                <w:color w:val="1F1F1F"/>
                <w:spacing w:val="-4"/>
                <w:sz w:val="22"/>
              </w:rPr>
              <w:t>Name</w:t>
            </w:r>
          </w:p>
        </w:tc>
        <w:tc>
          <w:tcPr>
            <w:tcW w:w="1870" w:type="dxa"/>
            <w:shd w:val="clear" w:color="auto" w:fill="F8F9FC"/>
          </w:tcPr>
          <w:p>
            <w:pPr>
              <w:pStyle w:val="TableParagraph"/>
              <w:rPr>
                <w:b/>
                <w:sz w:val="22"/>
              </w:rPr>
            </w:pPr>
            <w:r>
              <w:rPr>
                <w:b/>
                <w:color w:val="1F1F1F"/>
                <w:spacing w:val="-2"/>
                <w:sz w:val="22"/>
              </w:rPr>
              <w:t>Description</w:t>
            </w:r>
          </w:p>
        </w:tc>
        <w:tc>
          <w:tcPr>
            <w:tcW w:w="1876" w:type="dxa"/>
            <w:shd w:val="clear" w:color="auto" w:fill="F8F9FC"/>
          </w:tcPr>
          <w:p>
            <w:pPr>
              <w:pStyle w:val="TableParagraph"/>
              <w:ind w:left="183"/>
              <w:rPr>
                <w:b/>
                <w:sz w:val="22"/>
              </w:rPr>
            </w:pPr>
            <w:r>
              <w:rPr>
                <w:b/>
                <w:color w:val="1F1F1F"/>
                <w:spacing w:val="-8"/>
                <w:sz w:val="22"/>
              </w:rPr>
              <w:t>Data</w:t>
            </w:r>
            <w:r>
              <w:rPr>
                <w:b/>
                <w:color w:val="1F1F1F"/>
                <w:spacing w:val="-9"/>
                <w:sz w:val="22"/>
              </w:rPr>
              <w:t> </w:t>
            </w:r>
            <w:r>
              <w:rPr>
                <w:b/>
                <w:color w:val="1F1F1F"/>
                <w:spacing w:val="-4"/>
                <w:sz w:val="22"/>
              </w:rPr>
              <w:t>Type</w:t>
            </w:r>
          </w:p>
        </w:tc>
        <w:tc>
          <w:tcPr>
            <w:tcW w:w="1871" w:type="dxa"/>
            <w:shd w:val="clear" w:color="auto" w:fill="F8F9FC"/>
          </w:tcPr>
          <w:p>
            <w:pPr>
              <w:pStyle w:val="TableParagraph"/>
              <w:spacing w:line="285" w:lineRule="auto"/>
              <w:ind w:right="792"/>
              <w:rPr>
                <w:b/>
                <w:sz w:val="22"/>
              </w:rPr>
            </w:pPr>
            <w:r>
              <w:rPr>
                <w:b/>
                <w:color w:val="1F1F1F"/>
                <w:spacing w:val="-2"/>
                <w:w w:val="90"/>
                <w:sz w:val="22"/>
              </w:rPr>
              <w:t>Example </w:t>
            </w:r>
            <w:r>
              <w:rPr>
                <w:b/>
                <w:color w:val="1F1F1F"/>
                <w:spacing w:val="-2"/>
                <w:sz w:val="22"/>
              </w:rPr>
              <w:t>Value</w:t>
            </w:r>
          </w:p>
        </w:tc>
        <w:tc>
          <w:tcPr>
            <w:tcW w:w="1876" w:type="dxa"/>
            <w:shd w:val="clear" w:color="auto" w:fill="F8F9FC"/>
          </w:tcPr>
          <w:p>
            <w:pPr>
              <w:pStyle w:val="TableParagraph"/>
              <w:spacing w:line="285" w:lineRule="auto"/>
              <w:ind w:right="555"/>
              <w:rPr>
                <w:b/>
                <w:sz w:val="22"/>
              </w:rPr>
            </w:pPr>
            <w:r>
              <w:rPr>
                <w:b/>
                <w:color w:val="1F1F1F"/>
                <w:spacing w:val="-6"/>
                <w:sz w:val="22"/>
              </w:rPr>
              <w:t>Analytical </w:t>
            </w:r>
            <w:r>
              <w:rPr>
                <w:b/>
                <w:color w:val="1F1F1F"/>
                <w:spacing w:val="-4"/>
                <w:sz w:val="22"/>
              </w:rPr>
              <w:t>Role</w:t>
            </w:r>
          </w:p>
        </w:tc>
      </w:tr>
      <w:tr>
        <w:trPr>
          <w:trHeight w:val="1815" w:hRule="atLeast"/>
        </w:trPr>
        <w:tc>
          <w:tcPr>
            <w:tcW w:w="1871" w:type="dxa"/>
            <w:shd w:val="clear" w:color="auto" w:fill="F8F9FC"/>
          </w:tcPr>
          <w:p>
            <w:pPr>
              <w:pStyle w:val="TableParagraph"/>
              <w:rPr>
                <w:b/>
                <w:sz w:val="22"/>
              </w:rPr>
            </w:pPr>
            <w:r>
              <w:rPr>
                <w:b/>
                <w:color w:val="1F1F1F"/>
                <w:spacing w:val="-2"/>
                <w:sz w:val="22"/>
              </w:rPr>
              <w:t>Customer_ID</w:t>
            </w:r>
          </w:p>
        </w:tc>
        <w:tc>
          <w:tcPr>
            <w:tcW w:w="1870" w:type="dxa"/>
            <w:shd w:val="clear" w:color="auto" w:fill="F8F9FC"/>
          </w:tcPr>
          <w:p>
            <w:pPr>
              <w:pStyle w:val="TableParagraph"/>
              <w:spacing w:line="285" w:lineRule="auto"/>
              <w:ind w:right="448"/>
              <w:rPr>
                <w:sz w:val="22"/>
              </w:rPr>
            </w:pPr>
            <w:r>
              <w:rPr>
                <w:color w:val="1F1F1F"/>
                <w:spacing w:val="-2"/>
                <w:sz w:val="22"/>
              </w:rPr>
              <w:t>Unique numeric </w:t>
            </w:r>
            <w:r>
              <w:rPr>
                <w:color w:val="1F1F1F"/>
                <w:spacing w:val="-4"/>
                <w:sz w:val="22"/>
              </w:rPr>
              <w:t>identifiier</w:t>
            </w:r>
            <w:r>
              <w:rPr>
                <w:color w:val="1F1F1F"/>
                <w:spacing w:val="-23"/>
                <w:sz w:val="22"/>
              </w:rPr>
              <w:t> </w:t>
            </w:r>
            <w:r>
              <w:rPr>
                <w:color w:val="1F1F1F"/>
                <w:spacing w:val="-4"/>
                <w:sz w:val="22"/>
              </w:rPr>
              <w:t>fior </w:t>
            </w:r>
            <w:r>
              <w:rPr>
                <w:color w:val="1F1F1F"/>
                <w:spacing w:val="-2"/>
                <w:sz w:val="22"/>
              </w:rPr>
              <w:t>individual clients</w:t>
            </w:r>
          </w:p>
        </w:tc>
        <w:tc>
          <w:tcPr>
            <w:tcW w:w="1876" w:type="dxa"/>
            <w:shd w:val="clear" w:color="auto" w:fill="F8F9FC"/>
          </w:tcPr>
          <w:p>
            <w:pPr>
              <w:pStyle w:val="TableParagraph"/>
              <w:spacing w:line="285" w:lineRule="auto"/>
              <w:ind w:left="183"/>
              <w:rPr>
                <w:sz w:val="22"/>
              </w:rPr>
            </w:pPr>
            <w:r>
              <w:rPr>
                <w:color w:val="1F1F1F"/>
                <w:sz w:val="22"/>
              </w:rPr>
              <w:t>String</w:t>
            </w:r>
            <w:r>
              <w:rPr>
                <w:color w:val="1F1F1F"/>
                <w:spacing w:val="-12"/>
                <w:sz w:val="22"/>
              </w:rPr>
              <w:t> </w:t>
            </w:r>
            <w:r>
              <w:rPr>
                <w:color w:val="1F1F1F"/>
                <w:sz w:val="22"/>
              </w:rPr>
              <w:t>/ </w:t>
            </w:r>
            <w:r>
              <w:rPr>
                <w:color w:val="1F1F1F"/>
                <w:spacing w:val="-2"/>
                <w:sz w:val="22"/>
              </w:rPr>
              <w:t>Categorical</w:t>
            </w:r>
          </w:p>
        </w:tc>
        <w:tc>
          <w:tcPr>
            <w:tcW w:w="1871" w:type="dxa"/>
            <w:shd w:val="clear" w:color="auto" w:fill="F8F9FC"/>
          </w:tcPr>
          <w:p>
            <w:pPr>
              <w:pStyle w:val="TableParagraph"/>
              <w:rPr>
                <w:sz w:val="22"/>
              </w:rPr>
            </w:pPr>
            <w:r>
              <w:rPr>
                <w:color w:val="1F1F1F"/>
                <w:spacing w:val="-2"/>
                <w:w w:val="105"/>
                <w:sz w:val="22"/>
              </w:rPr>
              <w:t>CUST-</w:t>
            </w:r>
            <w:r>
              <w:rPr>
                <w:color w:val="1F1F1F"/>
                <w:spacing w:val="-4"/>
                <w:w w:val="105"/>
                <w:sz w:val="22"/>
              </w:rPr>
              <w:t>88320</w:t>
            </w:r>
          </w:p>
        </w:tc>
        <w:tc>
          <w:tcPr>
            <w:tcW w:w="1876" w:type="dxa"/>
            <w:shd w:val="clear" w:color="auto" w:fill="F8F9FC"/>
          </w:tcPr>
          <w:p>
            <w:pPr>
              <w:pStyle w:val="TableParagraph"/>
              <w:spacing w:line="285" w:lineRule="auto"/>
              <w:ind w:right="555"/>
              <w:rPr>
                <w:sz w:val="22"/>
              </w:rPr>
            </w:pPr>
            <w:r>
              <w:rPr>
                <w:color w:val="1F1F1F"/>
                <w:spacing w:val="-4"/>
                <w:w w:val="105"/>
                <w:sz w:val="22"/>
              </w:rPr>
              <w:t>Unique</w:t>
            </w:r>
            <w:r>
              <w:rPr>
                <w:color w:val="1F1F1F"/>
                <w:spacing w:val="-22"/>
                <w:w w:val="105"/>
                <w:sz w:val="22"/>
              </w:rPr>
              <w:t> </w:t>
            </w:r>
            <w:r>
              <w:rPr>
                <w:color w:val="1F1F1F"/>
                <w:spacing w:val="-4"/>
                <w:w w:val="105"/>
                <w:sz w:val="22"/>
              </w:rPr>
              <w:t>Key </w:t>
            </w:r>
            <w:r>
              <w:rPr>
                <w:color w:val="1F1F1F"/>
                <w:w w:val="105"/>
                <w:sz w:val="22"/>
              </w:rPr>
              <w:t>(Non-</w:t>
            </w:r>
            <w:r>
              <w:rPr>
                <w:color w:val="1F1F1F"/>
                <w:spacing w:val="-2"/>
                <w:w w:val="105"/>
                <w:sz w:val="22"/>
              </w:rPr>
              <w:t>Predictive)</w:t>
            </w:r>
          </w:p>
        </w:tc>
      </w:tr>
      <w:tr>
        <w:trPr>
          <w:trHeight w:val="1190" w:hRule="atLeast"/>
        </w:trPr>
        <w:tc>
          <w:tcPr>
            <w:tcW w:w="1871" w:type="dxa"/>
            <w:shd w:val="clear" w:color="auto" w:fill="F8F9FC"/>
          </w:tcPr>
          <w:p>
            <w:pPr>
              <w:pStyle w:val="TableParagraph"/>
              <w:rPr>
                <w:b/>
                <w:sz w:val="22"/>
              </w:rPr>
            </w:pPr>
            <w:r>
              <w:rPr>
                <w:b/>
                <w:color w:val="1F1F1F"/>
                <w:spacing w:val="-5"/>
                <w:sz w:val="22"/>
              </w:rPr>
              <w:t>Age</w:t>
            </w:r>
          </w:p>
        </w:tc>
        <w:tc>
          <w:tcPr>
            <w:tcW w:w="1870" w:type="dxa"/>
            <w:shd w:val="clear" w:color="auto" w:fill="F8F9FC"/>
          </w:tcPr>
          <w:p>
            <w:pPr>
              <w:pStyle w:val="TableParagraph"/>
              <w:spacing w:line="288" w:lineRule="auto"/>
              <w:ind w:right="168"/>
              <w:rPr>
                <w:sz w:val="22"/>
              </w:rPr>
            </w:pPr>
            <w:r>
              <w:rPr>
                <w:color w:val="1F1F1F"/>
                <w:w w:val="105"/>
                <w:sz w:val="22"/>
              </w:rPr>
              <w:t>Customer</w:t>
            </w:r>
            <w:r>
              <w:rPr>
                <w:color w:val="1F1F1F"/>
                <w:spacing w:val="-25"/>
                <w:w w:val="105"/>
                <w:sz w:val="22"/>
              </w:rPr>
              <w:t> </w:t>
            </w:r>
            <w:r>
              <w:rPr>
                <w:color w:val="1F1F1F"/>
                <w:w w:val="105"/>
                <w:sz w:val="22"/>
              </w:rPr>
              <w:t>age in</w:t>
            </w:r>
            <w:r>
              <w:rPr>
                <w:color w:val="1F1F1F"/>
                <w:spacing w:val="-11"/>
                <w:w w:val="105"/>
                <w:sz w:val="22"/>
              </w:rPr>
              <w:t> </w:t>
            </w:r>
            <w:r>
              <w:rPr>
                <w:color w:val="1F1F1F"/>
                <w:w w:val="105"/>
                <w:sz w:val="22"/>
              </w:rPr>
              <w:t>completed </w:t>
            </w:r>
            <w:r>
              <w:rPr>
                <w:color w:val="1F1F1F"/>
                <w:spacing w:val="-2"/>
                <w:w w:val="105"/>
                <w:sz w:val="22"/>
              </w:rPr>
              <w:t>years</w:t>
            </w:r>
          </w:p>
        </w:tc>
        <w:tc>
          <w:tcPr>
            <w:tcW w:w="1876" w:type="dxa"/>
            <w:shd w:val="clear" w:color="auto" w:fill="F8F9FC"/>
          </w:tcPr>
          <w:p>
            <w:pPr>
              <w:pStyle w:val="TableParagraph"/>
              <w:ind w:left="183"/>
              <w:rPr>
                <w:sz w:val="22"/>
              </w:rPr>
            </w:pPr>
            <w:r>
              <w:rPr>
                <w:color w:val="1F1F1F"/>
                <w:spacing w:val="-2"/>
                <w:sz w:val="22"/>
              </w:rPr>
              <w:t>Integer</w:t>
            </w:r>
          </w:p>
        </w:tc>
        <w:tc>
          <w:tcPr>
            <w:tcW w:w="1871" w:type="dxa"/>
            <w:shd w:val="clear" w:color="auto" w:fill="F8F9FC"/>
          </w:tcPr>
          <w:p>
            <w:pPr>
              <w:pStyle w:val="TableParagraph"/>
              <w:rPr>
                <w:sz w:val="22"/>
              </w:rPr>
            </w:pPr>
            <w:r>
              <w:rPr>
                <w:color w:val="1F1F1F"/>
                <w:spacing w:val="-5"/>
                <w:sz w:val="22"/>
              </w:rPr>
              <w:t>34</w:t>
            </w:r>
          </w:p>
        </w:tc>
        <w:tc>
          <w:tcPr>
            <w:tcW w:w="1876" w:type="dxa"/>
            <w:shd w:val="clear" w:color="auto" w:fill="F8F9FC"/>
          </w:tcPr>
          <w:p>
            <w:pPr>
              <w:pStyle w:val="TableParagraph"/>
              <w:spacing w:line="290" w:lineRule="auto"/>
              <w:rPr>
                <w:sz w:val="22"/>
              </w:rPr>
            </w:pPr>
            <w:r>
              <w:rPr>
                <w:color w:val="1F1F1F"/>
                <w:spacing w:val="-2"/>
                <w:w w:val="105"/>
                <w:sz w:val="22"/>
              </w:rPr>
              <w:t>Demographic Feature</w:t>
            </w:r>
          </w:p>
        </w:tc>
      </w:tr>
      <w:tr>
        <w:trPr>
          <w:trHeight w:val="1184" w:hRule="atLeast"/>
        </w:trPr>
        <w:tc>
          <w:tcPr>
            <w:tcW w:w="1871" w:type="dxa"/>
            <w:shd w:val="clear" w:color="auto" w:fill="F8F9FC"/>
          </w:tcPr>
          <w:p>
            <w:pPr>
              <w:pStyle w:val="TableParagraph"/>
              <w:rPr>
                <w:b/>
                <w:sz w:val="22"/>
              </w:rPr>
            </w:pPr>
            <w:r>
              <w:rPr>
                <w:b/>
                <w:color w:val="1F1F1F"/>
                <w:spacing w:val="-2"/>
                <w:sz w:val="22"/>
              </w:rPr>
              <w:t>Gender</w:t>
            </w:r>
          </w:p>
        </w:tc>
        <w:tc>
          <w:tcPr>
            <w:tcW w:w="1870" w:type="dxa"/>
            <w:shd w:val="clear" w:color="auto" w:fill="F8F9FC"/>
          </w:tcPr>
          <w:p>
            <w:pPr>
              <w:pStyle w:val="TableParagraph"/>
              <w:spacing w:line="285" w:lineRule="auto"/>
              <w:ind w:right="168"/>
              <w:rPr>
                <w:sz w:val="22"/>
              </w:rPr>
            </w:pPr>
            <w:r>
              <w:rPr>
                <w:color w:val="1F1F1F"/>
                <w:spacing w:val="-2"/>
                <w:sz w:val="22"/>
              </w:rPr>
              <w:t>Identifiied </w:t>
            </w:r>
            <w:r>
              <w:rPr>
                <w:color w:val="1F1F1F"/>
                <w:sz w:val="22"/>
              </w:rPr>
              <w:t>gender</w:t>
            </w:r>
            <w:r>
              <w:rPr>
                <w:color w:val="1F1F1F"/>
                <w:spacing w:val="-21"/>
                <w:sz w:val="22"/>
              </w:rPr>
              <w:t> </w:t>
            </w:r>
            <w:r>
              <w:rPr>
                <w:color w:val="1F1F1F"/>
                <w:sz w:val="22"/>
              </w:rPr>
              <w:t>ofi</w:t>
            </w:r>
            <w:r>
              <w:rPr>
                <w:color w:val="1F1F1F"/>
                <w:spacing w:val="-19"/>
                <w:sz w:val="22"/>
              </w:rPr>
              <w:t> </w:t>
            </w:r>
            <w:r>
              <w:rPr>
                <w:color w:val="1F1F1F"/>
                <w:sz w:val="22"/>
              </w:rPr>
              <w:t>the </w:t>
            </w:r>
            <w:r>
              <w:rPr>
                <w:color w:val="1F1F1F"/>
                <w:spacing w:val="-2"/>
                <w:sz w:val="22"/>
              </w:rPr>
              <w:t>client</w:t>
            </w:r>
          </w:p>
        </w:tc>
        <w:tc>
          <w:tcPr>
            <w:tcW w:w="1876" w:type="dxa"/>
            <w:shd w:val="clear" w:color="auto" w:fill="F8F9FC"/>
          </w:tcPr>
          <w:p>
            <w:pPr>
              <w:pStyle w:val="TableParagraph"/>
              <w:ind w:left="183"/>
              <w:rPr>
                <w:sz w:val="22"/>
              </w:rPr>
            </w:pPr>
            <w:r>
              <w:rPr>
                <w:color w:val="1F1F1F"/>
                <w:spacing w:val="-2"/>
                <w:w w:val="105"/>
                <w:sz w:val="22"/>
              </w:rPr>
              <w:t>Categorical</w:t>
            </w:r>
          </w:p>
        </w:tc>
        <w:tc>
          <w:tcPr>
            <w:tcW w:w="1871" w:type="dxa"/>
            <w:shd w:val="clear" w:color="auto" w:fill="F8F9FC"/>
          </w:tcPr>
          <w:p>
            <w:pPr>
              <w:pStyle w:val="TableParagraph"/>
              <w:rPr>
                <w:sz w:val="22"/>
              </w:rPr>
            </w:pPr>
            <w:r>
              <w:rPr>
                <w:color w:val="1F1F1F"/>
                <w:spacing w:val="-2"/>
                <w:sz w:val="22"/>
              </w:rPr>
              <w:t>Female</w:t>
            </w:r>
          </w:p>
        </w:tc>
        <w:tc>
          <w:tcPr>
            <w:tcW w:w="1876" w:type="dxa"/>
            <w:shd w:val="clear" w:color="auto" w:fill="F8F9FC"/>
          </w:tcPr>
          <w:p>
            <w:pPr>
              <w:pStyle w:val="TableParagraph"/>
              <w:spacing w:line="285" w:lineRule="auto"/>
              <w:rPr>
                <w:sz w:val="22"/>
              </w:rPr>
            </w:pPr>
            <w:r>
              <w:rPr>
                <w:color w:val="1F1F1F"/>
                <w:spacing w:val="-2"/>
                <w:w w:val="105"/>
                <w:sz w:val="22"/>
              </w:rPr>
              <w:t>Demographic Feature</w:t>
            </w:r>
          </w:p>
        </w:tc>
      </w:tr>
      <w:tr>
        <w:trPr>
          <w:trHeight w:val="1185" w:hRule="atLeast"/>
        </w:trPr>
        <w:tc>
          <w:tcPr>
            <w:tcW w:w="1871" w:type="dxa"/>
            <w:shd w:val="clear" w:color="auto" w:fill="F8F9FC"/>
          </w:tcPr>
          <w:p>
            <w:pPr>
              <w:pStyle w:val="TableParagraph"/>
              <w:rPr>
                <w:b/>
                <w:sz w:val="22"/>
              </w:rPr>
            </w:pPr>
            <w:r>
              <w:rPr>
                <w:b/>
                <w:color w:val="1F1F1F"/>
                <w:spacing w:val="-2"/>
                <w:sz w:val="22"/>
              </w:rPr>
              <w:t>Location</w:t>
            </w:r>
          </w:p>
        </w:tc>
        <w:tc>
          <w:tcPr>
            <w:tcW w:w="1870" w:type="dxa"/>
            <w:shd w:val="clear" w:color="auto" w:fill="F8F9FC"/>
          </w:tcPr>
          <w:p>
            <w:pPr>
              <w:pStyle w:val="TableParagraph"/>
              <w:spacing w:line="285" w:lineRule="auto"/>
              <w:rPr>
                <w:sz w:val="22"/>
              </w:rPr>
            </w:pPr>
            <w:r>
              <w:rPr>
                <w:color w:val="1F1F1F"/>
                <w:w w:val="105"/>
                <w:sz w:val="22"/>
              </w:rPr>
              <w:t>Home</w:t>
            </w:r>
            <w:r>
              <w:rPr>
                <w:color w:val="1F1F1F"/>
                <w:spacing w:val="-11"/>
                <w:w w:val="105"/>
                <w:sz w:val="22"/>
              </w:rPr>
              <w:t> </w:t>
            </w:r>
            <w:r>
              <w:rPr>
                <w:color w:val="1F1F1F"/>
                <w:w w:val="105"/>
                <w:sz w:val="22"/>
              </w:rPr>
              <w:t>venue </w:t>
            </w:r>
            <w:r>
              <w:rPr>
                <w:color w:val="1F1F1F"/>
                <w:spacing w:val="-2"/>
                <w:w w:val="105"/>
                <w:sz w:val="22"/>
              </w:rPr>
              <w:t>location</w:t>
            </w:r>
            <w:r>
              <w:rPr>
                <w:color w:val="1F1F1F"/>
                <w:spacing w:val="-22"/>
                <w:w w:val="105"/>
                <w:sz w:val="22"/>
              </w:rPr>
              <w:t> </w:t>
            </w:r>
            <w:r>
              <w:rPr>
                <w:color w:val="1F1F1F"/>
                <w:spacing w:val="-2"/>
                <w:w w:val="105"/>
                <w:sz w:val="22"/>
              </w:rPr>
              <w:t>or</w:t>
            </w:r>
            <w:r>
              <w:rPr>
                <w:color w:val="1F1F1F"/>
                <w:spacing w:val="-19"/>
                <w:w w:val="105"/>
                <w:sz w:val="22"/>
              </w:rPr>
              <w:t> </w:t>
            </w:r>
            <w:r>
              <w:rPr>
                <w:color w:val="1F1F1F"/>
                <w:spacing w:val="-2"/>
                <w:w w:val="105"/>
                <w:sz w:val="22"/>
              </w:rPr>
              <w:t>zip </w:t>
            </w:r>
            <w:r>
              <w:rPr>
                <w:color w:val="1F1F1F"/>
                <w:spacing w:val="-4"/>
                <w:w w:val="105"/>
                <w:sz w:val="22"/>
              </w:rPr>
              <w:t>code</w:t>
            </w:r>
          </w:p>
        </w:tc>
        <w:tc>
          <w:tcPr>
            <w:tcW w:w="1876" w:type="dxa"/>
            <w:shd w:val="clear" w:color="auto" w:fill="F8F9FC"/>
          </w:tcPr>
          <w:p>
            <w:pPr>
              <w:pStyle w:val="TableParagraph"/>
              <w:ind w:left="183"/>
              <w:rPr>
                <w:sz w:val="22"/>
              </w:rPr>
            </w:pPr>
            <w:r>
              <w:rPr>
                <w:color w:val="1F1F1F"/>
                <w:spacing w:val="-2"/>
                <w:w w:val="105"/>
                <w:sz w:val="22"/>
              </w:rPr>
              <w:t>Categorical</w:t>
            </w:r>
          </w:p>
        </w:tc>
        <w:tc>
          <w:tcPr>
            <w:tcW w:w="1871" w:type="dxa"/>
            <w:shd w:val="clear" w:color="auto" w:fill="F8F9FC"/>
          </w:tcPr>
          <w:p>
            <w:pPr>
              <w:pStyle w:val="TableParagraph"/>
              <w:rPr>
                <w:sz w:val="22"/>
              </w:rPr>
            </w:pPr>
            <w:r>
              <w:rPr>
                <w:color w:val="1F1F1F"/>
                <w:spacing w:val="-2"/>
                <w:w w:val="105"/>
                <w:sz w:val="22"/>
              </w:rPr>
              <w:t>Branch_North</w:t>
            </w:r>
          </w:p>
        </w:tc>
        <w:tc>
          <w:tcPr>
            <w:tcW w:w="1876" w:type="dxa"/>
            <w:shd w:val="clear" w:color="auto" w:fill="F8F9FC"/>
          </w:tcPr>
          <w:p>
            <w:pPr>
              <w:pStyle w:val="TableParagraph"/>
              <w:spacing w:line="285" w:lineRule="auto"/>
              <w:ind w:right="555"/>
              <w:rPr>
                <w:sz w:val="22"/>
              </w:rPr>
            </w:pPr>
            <w:r>
              <w:rPr>
                <w:color w:val="1F1F1F"/>
                <w:sz w:val="22"/>
              </w:rPr>
              <w:t>Spatial</w:t>
            </w:r>
            <w:r>
              <w:rPr>
                <w:color w:val="1F1F1F"/>
                <w:spacing w:val="-12"/>
                <w:sz w:val="22"/>
              </w:rPr>
              <w:t> </w:t>
            </w:r>
            <w:r>
              <w:rPr>
                <w:color w:val="1F1F1F"/>
                <w:sz w:val="22"/>
              </w:rPr>
              <w:t>/ </w:t>
            </w:r>
            <w:r>
              <w:rPr>
                <w:color w:val="1F1F1F"/>
                <w:spacing w:val="-2"/>
                <w:sz w:val="22"/>
              </w:rPr>
              <w:t>Regional Feature</w:t>
            </w:r>
          </w:p>
        </w:tc>
      </w:tr>
      <w:tr>
        <w:trPr>
          <w:trHeight w:val="1505" w:hRule="atLeast"/>
        </w:trPr>
        <w:tc>
          <w:tcPr>
            <w:tcW w:w="1871" w:type="dxa"/>
            <w:shd w:val="clear" w:color="auto" w:fill="F8F9FC"/>
          </w:tcPr>
          <w:p>
            <w:pPr>
              <w:pStyle w:val="TableParagraph"/>
              <w:rPr>
                <w:b/>
                <w:sz w:val="22"/>
              </w:rPr>
            </w:pPr>
            <w:r>
              <w:rPr>
                <w:b/>
                <w:color w:val="1F1F1F"/>
                <w:spacing w:val="-2"/>
                <w:sz w:val="22"/>
              </w:rPr>
              <w:t>Service_Type</w:t>
            </w:r>
          </w:p>
        </w:tc>
        <w:tc>
          <w:tcPr>
            <w:tcW w:w="1870" w:type="dxa"/>
            <w:shd w:val="clear" w:color="auto" w:fill="F8F9FC"/>
          </w:tcPr>
          <w:p>
            <w:pPr>
              <w:pStyle w:val="TableParagraph"/>
              <w:spacing w:line="285" w:lineRule="auto"/>
              <w:ind w:right="448"/>
              <w:rPr>
                <w:sz w:val="22"/>
              </w:rPr>
            </w:pPr>
            <w:r>
              <w:rPr>
                <w:color w:val="1F1F1F"/>
                <w:spacing w:val="-2"/>
                <w:sz w:val="22"/>
              </w:rPr>
              <w:t>Primary </w:t>
            </w:r>
            <w:r>
              <w:rPr>
                <w:color w:val="1F1F1F"/>
                <w:sz w:val="22"/>
              </w:rPr>
              <w:t>category</w:t>
            </w:r>
            <w:r>
              <w:rPr>
                <w:color w:val="1F1F1F"/>
                <w:spacing w:val="-21"/>
                <w:sz w:val="22"/>
              </w:rPr>
              <w:t> </w:t>
            </w:r>
            <w:r>
              <w:rPr>
                <w:color w:val="1F1F1F"/>
                <w:sz w:val="22"/>
              </w:rPr>
              <w:t>ofi </w:t>
            </w:r>
            <w:r>
              <w:rPr>
                <w:color w:val="1F1F1F"/>
                <w:spacing w:val="-2"/>
                <w:sz w:val="22"/>
              </w:rPr>
              <w:t>service received</w:t>
            </w:r>
          </w:p>
        </w:tc>
        <w:tc>
          <w:tcPr>
            <w:tcW w:w="1876" w:type="dxa"/>
            <w:shd w:val="clear" w:color="auto" w:fill="F8F9FC"/>
          </w:tcPr>
          <w:p>
            <w:pPr>
              <w:pStyle w:val="TableParagraph"/>
              <w:ind w:left="183"/>
              <w:rPr>
                <w:sz w:val="22"/>
              </w:rPr>
            </w:pPr>
            <w:r>
              <w:rPr>
                <w:color w:val="1F1F1F"/>
                <w:spacing w:val="-2"/>
                <w:w w:val="105"/>
                <w:sz w:val="22"/>
              </w:rPr>
              <w:t>Categorical</w:t>
            </w:r>
          </w:p>
        </w:tc>
        <w:tc>
          <w:tcPr>
            <w:tcW w:w="1871" w:type="dxa"/>
            <w:shd w:val="clear" w:color="auto" w:fill="F8F9FC"/>
          </w:tcPr>
          <w:p>
            <w:pPr>
              <w:pStyle w:val="TableParagraph"/>
              <w:spacing w:line="290" w:lineRule="auto"/>
              <w:ind w:right="203"/>
              <w:rPr>
                <w:sz w:val="22"/>
              </w:rPr>
            </w:pPr>
            <w:r>
              <w:rPr>
                <w:color w:val="1F1F1F"/>
                <w:spacing w:val="-2"/>
                <w:w w:val="105"/>
                <w:sz w:val="22"/>
              </w:rPr>
              <w:t>HairCare_Colo </w:t>
            </w:r>
            <w:r>
              <w:rPr>
                <w:color w:val="1F1F1F"/>
                <w:spacing w:val="-10"/>
                <w:w w:val="105"/>
                <w:sz w:val="22"/>
              </w:rPr>
              <w:t>r</w:t>
            </w:r>
          </w:p>
        </w:tc>
        <w:tc>
          <w:tcPr>
            <w:tcW w:w="1876" w:type="dxa"/>
            <w:shd w:val="clear" w:color="auto" w:fill="F8F9FC"/>
          </w:tcPr>
          <w:p>
            <w:pPr>
              <w:pStyle w:val="TableParagraph"/>
              <w:spacing w:line="288" w:lineRule="auto"/>
              <w:rPr>
                <w:sz w:val="22"/>
              </w:rPr>
            </w:pPr>
            <w:r>
              <w:rPr>
                <w:color w:val="1F1F1F"/>
                <w:spacing w:val="-2"/>
                <w:sz w:val="22"/>
              </w:rPr>
              <w:t>Service Prefierence Feature</w:t>
            </w:r>
          </w:p>
        </w:tc>
      </w:tr>
    </w:tbl>
    <w:p>
      <w:pPr>
        <w:pStyle w:val="TableParagraph"/>
        <w:spacing w:after="0" w:line="288" w:lineRule="auto"/>
        <w:rPr>
          <w:sz w:val="22"/>
        </w:rPr>
        <w:sectPr>
          <w:pgSz w:w="12240" w:h="15840"/>
          <w:pgMar w:top="1360" w:bottom="873" w:left="1440" w:right="720"/>
        </w:sect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1871"/>
        <w:gridCol w:w="1870"/>
        <w:gridCol w:w="1876"/>
        <w:gridCol w:w="1871"/>
        <w:gridCol w:w="1876"/>
      </w:tblGrid>
      <w:tr>
        <w:trPr>
          <w:trHeight w:val="1500" w:hRule="atLeast"/>
        </w:trPr>
        <w:tc>
          <w:tcPr>
            <w:tcW w:w="1871" w:type="dxa"/>
            <w:shd w:val="clear" w:color="auto" w:fill="F8F9FC"/>
          </w:tcPr>
          <w:p>
            <w:pPr>
              <w:pStyle w:val="TableParagraph"/>
              <w:spacing w:line="285" w:lineRule="auto"/>
              <w:ind w:right="203"/>
              <w:rPr>
                <w:b/>
                <w:sz w:val="22"/>
              </w:rPr>
            </w:pPr>
            <w:r>
              <w:rPr>
                <w:b/>
                <w:color w:val="1F1F1F"/>
                <w:spacing w:val="-8"/>
                <w:sz w:val="22"/>
              </w:rPr>
              <w:t>Visit_Frequen </w:t>
            </w:r>
            <w:r>
              <w:rPr>
                <w:b/>
                <w:color w:val="1F1F1F"/>
                <w:spacing w:val="-6"/>
                <w:sz w:val="22"/>
              </w:rPr>
              <w:t>cy</w:t>
            </w:r>
          </w:p>
        </w:tc>
        <w:tc>
          <w:tcPr>
            <w:tcW w:w="1870" w:type="dxa"/>
            <w:shd w:val="clear" w:color="auto" w:fill="F8F9FC"/>
          </w:tcPr>
          <w:p>
            <w:pPr>
              <w:pStyle w:val="TableParagraph"/>
              <w:spacing w:line="285" w:lineRule="auto"/>
              <w:ind w:right="448"/>
              <w:rPr>
                <w:sz w:val="22"/>
              </w:rPr>
            </w:pPr>
            <w:r>
              <w:rPr>
                <w:color w:val="1F1F1F"/>
                <w:spacing w:val="-2"/>
                <w:sz w:val="22"/>
              </w:rPr>
              <w:t>Average number</w:t>
            </w:r>
            <w:r>
              <w:rPr>
                <w:color w:val="1F1F1F"/>
                <w:spacing w:val="-23"/>
                <w:sz w:val="22"/>
              </w:rPr>
              <w:t> </w:t>
            </w:r>
            <w:r>
              <w:rPr>
                <w:color w:val="1F1F1F"/>
                <w:spacing w:val="-2"/>
                <w:sz w:val="22"/>
              </w:rPr>
              <w:t>ofi </w:t>
            </w:r>
            <w:r>
              <w:rPr>
                <w:color w:val="1F1F1F"/>
                <w:sz w:val="22"/>
              </w:rPr>
              <w:t>visits</w:t>
            </w:r>
            <w:r>
              <w:rPr>
                <w:color w:val="1F1F1F"/>
                <w:spacing w:val="-8"/>
                <w:sz w:val="22"/>
              </w:rPr>
              <w:t> </w:t>
            </w:r>
            <w:r>
              <w:rPr>
                <w:color w:val="1F1F1F"/>
                <w:sz w:val="22"/>
              </w:rPr>
              <w:t>per </w:t>
            </w:r>
            <w:r>
              <w:rPr>
                <w:color w:val="1F1F1F"/>
                <w:spacing w:val="-4"/>
                <w:sz w:val="22"/>
              </w:rPr>
              <w:t>month</w:t>
            </w:r>
          </w:p>
        </w:tc>
        <w:tc>
          <w:tcPr>
            <w:tcW w:w="1876" w:type="dxa"/>
            <w:shd w:val="clear" w:color="auto" w:fill="F8F9FC"/>
          </w:tcPr>
          <w:p>
            <w:pPr>
              <w:pStyle w:val="TableParagraph"/>
              <w:spacing w:line="285" w:lineRule="auto"/>
              <w:ind w:left="183" w:right="263"/>
              <w:rPr>
                <w:sz w:val="22"/>
              </w:rPr>
            </w:pPr>
            <w:r>
              <w:rPr>
                <w:color w:val="1F1F1F"/>
                <w:sz w:val="22"/>
              </w:rPr>
              <w:t>Continuous</w:t>
            </w:r>
            <w:r>
              <w:rPr>
                <w:color w:val="1F1F1F"/>
                <w:spacing w:val="-10"/>
                <w:sz w:val="22"/>
              </w:rPr>
              <w:t> </w:t>
            </w:r>
            <w:r>
              <w:rPr>
                <w:color w:val="1F1F1F"/>
                <w:sz w:val="22"/>
              </w:rPr>
              <w:t>/ </w:t>
            </w:r>
            <w:r>
              <w:rPr>
                <w:color w:val="1F1F1F"/>
                <w:spacing w:val="-2"/>
                <w:sz w:val="22"/>
              </w:rPr>
              <w:t>Float</w:t>
            </w:r>
          </w:p>
        </w:tc>
        <w:tc>
          <w:tcPr>
            <w:tcW w:w="1871" w:type="dxa"/>
            <w:shd w:val="clear" w:color="auto" w:fill="F8F9FC"/>
          </w:tcPr>
          <w:p>
            <w:pPr>
              <w:pStyle w:val="TableParagraph"/>
              <w:rPr>
                <w:sz w:val="22"/>
              </w:rPr>
            </w:pPr>
            <w:r>
              <w:rPr>
                <w:color w:val="1F1F1F"/>
                <w:spacing w:val="-5"/>
                <w:sz w:val="22"/>
              </w:rPr>
              <w:t>1.4</w:t>
            </w:r>
          </w:p>
        </w:tc>
        <w:tc>
          <w:tcPr>
            <w:tcW w:w="1876" w:type="dxa"/>
            <w:shd w:val="clear" w:color="auto" w:fill="F8F9FC"/>
          </w:tcPr>
          <w:p>
            <w:pPr>
              <w:pStyle w:val="TableParagraph"/>
              <w:spacing w:line="285" w:lineRule="auto"/>
              <w:rPr>
                <w:sz w:val="22"/>
              </w:rPr>
            </w:pPr>
            <w:r>
              <w:rPr>
                <w:color w:val="1F1F1F"/>
                <w:spacing w:val="-2"/>
                <w:sz w:val="22"/>
              </w:rPr>
              <w:t>Behavioral Feature</w:t>
            </w:r>
          </w:p>
        </w:tc>
      </w:tr>
      <w:tr>
        <w:trPr>
          <w:trHeight w:val="1505" w:hRule="atLeast"/>
        </w:trPr>
        <w:tc>
          <w:tcPr>
            <w:tcW w:w="1871" w:type="dxa"/>
            <w:shd w:val="clear" w:color="auto" w:fill="F8F9FC"/>
          </w:tcPr>
          <w:p>
            <w:pPr>
              <w:pStyle w:val="TableParagraph"/>
              <w:rPr>
                <w:b/>
                <w:sz w:val="22"/>
              </w:rPr>
            </w:pPr>
            <w:r>
              <w:rPr>
                <w:b/>
                <w:color w:val="1F1F1F"/>
                <w:spacing w:val="-2"/>
                <w:sz w:val="22"/>
              </w:rPr>
              <w:t>Total_Visits</w:t>
            </w:r>
          </w:p>
        </w:tc>
        <w:tc>
          <w:tcPr>
            <w:tcW w:w="1870" w:type="dxa"/>
            <w:shd w:val="clear" w:color="auto" w:fill="F8F9FC"/>
          </w:tcPr>
          <w:p>
            <w:pPr>
              <w:pStyle w:val="TableParagraph"/>
              <w:spacing w:line="285" w:lineRule="auto"/>
              <w:ind w:right="168"/>
              <w:rPr>
                <w:sz w:val="22"/>
              </w:rPr>
            </w:pPr>
            <w:r>
              <w:rPr>
                <w:color w:val="1F1F1F"/>
                <w:spacing w:val="-2"/>
                <w:sz w:val="22"/>
              </w:rPr>
              <w:t>Cumulative </w:t>
            </w:r>
            <w:r>
              <w:rPr>
                <w:color w:val="1F1F1F"/>
                <w:sz w:val="22"/>
              </w:rPr>
              <w:t>count</w:t>
            </w:r>
            <w:r>
              <w:rPr>
                <w:color w:val="1F1F1F"/>
                <w:spacing w:val="-10"/>
                <w:sz w:val="22"/>
              </w:rPr>
              <w:t> </w:t>
            </w:r>
            <w:r>
              <w:rPr>
                <w:color w:val="1F1F1F"/>
                <w:sz w:val="22"/>
              </w:rPr>
              <w:t>ofi </w:t>
            </w:r>
            <w:r>
              <w:rPr>
                <w:color w:val="1F1F1F"/>
                <w:spacing w:val="-2"/>
                <w:sz w:val="22"/>
              </w:rPr>
              <w:t>completed appointments</w:t>
            </w:r>
          </w:p>
        </w:tc>
        <w:tc>
          <w:tcPr>
            <w:tcW w:w="1876" w:type="dxa"/>
            <w:shd w:val="clear" w:color="auto" w:fill="F8F9FC"/>
          </w:tcPr>
          <w:p>
            <w:pPr>
              <w:pStyle w:val="TableParagraph"/>
              <w:ind w:left="183"/>
              <w:rPr>
                <w:sz w:val="22"/>
              </w:rPr>
            </w:pPr>
            <w:r>
              <w:rPr>
                <w:color w:val="1F1F1F"/>
                <w:spacing w:val="-2"/>
                <w:sz w:val="22"/>
              </w:rPr>
              <w:t>Integer</w:t>
            </w:r>
          </w:p>
        </w:tc>
        <w:tc>
          <w:tcPr>
            <w:tcW w:w="1871" w:type="dxa"/>
            <w:shd w:val="clear" w:color="auto" w:fill="F8F9FC"/>
          </w:tcPr>
          <w:p>
            <w:pPr>
              <w:pStyle w:val="TableParagraph"/>
              <w:rPr>
                <w:sz w:val="22"/>
              </w:rPr>
            </w:pPr>
            <w:r>
              <w:rPr>
                <w:color w:val="1F1F1F"/>
                <w:spacing w:val="-5"/>
                <w:w w:val="95"/>
                <w:sz w:val="22"/>
              </w:rPr>
              <w:t>12</w:t>
            </w:r>
          </w:p>
        </w:tc>
        <w:tc>
          <w:tcPr>
            <w:tcW w:w="1876" w:type="dxa"/>
            <w:shd w:val="clear" w:color="auto" w:fill="F8F9FC"/>
          </w:tcPr>
          <w:p>
            <w:pPr>
              <w:pStyle w:val="TableParagraph"/>
              <w:spacing w:line="288" w:lineRule="auto"/>
              <w:ind w:right="263"/>
              <w:rPr>
                <w:sz w:val="22"/>
              </w:rPr>
            </w:pPr>
            <w:r>
              <w:rPr>
                <w:color w:val="1F1F1F"/>
                <w:sz w:val="22"/>
              </w:rPr>
              <w:t>Engagement</w:t>
            </w:r>
            <w:r>
              <w:rPr>
                <w:color w:val="1F1F1F"/>
                <w:spacing w:val="-19"/>
                <w:sz w:val="22"/>
              </w:rPr>
              <w:t> </w:t>
            </w:r>
            <w:r>
              <w:rPr>
                <w:color w:val="1F1F1F"/>
                <w:sz w:val="22"/>
              </w:rPr>
              <w:t>/ </w:t>
            </w:r>
            <w:r>
              <w:rPr>
                <w:color w:val="1F1F1F"/>
                <w:spacing w:val="-2"/>
                <w:sz w:val="22"/>
              </w:rPr>
              <w:t>Volume Feature</w:t>
            </w:r>
          </w:p>
        </w:tc>
      </w:tr>
      <w:tr>
        <w:trPr>
          <w:trHeight w:val="1500" w:hRule="atLeast"/>
        </w:trPr>
        <w:tc>
          <w:tcPr>
            <w:tcW w:w="1871" w:type="dxa"/>
            <w:shd w:val="clear" w:color="auto" w:fill="F8F9FC"/>
          </w:tcPr>
          <w:p>
            <w:pPr>
              <w:pStyle w:val="TableParagraph"/>
              <w:spacing w:line="285" w:lineRule="auto"/>
              <w:ind w:right="266"/>
              <w:rPr>
                <w:b/>
                <w:sz w:val="22"/>
              </w:rPr>
            </w:pPr>
            <w:r>
              <w:rPr>
                <w:b/>
                <w:color w:val="1F1F1F"/>
                <w:spacing w:val="-6"/>
                <w:sz w:val="22"/>
              </w:rPr>
              <w:t>Average_Spe nd</w:t>
            </w:r>
          </w:p>
        </w:tc>
        <w:tc>
          <w:tcPr>
            <w:tcW w:w="1870" w:type="dxa"/>
            <w:shd w:val="clear" w:color="auto" w:fill="F8F9FC"/>
          </w:tcPr>
          <w:p>
            <w:pPr>
              <w:pStyle w:val="TableParagraph"/>
              <w:spacing w:line="285" w:lineRule="auto"/>
              <w:ind w:right="168"/>
              <w:rPr>
                <w:sz w:val="22"/>
              </w:rPr>
            </w:pPr>
            <w:r>
              <w:rPr>
                <w:color w:val="1F1F1F"/>
                <w:spacing w:val="-4"/>
                <w:sz w:val="22"/>
              </w:rPr>
              <w:t>Mean </w:t>
            </w:r>
            <w:r>
              <w:rPr>
                <w:color w:val="1F1F1F"/>
                <w:spacing w:val="-2"/>
                <w:sz w:val="22"/>
              </w:rPr>
              <w:t>expenditure</w:t>
            </w:r>
            <w:r>
              <w:rPr>
                <w:color w:val="1F1F1F"/>
                <w:spacing w:val="40"/>
                <w:sz w:val="22"/>
              </w:rPr>
              <w:t> </w:t>
            </w:r>
            <w:r>
              <w:rPr>
                <w:color w:val="1F1F1F"/>
                <w:sz w:val="22"/>
              </w:rPr>
              <w:t>per</w:t>
            </w:r>
            <w:r>
              <w:rPr>
                <w:color w:val="1F1F1F"/>
                <w:spacing w:val="-14"/>
                <w:sz w:val="22"/>
              </w:rPr>
              <w:t> </w:t>
            </w:r>
            <w:r>
              <w:rPr>
                <w:color w:val="1F1F1F"/>
                <w:sz w:val="22"/>
              </w:rPr>
              <w:t>transaction </w:t>
            </w:r>
            <w:r>
              <w:rPr>
                <w:color w:val="1F1F1F"/>
                <w:spacing w:val="-4"/>
                <w:sz w:val="22"/>
              </w:rPr>
              <w:t>($)</w:t>
            </w:r>
          </w:p>
        </w:tc>
        <w:tc>
          <w:tcPr>
            <w:tcW w:w="1876" w:type="dxa"/>
            <w:shd w:val="clear" w:color="auto" w:fill="F8F9FC"/>
          </w:tcPr>
          <w:p>
            <w:pPr>
              <w:pStyle w:val="TableParagraph"/>
              <w:spacing w:line="285" w:lineRule="auto"/>
              <w:ind w:left="183" w:right="263"/>
              <w:rPr>
                <w:sz w:val="22"/>
              </w:rPr>
            </w:pPr>
            <w:r>
              <w:rPr>
                <w:color w:val="1F1F1F"/>
                <w:sz w:val="22"/>
              </w:rPr>
              <w:t>Continuous</w:t>
            </w:r>
            <w:r>
              <w:rPr>
                <w:color w:val="1F1F1F"/>
                <w:spacing w:val="-10"/>
                <w:sz w:val="22"/>
              </w:rPr>
              <w:t> </w:t>
            </w:r>
            <w:r>
              <w:rPr>
                <w:color w:val="1F1F1F"/>
                <w:sz w:val="22"/>
              </w:rPr>
              <w:t>/ </w:t>
            </w:r>
            <w:r>
              <w:rPr>
                <w:color w:val="1F1F1F"/>
                <w:spacing w:val="-2"/>
                <w:sz w:val="22"/>
              </w:rPr>
              <w:t>Float</w:t>
            </w:r>
          </w:p>
        </w:tc>
        <w:tc>
          <w:tcPr>
            <w:tcW w:w="1871" w:type="dxa"/>
            <w:shd w:val="clear" w:color="auto" w:fill="F8F9FC"/>
          </w:tcPr>
          <w:p>
            <w:pPr>
              <w:pStyle w:val="TableParagraph"/>
              <w:rPr>
                <w:sz w:val="22"/>
              </w:rPr>
            </w:pPr>
            <w:r>
              <w:rPr>
                <w:color w:val="1F1F1F"/>
                <w:spacing w:val="-2"/>
                <w:sz w:val="22"/>
              </w:rPr>
              <w:t>85.50</w:t>
            </w:r>
          </w:p>
        </w:tc>
        <w:tc>
          <w:tcPr>
            <w:tcW w:w="1876" w:type="dxa"/>
            <w:shd w:val="clear" w:color="auto" w:fill="F8F9FC"/>
          </w:tcPr>
          <w:p>
            <w:pPr>
              <w:pStyle w:val="TableParagraph"/>
              <w:spacing w:line="285" w:lineRule="auto"/>
              <w:ind w:right="555"/>
              <w:rPr>
                <w:sz w:val="22"/>
              </w:rPr>
            </w:pPr>
            <w:r>
              <w:rPr>
                <w:color w:val="1F1F1F"/>
                <w:spacing w:val="-2"/>
                <w:w w:val="105"/>
                <w:sz w:val="22"/>
              </w:rPr>
              <w:t>Monetary Feature</w:t>
            </w:r>
          </w:p>
        </w:tc>
      </w:tr>
      <w:tr>
        <w:trPr>
          <w:trHeight w:val="1505" w:hRule="atLeast"/>
        </w:trPr>
        <w:tc>
          <w:tcPr>
            <w:tcW w:w="1871" w:type="dxa"/>
            <w:shd w:val="clear" w:color="auto" w:fill="F8F9FC"/>
          </w:tcPr>
          <w:p>
            <w:pPr>
              <w:pStyle w:val="TableParagraph"/>
              <w:rPr>
                <w:b/>
                <w:sz w:val="22"/>
              </w:rPr>
            </w:pPr>
            <w:r>
              <w:rPr>
                <w:b/>
                <w:color w:val="1F1F1F"/>
                <w:spacing w:val="-2"/>
                <w:sz w:val="22"/>
              </w:rPr>
              <w:t>Total_Spend</w:t>
            </w:r>
          </w:p>
        </w:tc>
        <w:tc>
          <w:tcPr>
            <w:tcW w:w="1870" w:type="dxa"/>
            <w:shd w:val="clear" w:color="auto" w:fill="F8F9FC"/>
          </w:tcPr>
          <w:p>
            <w:pPr>
              <w:pStyle w:val="TableParagraph"/>
              <w:spacing w:line="285" w:lineRule="auto"/>
              <w:ind w:right="168"/>
              <w:rPr>
                <w:sz w:val="22"/>
              </w:rPr>
            </w:pPr>
            <w:r>
              <w:rPr>
                <w:color w:val="1F1F1F"/>
                <w:spacing w:val="-2"/>
                <w:w w:val="105"/>
                <w:sz w:val="22"/>
              </w:rPr>
              <w:t>Lifietime revenue generated</w:t>
            </w:r>
            <w:r>
              <w:rPr>
                <w:color w:val="1F1F1F"/>
                <w:spacing w:val="-25"/>
                <w:w w:val="105"/>
                <w:sz w:val="22"/>
              </w:rPr>
              <w:t> </w:t>
            </w:r>
            <w:r>
              <w:rPr>
                <w:color w:val="1F1F1F"/>
                <w:spacing w:val="-2"/>
                <w:w w:val="105"/>
                <w:sz w:val="22"/>
              </w:rPr>
              <w:t>by </w:t>
            </w:r>
            <w:r>
              <w:rPr>
                <w:color w:val="1F1F1F"/>
                <w:w w:val="105"/>
                <w:sz w:val="22"/>
              </w:rPr>
              <w:t>client</w:t>
            </w:r>
            <w:r>
              <w:rPr>
                <w:color w:val="1F1F1F"/>
                <w:spacing w:val="-13"/>
                <w:w w:val="105"/>
                <w:sz w:val="22"/>
              </w:rPr>
              <w:t> </w:t>
            </w:r>
            <w:r>
              <w:rPr>
                <w:color w:val="1F1F1F"/>
                <w:w w:val="105"/>
                <w:sz w:val="22"/>
              </w:rPr>
              <w:t>($)</w:t>
            </w:r>
          </w:p>
        </w:tc>
        <w:tc>
          <w:tcPr>
            <w:tcW w:w="1876" w:type="dxa"/>
            <w:shd w:val="clear" w:color="auto" w:fill="F8F9FC"/>
          </w:tcPr>
          <w:p>
            <w:pPr>
              <w:pStyle w:val="TableParagraph"/>
              <w:spacing w:line="290" w:lineRule="auto"/>
              <w:ind w:left="183" w:right="263"/>
              <w:rPr>
                <w:sz w:val="22"/>
              </w:rPr>
            </w:pPr>
            <w:r>
              <w:rPr>
                <w:color w:val="1F1F1F"/>
                <w:sz w:val="22"/>
              </w:rPr>
              <w:t>Continuous</w:t>
            </w:r>
            <w:r>
              <w:rPr>
                <w:color w:val="1F1F1F"/>
                <w:spacing w:val="-10"/>
                <w:sz w:val="22"/>
              </w:rPr>
              <w:t> </w:t>
            </w:r>
            <w:r>
              <w:rPr>
                <w:color w:val="1F1F1F"/>
                <w:sz w:val="22"/>
              </w:rPr>
              <w:t>/ </w:t>
            </w:r>
            <w:r>
              <w:rPr>
                <w:color w:val="1F1F1F"/>
                <w:spacing w:val="-2"/>
                <w:sz w:val="22"/>
              </w:rPr>
              <w:t>Float</w:t>
            </w:r>
          </w:p>
        </w:tc>
        <w:tc>
          <w:tcPr>
            <w:tcW w:w="1871" w:type="dxa"/>
            <w:shd w:val="clear" w:color="auto" w:fill="F8F9FC"/>
          </w:tcPr>
          <w:p>
            <w:pPr>
              <w:pStyle w:val="TableParagraph"/>
              <w:rPr>
                <w:sz w:val="22"/>
              </w:rPr>
            </w:pPr>
            <w:r>
              <w:rPr>
                <w:color w:val="1F1F1F"/>
                <w:spacing w:val="-2"/>
                <w:sz w:val="22"/>
              </w:rPr>
              <w:t>1026.00</w:t>
            </w:r>
          </w:p>
        </w:tc>
        <w:tc>
          <w:tcPr>
            <w:tcW w:w="1876" w:type="dxa"/>
            <w:shd w:val="clear" w:color="auto" w:fill="F8F9FC"/>
          </w:tcPr>
          <w:p>
            <w:pPr>
              <w:pStyle w:val="TableParagraph"/>
              <w:spacing w:line="290" w:lineRule="auto"/>
              <w:ind w:right="555"/>
              <w:rPr>
                <w:sz w:val="22"/>
              </w:rPr>
            </w:pPr>
            <w:r>
              <w:rPr>
                <w:color w:val="1F1F1F"/>
                <w:spacing w:val="-2"/>
                <w:w w:val="105"/>
                <w:sz w:val="22"/>
              </w:rPr>
              <w:t>Monetary Feature</w:t>
            </w:r>
          </w:p>
        </w:tc>
      </w:tr>
      <w:tr>
        <w:trPr>
          <w:trHeight w:val="1185" w:hRule="atLeast"/>
        </w:trPr>
        <w:tc>
          <w:tcPr>
            <w:tcW w:w="1871" w:type="dxa"/>
            <w:shd w:val="clear" w:color="auto" w:fill="F8F9FC"/>
          </w:tcPr>
          <w:p>
            <w:pPr>
              <w:pStyle w:val="TableParagraph"/>
              <w:spacing w:line="285" w:lineRule="auto"/>
              <w:ind w:right="203"/>
              <w:rPr>
                <w:b/>
                <w:sz w:val="22"/>
              </w:rPr>
            </w:pPr>
            <w:r>
              <w:rPr>
                <w:b/>
                <w:color w:val="1F1F1F"/>
                <w:spacing w:val="-2"/>
                <w:w w:val="90"/>
                <w:sz w:val="22"/>
              </w:rPr>
              <w:t>Last_Visit_Dat </w:t>
            </w:r>
            <w:r>
              <w:rPr>
                <w:b/>
                <w:color w:val="1F1F1F"/>
                <w:spacing w:val="-10"/>
                <w:sz w:val="22"/>
              </w:rPr>
              <w:t>e</w:t>
            </w:r>
          </w:p>
        </w:tc>
        <w:tc>
          <w:tcPr>
            <w:tcW w:w="1870" w:type="dxa"/>
            <w:shd w:val="clear" w:color="auto" w:fill="F8F9FC"/>
          </w:tcPr>
          <w:p>
            <w:pPr>
              <w:pStyle w:val="TableParagraph"/>
              <w:spacing w:line="285" w:lineRule="auto"/>
              <w:ind w:right="168"/>
              <w:rPr>
                <w:sz w:val="22"/>
              </w:rPr>
            </w:pPr>
            <w:r>
              <w:rPr>
                <w:color w:val="1F1F1F"/>
                <w:w w:val="105"/>
                <w:sz w:val="22"/>
              </w:rPr>
              <w:t>Calendar</w:t>
            </w:r>
            <w:r>
              <w:rPr>
                <w:color w:val="1F1F1F"/>
                <w:spacing w:val="-7"/>
                <w:w w:val="105"/>
                <w:sz w:val="22"/>
              </w:rPr>
              <w:t> </w:t>
            </w:r>
            <w:r>
              <w:rPr>
                <w:color w:val="1F1F1F"/>
                <w:w w:val="105"/>
                <w:sz w:val="22"/>
              </w:rPr>
              <w:t>date </w:t>
            </w:r>
            <w:r>
              <w:rPr>
                <w:color w:val="1F1F1F"/>
                <w:spacing w:val="-4"/>
                <w:w w:val="105"/>
                <w:sz w:val="22"/>
              </w:rPr>
              <w:t>ofi</w:t>
            </w:r>
            <w:r>
              <w:rPr>
                <w:color w:val="1F1F1F"/>
                <w:spacing w:val="-23"/>
                <w:w w:val="105"/>
                <w:sz w:val="22"/>
              </w:rPr>
              <w:t> </w:t>
            </w:r>
            <w:r>
              <w:rPr>
                <w:color w:val="1F1F1F"/>
                <w:spacing w:val="-4"/>
                <w:w w:val="105"/>
                <w:sz w:val="22"/>
              </w:rPr>
              <w:t>most</w:t>
            </w:r>
            <w:r>
              <w:rPr>
                <w:color w:val="1F1F1F"/>
                <w:spacing w:val="-22"/>
                <w:w w:val="105"/>
                <w:sz w:val="22"/>
              </w:rPr>
              <w:t> </w:t>
            </w:r>
            <w:r>
              <w:rPr>
                <w:color w:val="1F1F1F"/>
                <w:spacing w:val="-4"/>
                <w:w w:val="105"/>
                <w:sz w:val="22"/>
              </w:rPr>
              <w:t>recent </w:t>
            </w:r>
            <w:r>
              <w:rPr>
                <w:color w:val="1F1F1F"/>
                <w:spacing w:val="-2"/>
                <w:w w:val="105"/>
                <w:sz w:val="22"/>
              </w:rPr>
              <w:t>interaction</w:t>
            </w:r>
          </w:p>
        </w:tc>
        <w:tc>
          <w:tcPr>
            <w:tcW w:w="1876" w:type="dxa"/>
            <w:shd w:val="clear" w:color="auto" w:fill="F8F9FC"/>
          </w:tcPr>
          <w:p>
            <w:pPr>
              <w:pStyle w:val="TableParagraph"/>
              <w:spacing w:line="285" w:lineRule="auto"/>
              <w:ind w:left="183" w:right="555"/>
              <w:rPr>
                <w:sz w:val="22"/>
              </w:rPr>
            </w:pPr>
            <w:r>
              <w:rPr>
                <w:color w:val="1F1F1F"/>
                <w:sz w:val="22"/>
              </w:rPr>
              <w:t>Date</w:t>
            </w:r>
            <w:r>
              <w:rPr>
                <w:color w:val="1F1F1F"/>
                <w:spacing w:val="-8"/>
                <w:sz w:val="22"/>
              </w:rPr>
              <w:t> </w:t>
            </w:r>
            <w:r>
              <w:rPr>
                <w:color w:val="1F1F1F"/>
                <w:sz w:val="22"/>
              </w:rPr>
              <w:t>/ </w:t>
            </w:r>
            <w:r>
              <w:rPr>
                <w:color w:val="1F1F1F"/>
                <w:spacing w:val="-2"/>
                <w:sz w:val="22"/>
              </w:rPr>
              <w:t>Timestamp</w:t>
            </w:r>
          </w:p>
        </w:tc>
        <w:tc>
          <w:tcPr>
            <w:tcW w:w="1871" w:type="dxa"/>
            <w:shd w:val="clear" w:color="auto" w:fill="F8F9FC"/>
          </w:tcPr>
          <w:p>
            <w:pPr>
              <w:pStyle w:val="TableParagraph"/>
              <w:rPr>
                <w:sz w:val="22"/>
              </w:rPr>
            </w:pPr>
            <w:r>
              <w:rPr>
                <w:color w:val="1F1F1F"/>
                <w:sz w:val="22"/>
              </w:rPr>
              <w:t>2026-02-</w:t>
            </w:r>
            <w:r>
              <w:rPr>
                <w:color w:val="1F1F1F"/>
                <w:spacing w:val="-5"/>
                <w:sz w:val="22"/>
              </w:rPr>
              <w:t>15</w:t>
            </w:r>
          </w:p>
        </w:tc>
        <w:tc>
          <w:tcPr>
            <w:tcW w:w="1876" w:type="dxa"/>
            <w:shd w:val="clear" w:color="auto" w:fill="F8F9FC"/>
          </w:tcPr>
          <w:p>
            <w:pPr>
              <w:pStyle w:val="TableParagraph"/>
              <w:spacing w:line="285" w:lineRule="auto"/>
              <w:rPr>
                <w:sz w:val="22"/>
              </w:rPr>
            </w:pPr>
            <w:r>
              <w:rPr>
                <w:color w:val="1F1F1F"/>
                <w:sz w:val="22"/>
              </w:rPr>
              <w:t>Temporal</w:t>
            </w:r>
            <w:r>
              <w:rPr>
                <w:color w:val="1F1F1F"/>
                <w:spacing w:val="-18"/>
                <w:sz w:val="22"/>
              </w:rPr>
              <w:t> </w:t>
            </w:r>
            <w:r>
              <w:rPr>
                <w:color w:val="1F1F1F"/>
                <w:sz w:val="22"/>
              </w:rPr>
              <w:t>Base </w:t>
            </w:r>
            <w:r>
              <w:rPr>
                <w:color w:val="1F1F1F"/>
                <w:spacing w:val="-2"/>
                <w:w w:val="105"/>
                <w:sz w:val="22"/>
              </w:rPr>
              <w:t>Feature</w:t>
            </w:r>
          </w:p>
        </w:tc>
      </w:tr>
      <w:tr>
        <w:trPr>
          <w:trHeight w:val="1505" w:hRule="atLeast"/>
        </w:trPr>
        <w:tc>
          <w:tcPr>
            <w:tcW w:w="1871" w:type="dxa"/>
            <w:shd w:val="clear" w:color="auto" w:fill="F8F9FC"/>
          </w:tcPr>
          <w:p>
            <w:pPr>
              <w:pStyle w:val="TableParagraph"/>
              <w:spacing w:line="285" w:lineRule="auto"/>
              <w:rPr>
                <w:b/>
                <w:sz w:val="22"/>
              </w:rPr>
            </w:pPr>
            <w:r>
              <w:rPr>
                <w:b/>
                <w:color w:val="1F1F1F"/>
                <w:spacing w:val="-2"/>
                <w:w w:val="90"/>
                <w:sz w:val="22"/>
              </w:rPr>
              <w:t>Days_Since_L </w:t>
            </w:r>
            <w:r>
              <w:rPr>
                <w:b/>
                <w:color w:val="1F1F1F"/>
                <w:spacing w:val="-2"/>
                <w:sz w:val="22"/>
              </w:rPr>
              <w:t>ast_Visit</w:t>
            </w:r>
          </w:p>
        </w:tc>
        <w:tc>
          <w:tcPr>
            <w:tcW w:w="1870" w:type="dxa"/>
            <w:shd w:val="clear" w:color="auto" w:fill="F8F9FC"/>
          </w:tcPr>
          <w:p>
            <w:pPr>
              <w:pStyle w:val="TableParagraph"/>
              <w:spacing w:line="285" w:lineRule="auto"/>
              <w:ind w:right="168"/>
              <w:rPr>
                <w:sz w:val="22"/>
              </w:rPr>
            </w:pPr>
            <w:r>
              <w:rPr>
                <w:color w:val="1F1F1F"/>
                <w:w w:val="105"/>
                <w:sz w:val="22"/>
              </w:rPr>
              <w:t>Elapsed</w:t>
            </w:r>
            <w:r>
              <w:rPr>
                <w:color w:val="1F1F1F"/>
                <w:spacing w:val="-17"/>
                <w:w w:val="105"/>
                <w:sz w:val="22"/>
              </w:rPr>
              <w:t> </w:t>
            </w:r>
            <w:r>
              <w:rPr>
                <w:color w:val="1F1F1F"/>
                <w:w w:val="105"/>
                <w:sz w:val="22"/>
              </w:rPr>
              <w:t>days between</w:t>
            </w:r>
            <w:r>
              <w:rPr>
                <w:color w:val="1F1F1F"/>
                <w:spacing w:val="-11"/>
                <w:w w:val="105"/>
                <w:sz w:val="22"/>
              </w:rPr>
              <w:t> </w:t>
            </w:r>
            <w:r>
              <w:rPr>
                <w:color w:val="1F1F1F"/>
                <w:w w:val="105"/>
                <w:sz w:val="22"/>
              </w:rPr>
              <w:t>last visit</w:t>
            </w:r>
            <w:r>
              <w:rPr>
                <w:color w:val="1F1F1F"/>
                <w:spacing w:val="-13"/>
                <w:w w:val="105"/>
                <w:sz w:val="22"/>
              </w:rPr>
              <w:t> </w:t>
            </w:r>
            <w:r>
              <w:rPr>
                <w:color w:val="1F1F1F"/>
                <w:w w:val="105"/>
                <w:sz w:val="22"/>
              </w:rPr>
              <w:t>and </w:t>
            </w:r>
            <w:r>
              <w:rPr>
                <w:color w:val="1F1F1F"/>
                <w:spacing w:val="-2"/>
                <w:w w:val="105"/>
                <w:sz w:val="22"/>
              </w:rPr>
              <w:t>snapshot</w:t>
            </w:r>
            <w:r>
              <w:rPr>
                <w:color w:val="1F1F1F"/>
                <w:spacing w:val="-23"/>
                <w:w w:val="105"/>
                <w:sz w:val="22"/>
              </w:rPr>
              <w:t> </w:t>
            </w:r>
            <w:r>
              <w:rPr>
                <w:color w:val="1F1F1F"/>
                <w:spacing w:val="-2"/>
                <w:w w:val="105"/>
                <w:sz w:val="22"/>
              </w:rPr>
              <w:t>date</w:t>
            </w:r>
          </w:p>
        </w:tc>
        <w:tc>
          <w:tcPr>
            <w:tcW w:w="1876" w:type="dxa"/>
            <w:shd w:val="clear" w:color="auto" w:fill="F8F9FC"/>
          </w:tcPr>
          <w:p>
            <w:pPr>
              <w:pStyle w:val="TableParagraph"/>
              <w:ind w:left="183"/>
              <w:rPr>
                <w:sz w:val="22"/>
              </w:rPr>
            </w:pPr>
            <w:r>
              <w:rPr>
                <w:color w:val="1F1F1F"/>
                <w:spacing w:val="-2"/>
                <w:sz w:val="22"/>
              </w:rPr>
              <w:t>Integer</w:t>
            </w:r>
          </w:p>
        </w:tc>
        <w:tc>
          <w:tcPr>
            <w:tcW w:w="1871" w:type="dxa"/>
            <w:shd w:val="clear" w:color="auto" w:fill="F8F9FC"/>
          </w:tcPr>
          <w:p>
            <w:pPr>
              <w:pStyle w:val="TableParagraph"/>
              <w:rPr>
                <w:sz w:val="22"/>
              </w:rPr>
            </w:pPr>
            <w:r>
              <w:rPr>
                <w:color w:val="1F1F1F"/>
                <w:spacing w:val="-5"/>
                <w:w w:val="105"/>
                <w:sz w:val="22"/>
              </w:rPr>
              <w:t>45</w:t>
            </w:r>
          </w:p>
        </w:tc>
        <w:tc>
          <w:tcPr>
            <w:tcW w:w="1876" w:type="dxa"/>
            <w:shd w:val="clear" w:color="auto" w:fill="F8F9FC"/>
          </w:tcPr>
          <w:p>
            <w:pPr>
              <w:pStyle w:val="TableParagraph"/>
              <w:spacing w:line="285" w:lineRule="auto"/>
              <w:ind w:right="555"/>
              <w:rPr>
                <w:sz w:val="22"/>
              </w:rPr>
            </w:pPr>
            <w:r>
              <w:rPr>
                <w:color w:val="1F1F1F"/>
                <w:spacing w:val="-2"/>
                <w:w w:val="105"/>
                <w:sz w:val="22"/>
              </w:rPr>
              <w:t>Recency Feature</w:t>
            </w:r>
          </w:p>
        </w:tc>
      </w:tr>
      <w:tr>
        <w:trPr>
          <w:trHeight w:val="1499" w:hRule="atLeast"/>
        </w:trPr>
        <w:tc>
          <w:tcPr>
            <w:tcW w:w="1871" w:type="dxa"/>
            <w:shd w:val="clear" w:color="auto" w:fill="F8F9FC"/>
          </w:tcPr>
          <w:p>
            <w:pPr>
              <w:pStyle w:val="TableParagraph"/>
              <w:spacing w:line="285" w:lineRule="auto"/>
              <w:rPr>
                <w:b/>
                <w:sz w:val="22"/>
              </w:rPr>
            </w:pPr>
            <w:r>
              <w:rPr>
                <w:b/>
                <w:color w:val="1F1F1F"/>
                <w:spacing w:val="-8"/>
                <w:sz w:val="22"/>
              </w:rPr>
              <w:t>Loyalty_Mem </w:t>
            </w:r>
            <w:r>
              <w:rPr>
                <w:b/>
                <w:color w:val="1F1F1F"/>
                <w:spacing w:val="-2"/>
                <w:sz w:val="22"/>
              </w:rPr>
              <w:t>bership</w:t>
            </w:r>
          </w:p>
        </w:tc>
        <w:tc>
          <w:tcPr>
            <w:tcW w:w="1870" w:type="dxa"/>
            <w:shd w:val="clear" w:color="auto" w:fill="F8F9FC"/>
          </w:tcPr>
          <w:p>
            <w:pPr>
              <w:pStyle w:val="TableParagraph"/>
              <w:spacing w:line="285" w:lineRule="auto"/>
              <w:ind w:right="364"/>
              <w:rPr>
                <w:sz w:val="22"/>
              </w:rPr>
            </w:pPr>
            <w:r>
              <w:rPr>
                <w:color w:val="1F1F1F"/>
                <w:sz w:val="22"/>
              </w:rPr>
              <w:t>Binary</w:t>
            </w:r>
            <w:r>
              <w:rPr>
                <w:color w:val="1F1F1F"/>
                <w:spacing w:val="-14"/>
                <w:sz w:val="22"/>
              </w:rPr>
              <w:t> </w:t>
            </w:r>
            <w:r>
              <w:rPr>
                <w:color w:val="1F1F1F"/>
                <w:sz w:val="22"/>
              </w:rPr>
              <w:t>filag </w:t>
            </w:r>
            <w:r>
              <w:rPr>
                <w:color w:val="1F1F1F"/>
                <w:spacing w:val="-2"/>
                <w:sz w:val="22"/>
              </w:rPr>
              <w:t>indicating </w:t>
            </w:r>
            <w:r>
              <w:rPr>
                <w:color w:val="1F1F1F"/>
                <w:sz w:val="22"/>
              </w:rPr>
              <w:t>active</w:t>
            </w:r>
            <w:r>
              <w:rPr>
                <w:color w:val="1F1F1F"/>
                <w:spacing w:val="-15"/>
                <w:sz w:val="22"/>
              </w:rPr>
              <w:t> </w:t>
            </w:r>
            <w:r>
              <w:rPr>
                <w:color w:val="1F1F1F"/>
                <w:sz w:val="22"/>
              </w:rPr>
              <w:t>loyalty </w:t>
            </w:r>
            <w:r>
              <w:rPr>
                <w:color w:val="1F1F1F"/>
                <w:spacing w:val="-2"/>
                <w:sz w:val="22"/>
              </w:rPr>
              <w:t>status</w:t>
            </w:r>
          </w:p>
        </w:tc>
        <w:tc>
          <w:tcPr>
            <w:tcW w:w="1876" w:type="dxa"/>
            <w:shd w:val="clear" w:color="auto" w:fill="F8F9FC"/>
          </w:tcPr>
          <w:p>
            <w:pPr>
              <w:pStyle w:val="TableParagraph"/>
              <w:ind w:left="183"/>
              <w:rPr>
                <w:sz w:val="22"/>
              </w:rPr>
            </w:pPr>
            <w:r>
              <w:rPr>
                <w:color w:val="1F1F1F"/>
                <w:spacing w:val="-2"/>
                <w:sz w:val="22"/>
              </w:rPr>
              <w:t>Binary</w:t>
            </w:r>
          </w:p>
        </w:tc>
        <w:tc>
          <w:tcPr>
            <w:tcW w:w="1871" w:type="dxa"/>
            <w:shd w:val="clear" w:color="auto" w:fill="F8F9FC"/>
          </w:tcPr>
          <w:p>
            <w:pPr>
              <w:pStyle w:val="TableParagraph"/>
              <w:rPr>
                <w:sz w:val="22"/>
              </w:rPr>
            </w:pPr>
            <w:r>
              <w:rPr>
                <w:color w:val="1F1F1F"/>
                <w:w w:val="75"/>
                <w:sz w:val="22"/>
              </w:rPr>
              <w:t>1</w:t>
            </w:r>
            <w:r>
              <w:rPr>
                <w:color w:val="1F1F1F"/>
                <w:spacing w:val="-11"/>
                <w:w w:val="95"/>
                <w:sz w:val="22"/>
              </w:rPr>
              <w:t> </w:t>
            </w:r>
            <w:r>
              <w:rPr>
                <w:color w:val="1F1F1F"/>
                <w:spacing w:val="-4"/>
                <w:w w:val="95"/>
                <w:sz w:val="22"/>
              </w:rPr>
              <w:t>(Yes)</w:t>
            </w:r>
          </w:p>
        </w:tc>
        <w:tc>
          <w:tcPr>
            <w:tcW w:w="1876" w:type="dxa"/>
            <w:shd w:val="clear" w:color="auto" w:fill="F8F9FC"/>
          </w:tcPr>
          <w:p>
            <w:pPr>
              <w:pStyle w:val="TableParagraph"/>
              <w:spacing w:line="285" w:lineRule="auto"/>
              <w:rPr>
                <w:sz w:val="22"/>
              </w:rPr>
            </w:pPr>
            <w:r>
              <w:rPr>
                <w:color w:val="1F1F1F"/>
                <w:spacing w:val="-2"/>
                <w:sz w:val="22"/>
              </w:rPr>
              <w:t>Engagement </w:t>
            </w:r>
            <w:r>
              <w:rPr>
                <w:color w:val="1F1F1F"/>
                <w:spacing w:val="-2"/>
                <w:w w:val="105"/>
                <w:sz w:val="22"/>
              </w:rPr>
              <w:t>Feature</w:t>
            </w:r>
          </w:p>
        </w:tc>
      </w:tr>
      <w:tr>
        <w:trPr>
          <w:trHeight w:val="1505" w:hRule="atLeast"/>
        </w:trPr>
        <w:tc>
          <w:tcPr>
            <w:tcW w:w="1871" w:type="dxa"/>
            <w:shd w:val="clear" w:color="auto" w:fill="F8F9FC"/>
          </w:tcPr>
          <w:p>
            <w:pPr>
              <w:pStyle w:val="TableParagraph"/>
              <w:spacing w:line="285" w:lineRule="auto"/>
              <w:ind w:right="231"/>
              <w:rPr>
                <w:b/>
                <w:sz w:val="22"/>
              </w:rPr>
            </w:pPr>
            <w:r>
              <w:rPr>
                <w:b/>
                <w:color w:val="1F1F1F"/>
                <w:spacing w:val="-8"/>
                <w:sz w:val="22"/>
              </w:rPr>
              <w:t>Discount_Usa </w:t>
            </w:r>
            <w:r>
              <w:rPr>
                <w:b/>
                <w:color w:val="1F1F1F"/>
                <w:spacing w:val="-6"/>
                <w:sz w:val="22"/>
              </w:rPr>
              <w:t>ge</w:t>
            </w:r>
          </w:p>
        </w:tc>
        <w:tc>
          <w:tcPr>
            <w:tcW w:w="1870" w:type="dxa"/>
            <w:shd w:val="clear" w:color="auto" w:fill="F8F9FC"/>
          </w:tcPr>
          <w:p>
            <w:pPr>
              <w:pStyle w:val="TableParagraph"/>
              <w:spacing w:line="285" w:lineRule="auto"/>
              <w:ind w:right="364"/>
              <w:rPr>
                <w:sz w:val="22"/>
              </w:rPr>
            </w:pPr>
            <w:r>
              <w:rPr>
                <w:color w:val="1F1F1F"/>
                <w:spacing w:val="-2"/>
                <w:sz w:val="22"/>
              </w:rPr>
              <w:t>Ratio</w:t>
            </w:r>
            <w:r>
              <w:rPr>
                <w:color w:val="1F1F1F"/>
                <w:spacing w:val="-20"/>
                <w:sz w:val="22"/>
              </w:rPr>
              <w:t> </w:t>
            </w:r>
            <w:r>
              <w:rPr>
                <w:color w:val="1F1F1F"/>
                <w:spacing w:val="-2"/>
                <w:sz w:val="22"/>
              </w:rPr>
              <w:t>ofi</w:t>
            </w:r>
            <w:r>
              <w:rPr>
                <w:color w:val="1F1F1F"/>
                <w:spacing w:val="-16"/>
                <w:sz w:val="22"/>
              </w:rPr>
              <w:t> </w:t>
            </w:r>
            <w:r>
              <w:rPr>
                <w:color w:val="1F1F1F"/>
                <w:spacing w:val="-2"/>
                <w:sz w:val="22"/>
              </w:rPr>
              <w:t>visits utilizing promotional codes</w:t>
            </w:r>
          </w:p>
        </w:tc>
        <w:tc>
          <w:tcPr>
            <w:tcW w:w="1876" w:type="dxa"/>
            <w:shd w:val="clear" w:color="auto" w:fill="F8F9FC"/>
          </w:tcPr>
          <w:p>
            <w:pPr>
              <w:pStyle w:val="TableParagraph"/>
              <w:spacing w:line="285" w:lineRule="auto"/>
              <w:ind w:left="183" w:right="263"/>
              <w:rPr>
                <w:sz w:val="22"/>
              </w:rPr>
            </w:pPr>
            <w:r>
              <w:rPr>
                <w:color w:val="1F1F1F"/>
                <w:sz w:val="22"/>
              </w:rPr>
              <w:t>Continuous</w:t>
            </w:r>
            <w:r>
              <w:rPr>
                <w:color w:val="1F1F1F"/>
                <w:spacing w:val="-10"/>
                <w:sz w:val="22"/>
              </w:rPr>
              <w:t> </w:t>
            </w:r>
            <w:r>
              <w:rPr>
                <w:color w:val="1F1F1F"/>
                <w:sz w:val="22"/>
              </w:rPr>
              <w:t>/ </w:t>
            </w:r>
            <w:r>
              <w:rPr>
                <w:color w:val="1F1F1F"/>
                <w:spacing w:val="-2"/>
                <w:sz w:val="22"/>
              </w:rPr>
              <w:t>Float</w:t>
            </w:r>
          </w:p>
        </w:tc>
        <w:tc>
          <w:tcPr>
            <w:tcW w:w="1871" w:type="dxa"/>
            <w:shd w:val="clear" w:color="auto" w:fill="F8F9FC"/>
          </w:tcPr>
          <w:p>
            <w:pPr>
              <w:pStyle w:val="TableParagraph"/>
              <w:rPr>
                <w:sz w:val="22"/>
              </w:rPr>
            </w:pPr>
            <w:r>
              <w:rPr>
                <w:color w:val="1F1F1F"/>
                <w:spacing w:val="-4"/>
                <w:sz w:val="22"/>
              </w:rPr>
              <w:t>0.25</w:t>
            </w:r>
          </w:p>
        </w:tc>
        <w:tc>
          <w:tcPr>
            <w:tcW w:w="1876" w:type="dxa"/>
            <w:shd w:val="clear" w:color="auto" w:fill="F8F9FC"/>
          </w:tcPr>
          <w:p>
            <w:pPr>
              <w:pStyle w:val="TableParagraph"/>
              <w:spacing w:line="288" w:lineRule="auto"/>
              <w:ind w:right="555"/>
              <w:rPr>
                <w:sz w:val="22"/>
              </w:rPr>
            </w:pPr>
            <w:r>
              <w:rPr>
                <w:color w:val="1F1F1F"/>
                <w:spacing w:val="-2"/>
                <w:sz w:val="22"/>
              </w:rPr>
              <w:t>Price Sensitivity Feature</w:t>
            </w:r>
          </w:p>
        </w:tc>
      </w:tr>
      <w:tr>
        <w:trPr>
          <w:trHeight w:val="870" w:hRule="atLeast"/>
        </w:trPr>
        <w:tc>
          <w:tcPr>
            <w:tcW w:w="1871" w:type="dxa"/>
            <w:shd w:val="clear" w:color="auto" w:fill="F8F9FC"/>
          </w:tcPr>
          <w:p>
            <w:pPr>
              <w:pStyle w:val="TableParagraph"/>
              <w:spacing w:line="285" w:lineRule="auto"/>
              <w:ind w:right="203"/>
              <w:rPr>
                <w:b/>
                <w:sz w:val="22"/>
              </w:rPr>
            </w:pPr>
            <w:r>
              <w:rPr>
                <w:b/>
                <w:color w:val="1F1F1F"/>
                <w:spacing w:val="-2"/>
                <w:w w:val="90"/>
                <w:sz w:val="22"/>
              </w:rPr>
              <w:t>Review_Ratin </w:t>
            </w:r>
            <w:r>
              <w:rPr>
                <w:b/>
                <w:color w:val="1F1F1F"/>
                <w:spacing w:val="-10"/>
                <w:sz w:val="22"/>
              </w:rPr>
              <w:t>g</w:t>
            </w:r>
          </w:p>
        </w:tc>
        <w:tc>
          <w:tcPr>
            <w:tcW w:w="1870" w:type="dxa"/>
            <w:shd w:val="clear" w:color="auto" w:fill="F8F9FC"/>
          </w:tcPr>
          <w:p>
            <w:pPr>
              <w:pStyle w:val="TableParagraph"/>
              <w:spacing w:line="285" w:lineRule="auto"/>
              <w:rPr>
                <w:sz w:val="22"/>
              </w:rPr>
            </w:pPr>
            <w:r>
              <w:rPr>
                <w:color w:val="1F1F1F"/>
                <w:spacing w:val="-2"/>
                <w:w w:val="105"/>
                <w:sz w:val="22"/>
              </w:rPr>
              <w:t>Score</w:t>
            </w:r>
            <w:r>
              <w:rPr>
                <w:color w:val="1F1F1F"/>
                <w:spacing w:val="-22"/>
                <w:w w:val="105"/>
                <w:sz w:val="22"/>
              </w:rPr>
              <w:t> </w:t>
            </w:r>
            <w:r>
              <w:rPr>
                <w:color w:val="1F1F1F"/>
                <w:spacing w:val="-2"/>
                <w:w w:val="105"/>
                <w:sz w:val="22"/>
              </w:rPr>
              <w:t>given</w:t>
            </w:r>
            <w:r>
              <w:rPr>
                <w:color w:val="1F1F1F"/>
                <w:spacing w:val="-21"/>
                <w:w w:val="105"/>
                <w:sz w:val="22"/>
              </w:rPr>
              <w:t> </w:t>
            </w:r>
            <w:r>
              <w:rPr>
                <w:color w:val="1F1F1F"/>
                <w:spacing w:val="-2"/>
                <w:w w:val="105"/>
                <w:sz w:val="22"/>
              </w:rPr>
              <w:t>on </w:t>
            </w:r>
            <w:r>
              <w:rPr>
                <w:color w:val="1F1F1F"/>
                <w:sz w:val="22"/>
              </w:rPr>
              <w:t>last</w:t>
            </w:r>
            <w:r>
              <w:rPr>
                <w:color w:val="1F1F1F"/>
                <w:spacing w:val="-14"/>
                <w:sz w:val="22"/>
              </w:rPr>
              <w:t> </w:t>
            </w:r>
            <w:r>
              <w:rPr>
                <w:color w:val="1F1F1F"/>
                <w:spacing w:val="-2"/>
                <w:sz w:val="22"/>
              </w:rPr>
              <w:t>completed</w:t>
            </w:r>
          </w:p>
        </w:tc>
        <w:tc>
          <w:tcPr>
            <w:tcW w:w="1876" w:type="dxa"/>
            <w:shd w:val="clear" w:color="auto" w:fill="F8F9FC"/>
          </w:tcPr>
          <w:p>
            <w:pPr>
              <w:pStyle w:val="TableParagraph"/>
              <w:ind w:left="183"/>
              <w:rPr>
                <w:sz w:val="22"/>
              </w:rPr>
            </w:pPr>
            <w:r>
              <w:rPr>
                <w:color w:val="1F1F1F"/>
                <w:sz w:val="22"/>
              </w:rPr>
              <w:t>Ordinal</w:t>
            </w:r>
            <w:r>
              <w:rPr>
                <w:color w:val="1F1F1F"/>
                <w:spacing w:val="-14"/>
                <w:sz w:val="22"/>
              </w:rPr>
              <w:t> </w:t>
            </w:r>
            <w:r>
              <w:rPr>
                <w:color w:val="1F1F1F"/>
                <w:sz w:val="22"/>
              </w:rPr>
              <w:t>/</w:t>
            </w:r>
            <w:r>
              <w:rPr>
                <w:color w:val="1F1F1F"/>
                <w:spacing w:val="-19"/>
                <w:sz w:val="22"/>
              </w:rPr>
              <w:t> </w:t>
            </w:r>
            <w:r>
              <w:rPr>
                <w:color w:val="1F1F1F"/>
                <w:spacing w:val="-2"/>
                <w:sz w:val="22"/>
              </w:rPr>
              <w:t>Float</w:t>
            </w:r>
          </w:p>
        </w:tc>
        <w:tc>
          <w:tcPr>
            <w:tcW w:w="1871" w:type="dxa"/>
            <w:shd w:val="clear" w:color="auto" w:fill="F8F9FC"/>
          </w:tcPr>
          <w:p>
            <w:pPr>
              <w:pStyle w:val="TableParagraph"/>
              <w:rPr>
                <w:sz w:val="22"/>
              </w:rPr>
            </w:pPr>
            <w:r>
              <w:rPr>
                <w:color w:val="1F1F1F"/>
                <w:spacing w:val="-5"/>
                <w:sz w:val="22"/>
              </w:rPr>
              <w:t>4.5</w:t>
            </w:r>
          </w:p>
        </w:tc>
        <w:tc>
          <w:tcPr>
            <w:tcW w:w="1876" w:type="dxa"/>
            <w:shd w:val="clear" w:color="auto" w:fill="F8F9FC"/>
          </w:tcPr>
          <w:p>
            <w:pPr>
              <w:pStyle w:val="TableParagraph"/>
              <w:spacing w:line="285" w:lineRule="auto"/>
              <w:rPr>
                <w:sz w:val="22"/>
              </w:rPr>
            </w:pPr>
            <w:r>
              <w:rPr>
                <w:color w:val="1F1F1F"/>
                <w:spacing w:val="-2"/>
                <w:sz w:val="22"/>
              </w:rPr>
              <w:t>Satisfiaction Feature</w:t>
            </w:r>
          </w:p>
        </w:tc>
      </w:tr>
    </w:tbl>
    <w:p>
      <w:pPr>
        <w:pStyle w:val="TableParagraph"/>
        <w:spacing w:after="0" w:line="285" w:lineRule="auto"/>
        <w:rPr>
          <w:sz w:val="22"/>
        </w:rPr>
        <w:sectPr>
          <w:type w:val="continuous"/>
          <w:pgSz w:w="12240" w:h="15840"/>
          <w:pgMar w:top="1420" w:bottom="1418" w:left="1440" w:right="720"/>
        </w:sect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1871"/>
        <w:gridCol w:w="1870"/>
        <w:gridCol w:w="1876"/>
        <w:gridCol w:w="1871"/>
        <w:gridCol w:w="1876"/>
      </w:tblGrid>
      <w:tr>
        <w:trPr>
          <w:trHeight w:val="555" w:hRule="atLeast"/>
        </w:trPr>
        <w:tc>
          <w:tcPr>
            <w:tcW w:w="1871" w:type="dxa"/>
            <w:shd w:val="clear" w:color="auto" w:fill="F8F9FC"/>
          </w:tcPr>
          <w:p>
            <w:pPr>
              <w:pStyle w:val="TableParagraph"/>
              <w:spacing w:before="0"/>
              <w:ind w:left="0"/>
              <w:rPr>
                <w:rFonts w:ascii="Times New Roman"/>
                <w:sz w:val="22"/>
              </w:rPr>
            </w:pPr>
          </w:p>
        </w:tc>
        <w:tc>
          <w:tcPr>
            <w:tcW w:w="1870" w:type="dxa"/>
            <w:shd w:val="clear" w:color="auto" w:fill="F8F9FC"/>
          </w:tcPr>
          <w:p>
            <w:pPr>
              <w:pStyle w:val="TableParagraph"/>
              <w:rPr>
                <w:sz w:val="22"/>
              </w:rPr>
            </w:pPr>
            <w:r>
              <w:rPr>
                <w:color w:val="1F1F1F"/>
                <w:sz w:val="22"/>
              </w:rPr>
              <w:t>service</w:t>
            </w:r>
            <w:r>
              <w:rPr>
                <w:color w:val="1F1F1F"/>
                <w:spacing w:val="-13"/>
                <w:sz w:val="22"/>
              </w:rPr>
              <w:t> </w:t>
            </w:r>
            <w:r>
              <w:rPr>
                <w:color w:val="1F1F1F"/>
                <w:sz w:val="22"/>
              </w:rPr>
              <w:t>(1-</w:t>
            </w:r>
            <w:r>
              <w:rPr>
                <w:color w:val="1F1F1F"/>
                <w:spacing w:val="-5"/>
                <w:sz w:val="22"/>
              </w:rPr>
              <w:t>5)</w:t>
            </w:r>
          </w:p>
        </w:tc>
        <w:tc>
          <w:tcPr>
            <w:tcW w:w="1876" w:type="dxa"/>
            <w:shd w:val="clear" w:color="auto" w:fill="F8F9FC"/>
          </w:tcPr>
          <w:p>
            <w:pPr>
              <w:pStyle w:val="TableParagraph"/>
              <w:spacing w:before="0"/>
              <w:ind w:left="0"/>
              <w:rPr>
                <w:rFonts w:ascii="Times New Roman"/>
                <w:sz w:val="22"/>
              </w:rPr>
            </w:pPr>
          </w:p>
        </w:tc>
        <w:tc>
          <w:tcPr>
            <w:tcW w:w="1871" w:type="dxa"/>
            <w:shd w:val="clear" w:color="auto" w:fill="F8F9FC"/>
          </w:tcPr>
          <w:p>
            <w:pPr>
              <w:pStyle w:val="TableParagraph"/>
              <w:spacing w:before="0"/>
              <w:ind w:left="0"/>
              <w:rPr>
                <w:rFonts w:ascii="Times New Roman"/>
                <w:sz w:val="22"/>
              </w:rPr>
            </w:pPr>
          </w:p>
        </w:tc>
        <w:tc>
          <w:tcPr>
            <w:tcW w:w="1876" w:type="dxa"/>
            <w:shd w:val="clear" w:color="auto" w:fill="F8F9FC"/>
          </w:tcPr>
          <w:p>
            <w:pPr>
              <w:pStyle w:val="TableParagraph"/>
              <w:spacing w:before="0"/>
              <w:ind w:left="0"/>
              <w:rPr>
                <w:rFonts w:ascii="Times New Roman"/>
                <w:sz w:val="22"/>
              </w:rPr>
            </w:pPr>
          </w:p>
        </w:tc>
      </w:tr>
      <w:tr>
        <w:trPr>
          <w:trHeight w:val="1185" w:hRule="atLeast"/>
        </w:trPr>
        <w:tc>
          <w:tcPr>
            <w:tcW w:w="1871" w:type="dxa"/>
            <w:shd w:val="clear" w:color="auto" w:fill="F8F9FC"/>
          </w:tcPr>
          <w:p>
            <w:pPr>
              <w:pStyle w:val="TableParagraph"/>
              <w:spacing w:line="285" w:lineRule="auto"/>
              <w:rPr>
                <w:b/>
                <w:sz w:val="22"/>
              </w:rPr>
            </w:pPr>
            <w:r>
              <w:rPr>
                <w:b/>
                <w:color w:val="1F1F1F"/>
                <w:spacing w:val="-6"/>
                <w:sz w:val="22"/>
              </w:rPr>
              <w:t>Customer_Te </w:t>
            </w:r>
            <w:r>
              <w:rPr>
                <w:b/>
                <w:color w:val="1F1F1F"/>
                <w:spacing w:val="-4"/>
                <w:sz w:val="22"/>
              </w:rPr>
              <w:t>nure</w:t>
            </w:r>
          </w:p>
        </w:tc>
        <w:tc>
          <w:tcPr>
            <w:tcW w:w="1870" w:type="dxa"/>
            <w:shd w:val="clear" w:color="auto" w:fill="F8F9FC"/>
          </w:tcPr>
          <w:p>
            <w:pPr>
              <w:pStyle w:val="TableParagraph"/>
              <w:spacing w:line="285" w:lineRule="auto"/>
              <w:ind w:right="260"/>
              <w:rPr>
                <w:sz w:val="22"/>
              </w:rPr>
            </w:pPr>
            <w:r>
              <w:rPr>
                <w:color w:val="1F1F1F"/>
                <w:spacing w:val="-2"/>
                <w:sz w:val="22"/>
              </w:rPr>
              <w:t>Months </w:t>
            </w:r>
            <w:r>
              <w:rPr>
                <w:color w:val="1F1F1F"/>
                <w:sz w:val="22"/>
              </w:rPr>
              <w:t>elapsed</w:t>
            </w:r>
            <w:r>
              <w:rPr>
                <w:color w:val="1F1F1F"/>
                <w:spacing w:val="-14"/>
                <w:sz w:val="22"/>
              </w:rPr>
              <w:t> </w:t>
            </w:r>
            <w:r>
              <w:rPr>
                <w:color w:val="1F1F1F"/>
                <w:sz w:val="22"/>
              </w:rPr>
              <w:t>since initial</w:t>
            </w:r>
            <w:r>
              <w:rPr>
                <w:color w:val="1F1F1F"/>
                <w:spacing w:val="-12"/>
                <w:sz w:val="22"/>
              </w:rPr>
              <w:t> </w:t>
            </w:r>
            <w:r>
              <w:rPr>
                <w:color w:val="1F1F1F"/>
                <w:sz w:val="22"/>
              </w:rPr>
              <w:t>visit</w:t>
            </w:r>
          </w:p>
        </w:tc>
        <w:tc>
          <w:tcPr>
            <w:tcW w:w="1876" w:type="dxa"/>
            <w:shd w:val="clear" w:color="auto" w:fill="F8F9FC"/>
          </w:tcPr>
          <w:p>
            <w:pPr>
              <w:pStyle w:val="TableParagraph"/>
              <w:ind w:left="183"/>
              <w:rPr>
                <w:sz w:val="22"/>
              </w:rPr>
            </w:pPr>
            <w:r>
              <w:rPr>
                <w:color w:val="1F1F1F"/>
                <w:spacing w:val="-2"/>
                <w:sz w:val="22"/>
              </w:rPr>
              <w:t>Integer</w:t>
            </w:r>
          </w:p>
        </w:tc>
        <w:tc>
          <w:tcPr>
            <w:tcW w:w="1871" w:type="dxa"/>
            <w:shd w:val="clear" w:color="auto" w:fill="F8F9FC"/>
          </w:tcPr>
          <w:p>
            <w:pPr>
              <w:pStyle w:val="TableParagraph"/>
              <w:rPr>
                <w:sz w:val="22"/>
              </w:rPr>
            </w:pPr>
            <w:r>
              <w:rPr>
                <w:color w:val="1F1F1F"/>
                <w:spacing w:val="-5"/>
                <w:sz w:val="22"/>
              </w:rPr>
              <w:t>18</w:t>
            </w:r>
          </w:p>
        </w:tc>
        <w:tc>
          <w:tcPr>
            <w:tcW w:w="1876" w:type="dxa"/>
            <w:shd w:val="clear" w:color="auto" w:fill="F8F9FC"/>
          </w:tcPr>
          <w:p>
            <w:pPr>
              <w:pStyle w:val="TableParagraph"/>
              <w:spacing w:line="285" w:lineRule="auto"/>
              <w:ind w:right="865"/>
              <w:jc w:val="both"/>
              <w:rPr>
                <w:sz w:val="22"/>
              </w:rPr>
            </w:pPr>
            <w:r>
              <w:rPr>
                <w:color w:val="1F1F1F"/>
                <w:spacing w:val="-4"/>
                <w:sz w:val="22"/>
              </w:rPr>
              <w:t>Tenure</w:t>
            </w:r>
            <w:r>
              <w:rPr>
                <w:color w:val="1F1F1F"/>
                <w:spacing w:val="-14"/>
                <w:sz w:val="22"/>
              </w:rPr>
              <w:t> </w:t>
            </w:r>
            <w:r>
              <w:rPr>
                <w:color w:val="1F1F1F"/>
                <w:spacing w:val="-4"/>
                <w:sz w:val="22"/>
              </w:rPr>
              <w:t>/ </w:t>
            </w:r>
            <w:r>
              <w:rPr>
                <w:color w:val="1F1F1F"/>
                <w:spacing w:val="-2"/>
                <w:sz w:val="22"/>
              </w:rPr>
              <w:t>Lifietime Feature</w:t>
            </w:r>
          </w:p>
        </w:tc>
      </w:tr>
      <w:tr>
        <w:trPr>
          <w:trHeight w:val="1505" w:hRule="atLeast"/>
        </w:trPr>
        <w:tc>
          <w:tcPr>
            <w:tcW w:w="1871" w:type="dxa"/>
            <w:shd w:val="clear" w:color="auto" w:fill="F8F9FC"/>
          </w:tcPr>
          <w:p>
            <w:pPr>
              <w:pStyle w:val="TableParagraph"/>
              <w:rPr>
                <w:b/>
                <w:sz w:val="22"/>
              </w:rPr>
            </w:pPr>
            <w:r>
              <w:rPr>
                <w:b/>
                <w:color w:val="1F1F1F"/>
                <w:spacing w:val="-2"/>
                <w:sz w:val="22"/>
              </w:rPr>
              <w:t>Cancellations</w:t>
            </w:r>
          </w:p>
        </w:tc>
        <w:tc>
          <w:tcPr>
            <w:tcW w:w="1870" w:type="dxa"/>
            <w:shd w:val="clear" w:color="auto" w:fill="F8F9FC"/>
          </w:tcPr>
          <w:p>
            <w:pPr>
              <w:pStyle w:val="TableParagraph"/>
              <w:spacing w:line="285" w:lineRule="auto"/>
              <w:rPr>
                <w:sz w:val="22"/>
              </w:rPr>
            </w:pPr>
            <w:r>
              <w:rPr>
                <w:color w:val="1F1F1F"/>
                <w:spacing w:val="-2"/>
                <w:sz w:val="22"/>
              </w:rPr>
              <w:t>Cumulative </w:t>
            </w:r>
            <w:r>
              <w:rPr>
                <w:color w:val="1F1F1F"/>
                <w:sz w:val="22"/>
              </w:rPr>
              <w:t>number</w:t>
            </w:r>
            <w:r>
              <w:rPr>
                <w:color w:val="1F1F1F"/>
                <w:spacing w:val="-14"/>
                <w:sz w:val="22"/>
              </w:rPr>
              <w:t> </w:t>
            </w:r>
            <w:r>
              <w:rPr>
                <w:color w:val="1F1F1F"/>
                <w:sz w:val="22"/>
              </w:rPr>
              <w:t>ofi </w:t>
            </w:r>
            <w:r>
              <w:rPr>
                <w:color w:val="1F1F1F"/>
                <w:spacing w:val="-2"/>
                <w:sz w:val="22"/>
              </w:rPr>
              <w:t>cancelled bookings</w:t>
            </w:r>
          </w:p>
        </w:tc>
        <w:tc>
          <w:tcPr>
            <w:tcW w:w="1876" w:type="dxa"/>
            <w:shd w:val="clear" w:color="auto" w:fill="F8F9FC"/>
          </w:tcPr>
          <w:p>
            <w:pPr>
              <w:pStyle w:val="TableParagraph"/>
              <w:ind w:left="183"/>
              <w:rPr>
                <w:sz w:val="22"/>
              </w:rPr>
            </w:pPr>
            <w:r>
              <w:rPr>
                <w:color w:val="1F1F1F"/>
                <w:spacing w:val="-2"/>
                <w:sz w:val="22"/>
              </w:rPr>
              <w:t>Integer</w:t>
            </w:r>
          </w:p>
        </w:tc>
        <w:tc>
          <w:tcPr>
            <w:tcW w:w="1871" w:type="dxa"/>
            <w:shd w:val="clear" w:color="auto" w:fill="F8F9FC"/>
          </w:tcPr>
          <w:p>
            <w:pPr>
              <w:pStyle w:val="TableParagraph"/>
              <w:rPr>
                <w:sz w:val="22"/>
              </w:rPr>
            </w:pPr>
            <w:r>
              <w:rPr>
                <w:color w:val="1F1F1F"/>
                <w:spacing w:val="-10"/>
                <w:sz w:val="22"/>
              </w:rPr>
              <w:t>2</w:t>
            </w:r>
          </w:p>
        </w:tc>
        <w:tc>
          <w:tcPr>
            <w:tcW w:w="1876" w:type="dxa"/>
            <w:shd w:val="clear" w:color="auto" w:fill="F8F9FC"/>
          </w:tcPr>
          <w:p>
            <w:pPr>
              <w:pStyle w:val="TableParagraph"/>
              <w:spacing w:line="288" w:lineRule="auto"/>
              <w:ind w:right="263"/>
              <w:rPr>
                <w:sz w:val="22"/>
              </w:rPr>
            </w:pPr>
            <w:r>
              <w:rPr>
                <w:color w:val="1F1F1F"/>
                <w:spacing w:val="-2"/>
                <w:w w:val="105"/>
                <w:sz w:val="22"/>
              </w:rPr>
              <w:t>Operational Friction Feature</w:t>
            </w:r>
          </w:p>
        </w:tc>
      </w:tr>
      <w:tr>
        <w:trPr>
          <w:trHeight w:val="1500" w:hRule="atLeast"/>
        </w:trPr>
        <w:tc>
          <w:tcPr>
            <w:tcW w:w="1871" w:type="dxa"/>
            <w:shd w:val="clear" w:color="auto" w:fill="F8F9FC"/>
          </w:tcPr>
          <w:p>
            <w:pPr>
              <w:pStyle w:val="TableParagraph"/>
              <w:rPr>
                <w:b/>
                <w:sz w:val="22"/>
              </w:rPr>
            </w:pPr>
            <w:r>
              <w:rPr>
                <w:b/>
                <w:color w:val="1F1F1F"/>
                <w:spacing w:val="-2"/>
                <w:sz w:val="22"/>
              </w:rPr>
              <w:t>No_Shows</w:t>
            </w:r>
          </w:p>
        </w:tc>
        <w:tc>
          <w:tcPr>
            <w:tcW w:w="1870" w:type="dxa"/>
            <w:shd w:val="clear" w:color="auto" w:fill="F8F9FC"/>
          </w:tcPr>
          <w:p>
            <w:pPr>
              <w:pStyle w:val="TableParagraph"/>
              <w:spacing w:line="285" w:lineRule="auto"/>
              <w:rPr>
                <w:sz w:val="22"/>
              </w:rPr>
            </w:pPr>
            <w:r>
              <w:rPr>
                <w:color w:val="1F1F1F"/>
                <w:spacing w:val="-2"/>
                <w:w w:val="105"/>
                <w:sz w:val="22"/>
              </w:rPr>
              <w:t>Cumulative unexcused appointment absences</w:t>
            </w:r>
          </w:p>
        </w:tc>
        <w:tc>
          <w:tcPr>
            <w:tcW w:w="1876" w:type="dxa"/>
            <w:shd w:val="clear" w:color="auto" w:fill="F8F9FC"/>
          </w:tcPr>
          <w:p>
            <w:pPr>
              <w:pStyle w:val="TableParagraph"/>
              <w:ind w:left="183"/>
              <w:rPr>
                <w:sz w:val="22"/>
              </w:rPr>
            </w:pPr>
            <w:r>
              <w:rPr>
                <w:color w:val="1F1F1F"/>
                <w:spacing w:val="-2"/>
                <w:sz w:val="22"/>
              </w:rPr>
              <w:t>Integer</w:t>
            </w:r>
          </w:p>
        </w:tc>
        <w:tc>
          <w:tcPr>
            <w:tcW w:w="1871" w:type="dxa"/>
            <w:shd w:val="clear" w:color="auto" w:fill="F8F9FC"/>
          </w:tcPr>
          <w:p>
            <w:pPr>
              <w:pStyle w:val="TableParagraph"/>
              <w:rPr>
                <w:sz w:val="22"/>
              </w:rPr>
            </w:pPr>
            <w:r>
              <w:rPr>
                <w:color w:val="1F1F1F"/>
                <w:spacing w:val="-10"/>
                <w:w w:val="90"/>
                <w:sz w:val="22"/>
              </w:rPr>
              <w:t>1</w:t>
            </w:r>
          </w:p>
        </w:tc>
        <w:tc>
          <w:tcPr>
            <w:tcW w:w="1876" w:type="dxa"/>
            <w:shd w:val="clear" w:color="auto" w:fill="F8F9FC"/>
          </w:tcPr>
          <w:p>
            <w:pPr>
              <w:pStyle w:val="TableParagraph"/>
              <w:spacing w:line="285" w:lineRule="auto"/>
              <w:ind w:right="263"/>
              <w:rPr>
                <w:sz w:val="22"/>
              </w:rPr>
            </w:pPr>
            <w:r>
              <w:rPr>
                <w:color w:val="1F1F1F"/>
                <w:spacing w:val="-2"/>
                <w:w w:val="105"/>
                <w:sz w:val="22"/>
              </w:rPr>
              <w:t>Operational Friction Feature</w:t>
            </w:r>
          </w:p>
        </w:tc>
      </w:tr>
      <w:tr>
        <w:trPr>
          <w:trHeight w:val="1505" w:hRule="atLeast"/>
        </w:trPr>
        <w:tc>
          <w:tcPr>
            <w:tcW w:w="1871" w:type="dxa"/>
            <w:shd w:val="clear" w:color="auto" w:fill="F8F9FC"/>
          </w:tcPr>
          <w:p>
            <w:pPr>
              <w:pStyle w:val="TableParagraph"/>
              <w:spacing w:line="290" w:lineRule="auto"/>
              <w:ind w:right="203"/>
              <w:rPr>
                <w:b/>
                <w:sz w:val="22"/>
              </w:rPr>
            </w:pPr>
            <w:r>
              <w:rPr>
                <w:b/>
                <w:color w:val="1F1F1F"/>
                <w:spacing w:val="-2"/>
                <w:w w:val="90"/>
                <w:sz w:val="22"/>
              </w:rPr>
              <w:t>Refierral_Sour </w:t>
            </w:r>
            <w:r>
              <w:rPr>
                <w:b/>
                <w:color w:val="1F1F1F"/>
                <w:spacing w:val="-6"/>
                <w:sz w:val="22"/>
              </w:rPr>
              <w:t>ce</w:t>
            </w:r>
          </w:p>
        </w:tc>
        <w:tc>
          <w:tcPr>
            <w:tcW w:w="1870" w:type="dxa"/>
            <w:shd w:val="clear" w:color="auto" w:fill="F8F9FC"/>
          </w:tcPr>
          <w:p>
            <w:pPr>
              <w:pStyle w:val="TableParagraph"/>
              <w:spacing w:line="285" w:lineRule="auto"/>
              <w:ind w:right="448"/>
              <w:rPr>
                <w:sz w:val="22"/>
              </w:rPr>
            </w:pPr>
            <w:r>
              <w:rPr>
                <w:color w:val="1F1F1F"/>
                <w:spacing w:val="-2"/>
                <w:sz w:val="22"/>
              </w:rPr>
              <w:t>Initial marketing acquisition channel</w:t>
            </w:r>
          </w:p>
        </w:tc>
        <w:tc>
          <w:tcPr>
            <w:tcW w:w="1876" w:type="dxa"/>
            <w:shd w:val="clear" w:color="auto" w:fill="F8F9FC"/>
          </w:tcPr>
          <w:p>
            <w:pPr>
              <w:pStyle w:val="TableParagraph"/>
              <w:ind w:left="183"/>
              <w:rPr>
                <w:sz w:val="22"/>
              </w:rPr>
            </w:pPr>
            <w:r>
              <w:rPr>
                <w:color w:val="1F1F1F"/>
                <w:spacing w:val="-2"/>
                <w:w w:val="105"/>
                <w:sz w:val="22"/>
              </w:rPr>
              <w:t>Categorical</w:t>
            </w:r>
          </w:p>
        </w:tc>
        <w:tc>
          <w:tcPr>
            <w:tcW w:w="1871" w:type="dxa"/>
            <w:shd w:val="clear" w:color="auto" w:fill="F8F9FC"/>
          </w:tcPr>
          <w:p>
            <w:pPr>
              <w:pStyle w:val="TableParagraph"/>
              <w:rPr>
                <w:sz w:val="22"/>
              </w:rPr>
            </w:pPr>
            <w:r>
              <w:rPr>
                <w:color w:val="1F1F1F"/>
                <w:spacing w:val="-2"/>
                <w:sz w:val="22"/>
              </w:rPr>
              <w:t>Instagram_Ad</w:t>
            </w:r>
          </w:p>
        </w:tc>
        <w:tc>
          <w:tcPr>
            <w:tcW w:w="1876" w:type="dxa"/>
            <w:shd w:val="clear" w:color="auto" w:fill="F8F9FC"/>
          </w:tcPr>
          <w:p>
            <w:pPr>
              <w:pStyle w:val="TableParagraph"/>
              <w:spacing w:line="288" w:lineRule="auto"/>
              <w:ind w:right="555"/>
              <w:rPr>
                <w:sz w:val="22"/>
              </w:rPr>
            </w:pPr>
            <w:r>
              <w:rPr>
                <w:color w:val="1F1F1F"/>
                <w:spacing w:val="-2"/>
                <w:w w:val="105"/>
                <w:sz w:val="22"/>
              </w:rPr>
              <w:t>Acquisition Channel Feature</w:t>
            </w:r>
          </w:p>
        </w:tc>
      </w:tr>
      <w:tr>
        <w:trPr>
          <w:trHeight w:val="1500" w:hRule="atLeast"/>
        </w:trPr>
        <w:tc>
          <w:tcPr>
            <w:tcW w:w="1871" w:type="dxa"/>
            <w:shd w:val="clear" w:color="auto" w:fill="F8F9FC"/>
          </w:tcPr>
          <w:p>
            <w:pPr>
              <w:pStyle w:val="TableParagraph"/>
              <w:rPr>
                <w:b/>
                <w:sz w:val="22"/>
              </w:rPr>
            </w:pPr>
            <w:r>
              <w:rPr>
                <w:b/>
                <w:color w:val="1F1F1F"/>
                <w:spacing w:val="-2"/>
                <w:sz w:val="22"/>
              </w:rPr>
              <w:t>Churn</w:t>
            </w:r>
          </w:p>
        </w:tc>
        <w:tc>
          <w:tcPr>
            <w:tcW w:w="1870" w:type="dxa"/>
            <w:shd w:val="clear" w:color="auto" w:fill="F8F9FC"/>
          </w:tcPr>
          <w:p>
            <w:pPr>
              <w:pStyle w:val="TableParagraph"/>
              <w:spacing w:line="285" w:lineRule="auto"/>
              <w:ind w:right="392"/>
              <w:rPr>
                <w:sz w:val="22"/>
              </w:rPr>
            </w:pPr>
            <w:r>
              <w:rPr>
                <w:color w:val="1F1F1F"/>
                <w:sz w:val="22"/>
              </w:rPr>
              <w:t>Binary</w:t>
            </w:r>
            <w:r>
              <w:rPr>
                <w:color w:val="1F1F1F"/>
                <w:spacing w:val="-21"/>
                <w:sz w:val="22"/>
              </w:rPr>
              <w:t> </w:t>
            </w:r>
            <w:r>
              <w:rPr>
                <w:color w:val="1F1F1F"/>
                <w:sz w:val="22"/>
              </w:rPr>
              <w:t>target </w:t>
            </w:r>
            <w:r>
              <w:rPr>
                <w:color w:val="1F1F1F"/>
                <w:w w:val="95"/>
                <w:sz w:val="22"/>
              </w:rPr>
              <w:t>indicator</w:t>
            </w:r>
            <w:r>
              <w:rPr>
                <w:color w:val="1F1F1F"/>
                <w:sz w:val="22"/>
              </w:rPr>
              <w:t> </w:t>
            </w:r>
            <w:r>
              <w:rPr>
                <w:color w:val="1F1F1F"/>
                <w:w w:val="95"/>
                <w:sz w:val="22"/>
              </w:rPr>
              <w:t>(1</w:t>
            </w:r>
            <w:r>
              <w:rPr>
                <w:color w:val="1F1F1F"/>
                <w:spacing w:val="2"/>
                <w:sz w:val="22"/>
              </w:rPr>
              <w:t> </w:t>
            </w:r>
            <w:r>
              <w:rPr>
                <w:color w:val="1F1F1F"/>
                <w:spacing w:val="-10"/>
                <w:w w:val="90"/>
                <w:sz w:val="22"/>
              </w:rPr>
              <w:t>=</w:t>
            </w:r>
          </w:p>
          <w:p>
            <w:pPr>
              <w:pStyle w:val="TableParagraph"/>
              <w:spacing w:line="285" w:lineRule="auto" w:before="0"/>
              <w:rPr>
                <w:sz w:val="22"/>
              </w:rPr>
            </w:pPr>
            <w:r>
              <w:rPr>
                <w:color w:val="1F1F1F"/>
                <w:sz w:val="22"/>
              </w:rPr>
              <w:t>Churned,</w:t>
            </w:r>
            <w:r>
              <w:rPr>
                <w:color w:val="1F1F1F"/>
                <w:spacing w:val="-21"/>
                <w:sz w:val="22"/>
              </w:rPr>
              <w:t> </w:t>
            </w:r>
            <w:r>
              <w:rPr>
                <w:color w:val="1F1F1F"/>
                <w:sz w:val="22"/>
              </w:rPr>
              <w:t>0</w:t>
            </w:r>
            <w:r>
              <w:rPr>
                <w:color w:val="1F1F1F"/>
                <w:spacing w:val="-21"/>
                <w:sz w:val="22"/>
              </w:rPr>
              <w:t> </w:t>
            </w:r>
            <w:r>
              <w:rPr>
                <w:color w:val="1F1F1F"/>
                <w:sz w:val="22"/>
              </w:rPr>
              <w:t>= </w:t>
            </w:r>
            <w:r>
              <w:rPr>
                <w:color w:val="1F1F1F"/>
                <w:spacing w:val="-2"/>
                <w:sz w:val="22"/>
              </w:rPr>
              <w:t>Retained)</w:t>
            </w:r>
          </w:p>
        </w:tc>
        <w:tc>
          <w:tcPr>
            <w:tcW w:w="1876" w:type="dxa"/>
            <w:shd w:val="clear" w:color="auto" w:fill="F8F9FC"/>
          </w:tcPr>
          <w:p>
            <w:pPr>
              <w:pStyle w:val="TableParagraph"/>
              <w:ind w:left="183"/>
              <w:rPr>
                <w:sz w:val="22"/>
              </w:rPr>
            </w:pPr>
            <w:r>
              <w:rPr>
                <w:color w:val="1F1F1F"/>
                <w:spacing w:val="-2"/>
                <w:sz w:val="22"/>
              </w:rPr>
              <w:t>Binary</w:t>
            </w:r>
          </w:p>
        </w:tc>
        <w:tc>
          <w:tcPr>
            <w:tcW w:w="1871" w:type="dxa"/>
            <w:shd w:val="clear" w:color="auto" w:fill="F8F9FC"/>
          </w:tcPr>
          <w:p>
            <w:pPr>
              <w:pStyle w:val="TableParagraph"/>
              <w:rPr>
                <w:sz w:val="22"/>
              </w:rPr>
            </w:pPr>
            <w:r>
              <w:rPr>
                <w:color w:val="1F1F1F"/>
                <w:spacing w:val="-10"/>
                <w:w w:val="90"/>
                <w:sz w:val="22"/>
              </w:rPr>
              <w:t>1</w:t>
            </w:r>
          </w:p>
        </w:tc>
        <w:tc>
          <w:tcPr>
            <w:tcW w:w="1876" w:type="dxa"/>
            <w:shd w:val="clear" w:color="auto" w:fill="F8F9FC"/>
          </w:tcPr>
          <w:p>
            <w:pPr>
              <w:pStyle w:val="TableParagraph"/>
              <w:spacing w:line="285" w:lineRule="auto"/>
              <w:ind w:right="797"/>
              <w:rPr>
                <w:b/>
                <w:sz w:val="22"/>
              </w:rPr>
            </w:pPr>
            <w:r>
              <w:rPr>
                <w:b/>
                <w:color w:val="1F1F1F"/>
                <w:spacing w:val="-2"/>
                <w:sz w:val="22"/>
              </w:rPr>
              <w:t>Target </w:t>
            </w:r>
            <w:r>
              <w:rPr>
                <w:b/>
                <w:color w:val="1F1F1F"/>
                <w:spacing w:val="-6"/>
                <w:sz w:val="22"/>
              </w:rPr>
              <w:t>Variable</w:t>
            </w:r>
          </w:p>
        </w:tc>
      </w:tr>
    </w:tbl>
    <w:p>
      <w:pPr>
        <w:pStyle w:val="BodyText"/>
        <w:spacing w:before="154"/>
        <w:rPr>
          <w:sz w:val="28"/>
        </w:rPr>
      </w:pPr>
    </w:p>
    <w:p>
      <w:pPr>
        <w:pStyle w:val="Heading2"/>
      </w:pPr>
      <w:bookmarkStart w:name="Operational Definition of Churn Threshol" w:id="19"/>
      <w:bookmarkEnd w:id="19"/>
      <w:r>
        <w:rPr>
          <w:b w:val="0"/>
        </w:rPr>
      </w:r>
      <w:r>
        <w:rPr>
          <w:color w:val="1F1F1F"/>
          <w:w w:val="90"/>
        </w:rPr>
        <w:t>Operational</w:t>
      </w:r>
      <w:r>
        <w:rPr>
          <w:color w:val="1F1F1F"/>
          <w:spacing w:val="4"/>
        </w:rPr>
        <w:t> </w:t>
      </w:r>
      <w:r>
        <w:rPr>
          <w:color w:val="1F1F1F"/>
          <w:w w:val="90"/>
        </w:rPr>
        <w:t>Defiinition</w:t>
      </w:r>
      <w:r>
        <w:rPr>
          <w:color w:val="1F1F1F"/>
          <w:spacing w:val="11"/>
        </w:rPr>
        <w:t> </w:t>
      </w:r>
      <w:r>
        <w:rPr>
          <w:color w:val="1F1F1F"/>
          <w:w w:val="90"/>
        </w:rPr>
        <w:t>ofi</w:t>
      </w:r>
      <w:r>
        <w:rPr>
          <w:color w:val="1F1F1F"/>
          <w:spacing w:val="7"/>
        </w:rPr>
        <w:t> </w:t>
      </w:r>
      <w:r>
        <w:rPr>
          <w:color w:val="1F1F1F"/>
          <w:w w:val="90"/>
        </w:rPr>
        <w:t>Churn</w:t>
      </w:r>
      <w:r>
        <w:rPr>
          <w:color w:val="1F1F1F"/>
          <w:spacing w:val="5"/>
        </w:rPr>
        <w:t> </w:t>
      </w:r>
      <w:r>
        <w:rPr>
          <w:color w:val="1F1F1F"/>
          <w:spacing w:val="-2"/>
          <w:w w:val="90"/>
        </w:rPr>
        <w:t>Threshold</w:t>
      </w:r>
    </w:p>
    <w:p>
      <w:pPr>
        <w:pStyle w:val="BodyText"/>
        <w:spacing w:line="285" w:lineRule="auto" w:before="192"/>
        <w:ind w:right="730"/>
      </w:pPr>
      <w:r>
        <w:rPr>
          <w:color w:val="1F1F1F"/>
        </w:rPr>
        <w:t>In</w:t>
      </w:r>
      <w:r>
        <w:rPr>
          <w:color w:val="1F1F1F"/>
          <w:spacing w:val="-18"/>
        </w:rPr>
        <w:t> </w:t>
      </w:r>
      <w:r>
        <w:rPr>
          <w:color w:val="1F1F1F"/>
        </w:rPr>
        <w:t>beauty</w:t>
      </w:r>
      <w:r>
        <w:rPr>
          <w:color w:val="1F1F1F"/>
          <w:spacing w:val="-21"/>
        </w:rPr>
        <w:t> </w:t>
      </w:r>
      <w:r>
        <w:rPr>
          <w:color w:val="1F1F1F"/>
        </w:rPr>
        <w:t>and</w:t>
      </w:r>
      <w:r>
        <w:rPr>
          <w:color w:val="1F1F1F"/>
          <w:spacing w:val="-21"/>
        </w:rPr>
        <w:t> </w:t>
      </w:r>
      <w:r>
        <w:rPr>
          <w:color w:val="1F1F1F"/>
        </w:rPr>
        <w:t>wellness</w:t>
      </w:r>
      <w:r>
        <w:rPr>
          <w:color w:val="1F1F1F"/>
          <w:spacing w:val="-18"/>
        </w:rPr>
        <w:t> </w:t>
      </w:r>
      <w:r>
        <w:rPr>
          <w:color w:val="1F1F1F"/>
        </w:rPr>
        <w:t>operations,</w:t>
      </w:r>
      <w:r>
        <w:rPr>
          <w:color w:val="1F1F1F"/>
          <w:spacing w:val="-21"/>
        </w:rPr>
        <w:t> </w:t>
      </w:r>
      <w:r>
        <w:rPr>
          <w:color w:val="1F1F1F"/>
        </w:rPr>
        <w:t>a</w:t>
      </w:r>
      <w:r>
        <w:rPr>
          <w:color w:val="1F1F1F"/>
          <w:spacing w:val="-21"/>
        </w:rPr>
        <w:t> </w:t>
      </w:r>
      <w:r>
        <w:rPr>
          <w:color w:val="1F1F1F"/>
        </w:rPr>
        <w:t>fiixed</w:t>
      </w:r>
      <w:r>
        <w:rPr>
          <w:color w:val="1F1F1F"/>
          <w:spacing w:val="-21"/>
        </w:rPr>
        <w:t> </w:t>
      </w:r>
      <w:r>
        <w:rPr>
          <w:color w:val="1F1F1F"/>
        </w:rPr>
        <w:t>universal</w:t>
      </w:r>
      <w:r>
        <w:rPr>
          <w:color w:val="1F1F1F"/>
          <w:spacing w:val="-15"/>
        </w:rPr>
        <w:t> </w:t>
      </w:r>
      <w:r>
        <w:rPr>
          <w:color w:val="1F1F1F"/>
        </w:rPr>
        <w:t>churn</w:t>
      </w:r>
      <w:r>
        <w:rPr>
          <w:color w:val="1F1F1F"/>
          <w:spacing w:val="-18"/>
        </w:rPr>
        <w:t> </w:t>
      </w:r>
      <w:r>
        <w:rPr>
          <w:color w:val="1F1F1F"/>
        </w:rPr>
        <w:t>defiinition</w:t>
      </w:r>
      <w:r>
        <w:rPr>
          <w:color w:val="1F1F1F"/>
          <w:spacing w:val="-18"/>
        </w:rPr>
        <w:t> </w:t>
      </w:r>
      <w:r>
        <w:rPr>
          <w:color w:val="1F1F1F"/>
        </w:rPr>
        <w:t>(e.g.,</w:t>
      </w:r>
      <w:r>
        <w:rPr>
          <w:color w:val="1F1F1F"/>
          <w:spacing w:val="-21"/>
        </w:rPr>
        <w:t> </w:t>
      </w:r>
      <w:r>
        <w:rPr>
          <w:color w:val="1F1F1F"/>
        </w:rPr>
        <w:t>90</w:t>
      </w:r>
      <w:r>
        <w:rPr>
          <w:color w:val="1F1F1F"/>
          <w:spacing w:val="-16"/>
        </w:rPr>
        <w:t> </w:t>
      </w:r>
      <w:r>
        <w:rPr>
          <w:color w:val="1F1F1F"/>
        </w:rPr>
        <w:t>days</w:t>
      </w:r>
      <w:r>
        <w:rPr>
          <w:color w:val="1F1F1F"/>
          <w:spacing w:val="-18"/>
        </w:rPr>
        <w:t> </w:t>
      </w:r>
      <w:r>
        <w:rPr>
          <w:color w:val="1F1F1F"/>
        </w:rPr>
        <w:t>ofi</w:t>
      </w:r>
      <w:r>
        <w:rPr>
          <w:color w:val="1F1F1F"/>
          <w:spacing w:val="-19"/>
        </w:rPr>
        <w:t> </w:t>
      </w:r>
      <w:r>
        <w:rPr>
          <w:color w:val="1F1F1F"/>
        </w:rPr>
        <w:t>inactivity) can introduce signifiicant bias. Service consumption cycles vary fiundamentally: a eyebrow threading client may visit bi-weekly (14-day cycle), whereas a specialized hair highlights or aesthetic laser treatment client may visit quarterly (90-day cycle).</w:t>
      </w:r>
    </w:p>
    <w:p>
      <w:pPr>
        <w:pStyle w:val="BodyText"/>
        <w:spacing w:before="187"/>
      </w:pPr>
      <w:r>
        <w:rPr>
          <w:color w:val="1F1F1F"/>
        </w:rPr>
        <w:t>Therefiore,</w:t>
      </w:r>
      <w:r>
        <w:rPr>
          <w:color w:val="1F1F1F"/>
          <w:spacing w:val="-7"/>
        </w:rPr>
        <w:t> </w:t>
      </w:r>
      <w:r>
        <w:rPr>
          <w:color w:val="1F1F1F"/>
        </w:rPr>
        <w:t>this</w:t>
      </w:r>
      <w:r>
        <w:rPr>
          <w:color w:val="1F1F1F"/>
          <w:spacing w:val="-3"/>
        </w:rPr>
        <w:t> </w:t>
      </w:r>
      <w:r>
        <w:rPr>
          <w:color w:val="1F1F1F"/>
        </w:rPr>
        <w:t>project</w:t>
      </w:r>
      <w:r>
        <w:rPr>
          <w:color w:val="1F1F1F"/>
          <w:spacing w:val="-5"/>
        </w:rPr>
        <w:t> </w:t>
      </w:r>
      <w:r>
        <w:rPr>
          <w:color w:val="1F1F1F"/>
        </w:rPr>
        <w:t>defiines</w:t>
      </w:r>
      <w:r>
        <w:rPr>
          <w:color w:val="1F1F1F"/>
          <w:spacing w:val="-2"/>
        </w:rPr>
        <w:t> </w:t>
      </w:r>
      <w:r>
        <w:rPr>
          <w:color w:val="1F1F1F"/>
        </w:rPr>
        <w:t>churn</w:t>
      </w:r>
      <w:r>
        <w:rPr>
          <w:color w:val="1F1F1F"/>
          <w:spacing w:val="-3"/>
        </w:rPr>
        <w:t> </w:t>
      </w:r>
      <w:r>
        <w:rPr>
          <w:color w:val="1F1F1F"/>
        </w:rPr>
        <w:t>based</w:t>
      </w:r>
      <w:r>
        <w:rPr>
          <w:color w:val="1F1F1F"/>
          <w:spacing w:val="-7"/>
        </w:rPr>
        <w:t> </w:t>
      </w:r>
      <w:r>
        <w:rPr>
          <w:color w:val="1F1F1F"/>
        </w:rPr>
        <w:t>on</w:t>
      </w:r>
      <w:r>
        <w:rPr>
          <w:color w:val="1F1F1F"/>
          <w:spacing w:val="-3"/>
        </w:rPr>
        <w:t> </w:t>
      </w:r>
      <w:r>
        <w:rPr>
          <w:color w:val="1F1F1F"/>
        </w:rPr>
        <w:t>service-adjusted</w:t>
      </w:r>
      <w:r>
        <w:rPr>
          <w:color w:val="1F1F1F"/>
          <w:spacing w:val="-7"/>
        </w:rPr>
        <w:t> </w:t>
      </w:r>
      <w:r>
        <w:rPr>
          <w:color w:val="1F1F1F"/>
          <w:spacing w:val="-2"/>
        </w:rPr>
        <w:t>inactivity:</w:t>
      </w:r>
    </w:p>
    <w:p>
      <w:pPr>
        <w:pStyle w:val="ListParagraph"/>
        <w:numPr>
          <w:ilvl w:val="1"/>
          <w:numId w:val="3"/>
        </w:numPr>
        <w:tabs>
          <w:tab w:pos="465" w:val="left" w:leader="none"/>
        </w:tabs>
        <w:spacing w:line="285" w:lineRule="auto" w:before="169" w:after="0"/>
        <w:ind w:left="465" w:right="1008" w:hanging="361"/>
        <w:jc w:val="left"/>
        <w:rPr>
          <w:sz w:val="22"/>
        </w:rPr>
      </w:pPr>
      <w:r>
        <w:rPr>
          <w:b/>
          <w:color w:val="1F1F1F"/>
          <w:sz w:val="22"/>
        </w:rPr>
        <w:t>Standard</w:t>
      </w:r>
      <w:r>
        <w:rPr>
          <w:b/>
          <w:color w:val="1F1F1F"/>
          <w:spacing w:val="-17"/>
          <w:sz w:val="22"/>
        </w:rPr>
        <w:t> </w:t>
      </w:r>
      <w:r>
        <w:rPr>
          <w:b/>
          <w:color w:val="1F1F1F"/>
          <w:sz w:val="22"/>
        </w:rPr>
        <w:t>Churn</w:t>
      </w:r>
      <w:r>
        <w:rPr>
          <w:b/>
          <w:color w:val="1F1F1F"/>
          <w:spacing w:val="-16"/>
          <w:sz w:val="22"/>
        </w:rPr>
        <w:t> </w:t>
      </w:r>
      <w:r>
        <w:rPr>
          <w:b/>
          <w:color w:val="1F1F1F"/>
          <w:sz w:val="22"/>
        </w:rPr>
        <w:t>Defiinition:</w:t>
      </w:r>
      <w:r>
        <w:rPr>
          <w:b/>
          <w:color w:val="1F1F1F"/>
          <w:spacing w:val="-16"/>
          <w:sz w:val="22"/>
        </w:rPr>
        <w:t> </w:t>
      </w:r>
      <w:r>
        <w:rPr>
          <w:color w:val="1F1F1F"/>
          <w:sz w:val="22"/>
        </w:rPr>
        <w:t>A</w:t>
      </w:r>
      <w:r>
        <w:rPr>
          <w:color w:val="1F1F1F"/>
          <w:spacing w:val="-17"/>
          <w:sz w:val="22"/>
        </w:rPr>
        <w:t> </w:t>
      </w:r>
      <w:r>
        <w:rPr>
          <w:color w:val="1F1F1F"/>
          <w:sz w:val="22"/>
        </w:rPr>
        <w:t>customer</w:t>
      </w:r>
      <w:r>
        <w:rPr>
          <w:color w:val="1F1F1F"/>
          <w:spacing w:val="-21"/>
          <w:sz w:val="22"/>
        </w:rPr>
        <w:t> </w:t>
      </w:r>
      <w:r>
        <w:rPr>
          <w:color w:val="1F1F1F"/>
          <w:sz w:val="22"/>
        </w:rPr>
        <w:t>is</w:t>
      </w:r>
      <w:r>
        <w:rPr>
          <w:color w:val="1F1F1F"/>
          <w:spacing w:val="-18"/>
          <w:sz w:val="22"/>
        </w:rPr>
        <w:t> </w:t>
      </w:r>
      <w:r>
        <w:rPr>
          <w:color w:val="1F1F1F"/>
          <w:sz w:val="22"/>
        </w:rPr>
        <w:t>filagged</w:t>
      </w:r>
      <w:r>
        <w:rPr>
          <w:color w:val="1F1F1F"/>
          <w:spacing w:val="-17"/>
          <w:sz w:val="22"/>
        </w:rPr>
        <w:t> </w:t>
      </w:r>
      <w:r>
        <w:rPr>
          <w:color w:val="1F1F1F"/>
          <w:sz w:val="22"/>
        </w:rPr>
        <w:t>as</w:t>
      </w:r>
      <w:r>
        <w:rPr>
          <w:color w:val="1F1F1F"/>
          <w:spacing w:val="-18"/>
          <w:sz w:val="22"/>
        </w:rPr>
        <w:t> </w:t>
      </w:r>
      <w:r>
        <w:rPr>
          <w:color w:val="1F1F1F"/>
          <w:sz w:val="22"/>
        </w:rPr>
        <w:t>Churn</w:t>
      </w:r>
      <w:r>
        <w:rPr>
          <w:color w:val="1F1F1F"/>
          <w:spacing w:val="-18"/>
          <w:sz w:val="22"/>
        </w:rPr>
        <w:t> </w:t>
      </w:r>
      <w:r>
        <w:rPr>
          <w:color w:val="1F1F1F"/>
          <w:sz w:val="22"/>
        </w:rPr>
        <w:t>=</w:t>
      </w:r>
      <w:r>
        <w:rPr>
          <w:color w:val="1F1F1F"/>
          <w:spacing w:val="-18"/>
          <w:sz w:val="22"/>
        </w:rPr>
        <w:t> </w:t>
      </w:r>
      <w:r>
        <w:rPr>
          <w:color w:val="1F1F1F"/>
          <w:sz w:val="22"/>
        </w:rPr>
        <w:t>1</w:t>
      </w:r>
      <w:r>
        <w:rPr>
          <w:color w:val="1F1F1F"/>
          <w:spacing w:val="-19"/>
          <w:sz w:val="22"/>
        </w:rPr>
        <w:t> </w:t>
      </w:r>
      <w:r>
        <w:rPr>
          <w:color w:val="1F1F1F"/>
          <w:sz w:val="22"/>
        </w:rPr>
        <w:t>ifi</w:t>
      </w:r>
      <w:r>
        <w:rPr>
          <w:color w:val="1F1F1F"/>
          <w:spacing w:val="-19"/>
          <w:sz w:val="22"/>
        </w:rPr>
        <w:t> </w:t>
      </w:r>
      <w:r>
        <w:rPr>
          <w:color w:val="1F1F1F"/>
          <w:sz w:val="22"/>
        </w:rPr>
        <w:t>their </w:t>
      </w:r>
      <w:r>
        <w:rPr>
          <w:color w:val="1F1F1F"/>
          <w:spacing w:val="-2"/>
          <w:sz w:val="22"/>
        </w:rPr>
        <w:t>Days_Since_Last_Visit</w:t>
      </w:r>
      <w:r>
        <w:rPr>
          <w:color w:val="1F1F1F"/>
          <w:spacing w:val="-9"/>
          <w:sz w:val="22"/>
        </w:rPr>
        <w:t> </w:t>
      </w:r>
      <w:r>
        <w:rPr>
          <w:color w:val="1F1F1F"/>
          <w:spacing w:val="-2"/>
          <w:sz w:val="22"/>
        </w:rPr>
        <w:t>exceeds</w:t>
      </w:r>
      <w:r>
        <w:rPr>
          <w:color w:val="1F1F1F"/>
          <w:spacing w:val="-3"/>
          <w:sz w:val="22"/>
        </w:rPr>
        <w:t> </w:t>
      </w:r>
      <w:r>
        <w:rPr>
          <w:b/>
          <w:color w:val="1F1F1F"/>
          <w:spacing w:val="-2"/>
          <w:sz w:val="22"/>
        </w:rPr>
        <w:t>3.0</w:t>
      </w:r>
      <w:r>
        <w:rPr>
          <w:b/>
          <w:color w:val="1F1F1F"/>
          <w:spacing w:val="-3"/>
          <w:sz w:val="22"/>
        </w:rPr>
        <w:t> </w:t>
      </w:r>
      <w:r>
        <w:rPr>
          <w:b/>
          <w:color w:val="1F1F1F"/>
          <w:spacing w:val="-2"/>
          <w:sz w:val="22"/>
        </w:rPr>
        <w:t>times</w:t>
      </w:r>
      <w:r>
        <w:rPr>
          <w:b/>
          <w:color w:val="1F1F1F"/>
          <w:spacing w:val="-7"/>
          <w:sz w:val="22"/>
        </w:rPr>
        <w:t> </w:t>
      </w:r>
      <w:r>
        <w:rPr>
          <w:b/>
          <w:color w:val="1F1F1F"/>
          <w:spacing w:val="-2"/>
          <w:sz w:val="22"/>
        </w:rPr>
        <w:t>their</w:t>
      </w:r>
      <w:r>
        <w:rPr>
          <w:b/>
          <w:color w:val="1F1F1F"/>
          <w:spacing w:val="-3"/>
          <w:sz w:val="22"/>
        </w:rPr>
        <w:t> </w:t>
      </w:r>
      <w:r>
        <w:rPr>
          <w:b/>
          <w:color w:val="1F1F1F"/>
          <w:spacing w:val="-2"/>
          <w:sz w:val="22"/>
        </w:rPr>
        <w:t>individual</w:t>
      </w:r>
      <w:r>
        <w:rPr>
          <w:b/>
          <w:color w:val="1F1F1F"/>
          <w:spacing w:val="-8"/>
          <w:sz w:val="22"/>
        </w:rPr>
        <w:t> </w:t>
      </w:r>
      <w:r>
        <w:rPr>
          <w:b/>
          <w:color w:val="1F1F1F"/>
          <w:spacing w:val="-2"/>
          <w:sz w:val="22"/>
        </w:rPr>
        <w:t>service</w:t>
      </w:r>
      <w:r>
        <w:rPr>
          <w:b/>
          <w:color w:val="1F1F1F"/>
          <w:spacing w:val="-3"/>
          <w:sz w:val="22"/>
        </w:rPr>
        <w:t> </w:t>
      </w:r>
      <w:r>
        <w:rPr>
          <w:b/>
          <w:color w:val="1F1F1F"/>
          <w:spacing w:val="-2"/>
          <w:sz w:val="22"/>
        </w:rPr>
        <w:t>category's</w:t>
      </w:r>
      <w:r>
        <w:rPr>
          <w:b/>
          <w:color w:val="1F1F1F"/>
          <w:spacing w:val="-5"/>
          <w:sz w:val="22"/>
        </w:rPr>
        <w:t> </w:t>
      </w:r>
      <w:r>
        <w:rPr>
          <w:b/>
          <w:color w:val="1F1F1F"/>
          <w:spacing w:val="-2"/>
          <w:sz w:val="22"/>
        </w:rPr>
        <w:t>median booking</w:t>
      </w:r>
      <w:r>
        <w:rPr>
          <w:b/>
          <w:color w:val="1F1F1F"/>
          <w:spacing w:val="-12"/>
          <w:sz w:val="22"/>
        </w:rPr>
        <w:t> </w:t>
      </w:r>
      <w:r>
        <w:rPr>
          <w:b/>
          <w:color w:val="1F1F1F"/>
          <w:spacing w:val="-2"/>
          <w:sz w:val="22"/>
        </w:rPr>
        <w:t>interval</w:t>
      </w:r>
      <w:r>
        <w:rPr>
          <w:color w:val="1F1F1F"/>
          <w:spacing w:val="-2"/>
          <w:sz w:val="22"/>
        </w:rPr>
        <w:t>,</w:t>
      </w:r>
      <w:r>
        <w:rPr>
          <w:color w:val="1F1F1F"/>
          <w:spacing w:val="-16"/>
          <w:sz w:val="22"/>
        </w:rPr>
        <w:t> </w:t>
      </w:r>
      <w:r>
        <w:rPr>
          <w:color w:val="1F1F1F"/>
          <w:spacing w:val="-2"/>
          <w:sz w:val="22"/>
        </w:rPr>
        <w:t>or</w:t>
      </w:r>
      <w:r>
        <w:rPr>
          <w:color w:val="1F1F1F"/>
          <w:spacing w:val="-10"/>
          <w:sz w:val="22"/>
        </w:rPr>
        <w:t> </w:t>
      </w:r>
      <w:r>
        <w:rPr>
          <w:color w:val="1F1F1F"/>
          <w:spacing w:val="-2"/>
          <w:sz w:val="22"/>
        </w:rPr>
        <w:t>reaches</w:t>
      </w:r>
      <w:r>
        <w:rPr>
          <w:color w:val="1F1F1F"/>
          <w:spacing w:val="-12"/>
          <w:sz w:val="22"/>
        </w:rPr>
        <w:t> </w:t>
      </w:r>
      <w:r>
        <w:rPr>
          <w:color w:val="1F1F1F"/>
          <w:spacing w:val="-2"/>
          <w:sz w:val="22"/>
        </w:rPr>
        <w:t>a</w:t>
      </w:r>
      <w:r>
        <w:rPr>
          <w:color w:val="1F1F1F"/>
          <w:spacing w:val="-16"/>
          <w:sz w:val="22"/>
        </w:rPr>
        <w:t> </w:t>
      </w:r>
      <w:r>
        <w:rPr>
          <w:color w:val="1F1F1F"/>
          <w:spacing w:val="-2"/>
          <w:sz w:val="22"/>
        </w:rPr>
        <w:t>static</w:t>
      </w:r>
      <w:r>
        <w:rPr>
          <w:color w:val="1F1F1F"/>
          <w:spacing w:val="-12"/>
          <w:sz w:val="22"/>
        </w:rPr>
        <w:t> </w:t>
      </w:r>
      <w:r>
        <w:rPr>
          <w:color w:val="1F1F1F"/>
          <w:spacing w:val="-2"/>
          <w:sz w:val="22"/>
        </w:rPr>
        <w:t>ceiling</w:t>
      </w:r>
      <w:r>
        <w:rPr>
          <w:color w:val="1F1F1F"/>
          <w:spacing w:val="-14"/>
          <w:sz w:val="22"/>
        </w:rPr>
        <w:t> </w:t>
      </w:r>
      <w:r>
        <w:rPr>
          <w:color w:val="1F1F1F"/>
          <w:spacing w:val="-2"/>
          <w:sz w:val="22"/>
        </w:rPr>
        <w:t>ofi</w:t>
      </w:r>
      <w:r>
        <w:rPr>
          <w:color w:val="1F1F1F"/>
          <w:spacing w:val="-3"/>
          <w:sz w:val="22"/>
        </w:rPr>
        <w:t> </w:t>
      </w:r>
      <w:r>
        <w:rPr>
          <w:b/>
          <w:color w:val="1F1F1F"/>
          <w:spacing w:val="-2"/>
          <w:sz w:val="22"/>
        </w:rPr>
        <w:t>120 consecutive</w:t>
      </w:r>
      <w:r>
        <w:rPr>
          <w:b/>
          <w:color w:val="1F1F1F"/>
          <w:spacing w:val="-8"/>
          <w:sz w:val="22"/>
        </w:rPr>
        <w:t> </w:t>
      </w:r>
      <w:r>
        <w:rPr>
          <w:b/>
          <w:color w:val="1F1F1F"/>
          <w:spacing w:val="-2"/>
          <w:sz w:val="22"/>
        </w:rPr>
        <w:t>days</w:t>
      </w:r>
      <w:r>
        <w:rPr>
          <w:b/>
          <w:color w:val="1F1F1F"/>
          <w:spacing w:val="-8"/>
          <w:sz w:val="22"/>
        </w:rPr>
        <w:t> </w:t>
      </w:r>
      <w:r>
        <w:rPr>
          <w:color w:val="1F1F1F"/>
          <w:spacing w:val="-2"/>
          <w:sz w:val="22"/>
        </w:rPr>
        <w:t>without</w:t>
      </w:r>
      <w:r>
        <w:rPr>
          <w:color w:val="1F1F1F"/>
          <w:spacing w:val="-13"/>
          <w:sz w:val="22"/>
        </w:rPr>
        <w:t> </w:t>
      </w:r>
      <w:r>
        <w:rPr>
          <w:color w:val="1F1F1F"/>
          <w:spacing w:val="-2"/>
          <w:sz w:val="22"/>
        </w:rPr>
        <w:t>booking.</w:t>
      </w:r>
    </w:p>
    <w:p>
      <w:pPr>
        <w:spacing w:before="118"/>
        <w:ind w:left="0" w:right="0" w:firstLine="0"/>
        <w:jc w:val="left"/>
        <w:rPr>
          <w:sz w:val="22"/>
        </w:rPr>
      </w:pPr>
      <w:r>
        <w:rPr>
          <w:color w:val="1F1F1F"/>
          <w:spacing w:val="-2"/>
          <w:w w:val="75"/>
          <w:sz w:val="22"/>
        </w:rPr>
        <w:t>===========================================================================</w:t>
      </w:r>
    </w:p>
    <w:p>
      <w:pPr>
        <w:spacing w:before="49"/>
        <w:ind w:left="0" w:right="0" w:firstLine="0"/>
        <w:jc w:val="left"/>
        <w:rPr>
          <w:sz w:val="22"/>
        </w:rPr>
      </w:pPr>
      <w:r>
        <w:rPr>
          <w:color w:val="1F1F1F"/>
          <w:spacing w:val="-4"/>
          <w:w w:val="85"/>
          <w:sz w:val="22"/>
        </w:rPr>
        <w:t>====</w:t>
      </w:r>
    </w:p>
    <w:p>
      <w:pPr>
        <w:spacing w:after="0"/>
        <w:jc w:val="left"/>
        <w:rPr>
          <w:sz w:val="22"/>
        </w:rPr>
        <w:sectPr>
          <w:type w:val="continuous"/>
          <w:pgSz w:w="12240" w:h="15840"/>
          <w:pgMar w:top="1420" w:bottom="280" w:left="1440" w:right="720"/>
        </w:sectPr>
      </w:pPr>
    </w:p>
    <w:p>
      <w:pPr>
        <w:pStyle w:val="Heading1"/>
        <w:spacing w:before="70"/>
      </w:pPr>
      <w:bookmarkStart w:name="SECTION 11: POTENTIAL DATA SOURCES" w:id="20"/>
      <w:bookmarkEnd w:id="20"/>
      <w:r>
        <w:rPr>
          <w:b w:val="0"/>
        </w:rPr>
      </w:r>
      <w:r>
        <w:rPr>
          <w:color w:val="1F1F1F"/>
          <w:w w:val="90"/>
        </w:rPr>
        <w:t>SECTION</w:t>
      </w:r>
      <w:r>
        <w:rPr>
          <w:color w:val="1F1F1F"/>
          <w:spacing w:val="21"/>
        </w:rPr>
        <w:t> </w:t>
      </w:r>
      <w:r>
        <w:rPr>
          <w:color w:val="1F1F1F"/>
          <w:w w:val="90"/>
        </w:rPr>
        <w:t>11:</w:t>
      </w:r>
      <w:r>
        <w:rPr>
          <w:color w:val="1F1F1F"/>
          <w:spacing w:val="22"/>
        </w:rPr>
        <w:t> </w:t>
      </w:r>
      <w:r>
        <w:rPr>
          <w:color w:val="1F1F1F"/>
          <w:w w:val="90"/>
        </w:rPr>
        <w:t>POTENTIAL</w:t>
      </w:r>
      <w:r>
        <w:rPr>
          <w:color w:val="1F1F1F"/>
          <w:spacing w:val="22"/>
        </w:rPr>
        <w:t> </w:t>
      </w:r>
      <w:r>
        <w:rPr>
          <w:color w:val="1F1F1F"/>
          <w:w w:val="90"/>
        </w:rPr>
        <w:t>DATA</w:t>
      </w:r>
      <w:r>
        <w:rPr>
          <w:color w:val="1F1F1F"/>
          <w:spacing w:val="25"/>
        </w:rPr>
        <w:t> </w:t>
      </w:r>
      <w:r>
        <w:rPr>
          <w:color w:val="1F1F1F"/>
          <w:spacing w:val="-2"/>
          <w:w w:val="90"/>
        </w:rPr>
        <w:t>SOURCES</w:t>
      </w:r>
    </w:p>
    <w:p>
      <w:pPr>
        <w:pStyle w:val="ListParagraph"/>
        <w:numPr>
          <w:ilvl w:val="0"/>
          <w:numId w:val="4"/>
        </w:numPr>
        <w:tabs>
          <w:tab w:pos="477" w:val="left" w:leader="none"/>
          <w:tab w:pos="480" w:val="left" w:leader="none"/>
        </w:tabs>
        <w:spacing w:line="283" w:lineRule="auto" w:before="206" w:after="0"/>
        <w:ind w:left="480" w:right="1414" w:hanging="361"/>
        <w:jc w:val="left"/>
        <w:rPr>
          <w:sz w:val="22"/>
        </w:rPr>
      </w:pPr>
      <w:r>
        <w:rPr>
          <w:b/>
          <w:color w:val="1F1F1F"/>
          <w:spacing w:val="-2"/>
          <w:sz w:val="22"/>
        </w:rPr>
        <w:t>Customer</w:t>
      </w:r>
      <w:r>
        <w:rPr>
          <w:b/>
          <w:color w:val="1F1F1F"/>
          <w:spacing w:val="-15"/>
          <w:sz w:val="22"/>
        </w:rPr>
        <w:t> </w:t>
      </w:r>
      <w:r>
        <w:rPr>
          <w:b/>
          <w:color w:val="1F1F1F"/>
          <w:spacing w:val="-2"/>
          <w:sz w:val="22"/>
        </w:rPr>
        <w:t>Relationship</w:t>
      </w:r>
      <w:r>
        <w:rPr>
          <w:b/>
          <w:color w:val="1F1F1F"/>
          <w:spacing w:val="-14"/>
          <w:sz w:val="22"/>
        </w:rPr>
        <w:t> </w:t>
      </w:r>
      <w:r>
        <w:rPr>
          <w:b/>
          <w:color w:val="1F1F1F"/>
          <w:spacing w:val="-2"/>
          <w:sz w:val="22"/>
        </w:rPr>
        <w:t>Management</w:t>
      </w:r>
      <w:r>
        <w:rPr>
          <w:b/>
          <w:color w:val="1F1F1F"/>
          <w:spacing w:val="-16"/>
          <w:sz w:val="22"/>
        </w:rPr>
        <w:t> </w:t>
      </w:r>
      <w:r>
        <w:rPr>
          <w:b/>
          <w:color w:val="1F1F1F"/>
          <w:spacing w:val="-2"/>
          <w:sz w:val="22"/>
        </w:rPr>
        <w:t>(CRM)</w:t>
      </w:r>
      <w:r>
        <w:rPr>
          <w:b/>
          <w:color w:val="1F1F1F"/>
          <w:spacing w:val="-14"/>
          <w:sz w:val="22"/>
        </w:rPr>
        <w:t> </w:t>
      </w:r>
      <w:r>
        <w:rPr>
          <w:b/>
          <w:color w:val="1F1F1F"/>
          <w:spacing w:val="-2"/>
          <w:sz w:val="22"/>
        </w:rPr>
        <w:t>Systems:</w:t>
      </w:r>
      <w:r>
        <w:rPr>
          <w:b/>
          <w:color w:val="1F1F1F"/>
          <w:spacing w:val="-14"/>
          <w:sz w:val="22"/>
        </w:rPr>
        <w:t> </w:t>
      </w:r>
      <w:r>
        <w:rPr>
          <w:color w:val="1F1F1F"/>
          <w:spacing w:val="-2"/>
          <w:sz w:val="22"/>
        </w:rPr>
        <w:t>Stores</w:t>
      </w:r>
      <w:r>
        <w:rPr>
          <w:color w:val="1F1F1F"/>
          <w:spacing w:val="-18"/>
          <w:sz w:val="22"/>
        </w:rPr>
        <w:t> </w:t>
      </w:r>
      <w:r>
        <w:rPr>
          <w:color w:val="1F1F1F"/>
          <w:spacing w:val="-2"/>
          <w:sz w:val="22"/>
        </w:rPr>
        <w:t>demographic</w:t>
      </w:r>
      <w:r>
        <w:rPr>
          <w:color w:val="1F1F1F"/>
          <w:spacing w:val="-18"/>
          <w:sz w:val="22"/>
        </w:rPr>
        <w:t> </w:t>
      </w:r>
      <w:r>
        <w:rPr>
          <w:color w:val="1F1F1F"/>
          <w:spacing w:val="-2"/>
          <w:sz w:val="22"/>
        </w:rPr>
        <w:t>data, </w:t>
      </w:r>
      <w:r>
        <w:rPr>
          <w:color w:val="1F1F1F"/>
          <w:sz w:val="22"/>
        </w:rPr>
        <w:t>customer prefierences, contact history, and communication logs.</w:t>
      </w:r>
    </w:p>
    <w:p>
      <w:pPr>
        <w:pStyle w:val="ListParagraph"/>
        <w:numPr>
          <w:ilvl w:val="0"/>
          <w:numId w:val="4"/>
        </w:numPr>
        <w:tabs>
          <w:tab w:pos="477" w:val="left" w:leader="none"/>
          <w:tab w:pos="480" w:val="left" w:leader="none"/>
        </w:tabs>
        <w:spacing w:line="283" w:lineRule="auto" w:before="7" w:after="0"/>
        <w:ind w:left="480" w:right="1254" w:hanging="361"/>
        <w:jc w:val="left"/>
        <w:rPr>
          <w:sz w:val="22"/>
        </w:rPr>
      </w:pPr>
      <w:r>
        <w:rPr>
          <w:b/>
          <w:color w:val="1F1F1F"/>
          <w:spacing w:val="-4"/>
          <w:sz w:val="22"/>
        </w:rPr>
        <w:t>Appointment</w:t>
      </w:r>
      <w:r>
        <w:rPr>
          <w:b/>
          <w:color w:val="1F1F1F"/>
          <w:spacing w:val="-8"/>
          <w:sz w:val="22"/>
        </w:rPr>
        <w:t> </w:t>
      </w:r>
      <w:r>
        <w:rPr>
          <w:b/>
          <w:color w:val="1F1F1F"/>
          <w:spacing w:val="-4"/>
          <w:sz w:val="22"/>
        </w:rPr>
        <w:t>&amp;</w:t>
      </w:r>
      <w:r>
        <w:rPr>
          <w:b/>
          <w:color w:val="1F1F1F"/>
          <w:spacing w:val="-7"/>
          <w:sz w:val="22"/>
        </w:rPr>
        <w:t> </w:t>
      </w:r>
      <w:r>
        <w:rPr>
          <w:b/>
          <w:color w:val="1F1F1F"/>
          <w:spacing w:val="-4"/>
          <w:sz w:val="22"/>
        </w:rPr>
        <w:t>Digital Booking</w:t>
      </w:r>
      <w:r>
        <w:rPr>
          <w:b/>
          <w:color w:val="1F1F1F"/>
          <w:spacing w:val="-9"/>
          <w:sz w:val="22"/>
        </w:rPr>
        <w:t> </w:t>
      </w:r>
      <w:r>
        <w:rPr>
          <w:b/>
          <w:color w:val="1F1F1F"/>
          <w:spacing w:val="-4"/>
          <w:sz w:val="22"/>
        </w:rPr>
        <w:t>Sofitware: </w:t>
      </w:r>
      <w:r>
        <w:rPr>
          <w:color w:val="1F1F1F"/>
          <w:spacing w:val="-4"/>
          <w:sz w:val="22"/>
        </w:rPr>
        <w:t>Captures</w:t>
      </w:r>
      <w:r>
        <w:rPr>
          <w:color w:val="1F1F1F"/>
          <w:spacing w:val="-10"/>
          <w:sz w:val="22"/>
        </w:rPr>
        <w:t> </w:t>
      </w:r>
      <w:r>
        <w:rPr>
          <w:color w:val="1F1F1F"/>
          <w:spacing w:val="-4"/>
          <w:sz w:val="22"/>
        </w:rPr>
        <w:t>timestamps</w:t>
      </w:r>
      <w:r>
        <w:rPr>
          <w:color w:val="1F1F1F"/>
          <w:spacing w:val="-10"/>
          <w:sz w:val="22"/>
        </w:rPr>
        <w:t> </w:t>
      </w:r>
      <w:r>
        <w:rPr>
          <w:color w:val="1F1F1F"/>
          <w:spacing w:val="-4"/>
          <w:sz w:val="22"/>
        </w:rPr>
        <w:t>ofi</w:t>
      </w:r>
      <w:r>
        <w:rPr>
          <w:color w:val="1F1F1F"/>
          <w:spacing w:val="-11"/>
          <w:sz w:val="22"/>
        </w:rPr>
        <w:t> </w:t>
      </w:r>
      <w:r>
        <w:rPr>
          <w:color w:val="1F1F1F"/>
          <w:spacing w:val="-4"/>
          <w:sz w:val="22"/>
        </w:rPr>
        <w:t>past</w:t>
      </w:r>
      <w:r>
        <w:rPr>
          <w:color w:val="1F1F1F"/>
          <w:spacing w:val="-11"/>
          <w:sz w:val="22"/>
        </w:rPr>
        <w:t> </w:t>
      </w:r>
      <w:r>
        <w:rPr>
          <w:color w:val="1F1F1F"/>
          <w:spacing w:val="-4"/>
          <w:sz w:val="22"/>
        </w:rPr>
        <w:t>and</w:t>
      </w:r>
      <w:r>
        <w:rPr>
          <w:color w:val="1F1F1F"/>
          <w:spacing w:val="-13"/>
          <w:sz w:val="22"/>
        </w:rPr>
        <w:t> </w:t>
      </w:r>
      <w:r>
        <w:rPr>
          <w:color w:val="1F1F1F"/>
          <w:spacing w:val="-4"/>
          <w:sz w:val="22"/>
        </w:rPr>
        <w:t>fiuture </w:t>
      </w:r>
      <w:r>
        <w:rPr>
          <w:color w:val="1F1F1F"/>
          <w:sz w:val="22"/>
        </w:rPr>
        <w:t>appointments, re-scheduling logs, cancellation records, and provider choices.</w:t>
      </w:r>
    </w:p>
    <w:p>
      <w:pPr>
        <w:pStyle w:val="ListParagraph"/>
        <w:numPr>
          <w:ilvl w:val="0"/>
          <w:numId w:val="4"/>
        </w:numPr>
        <w:tabs>
          <w:tab w:pos="477" w:val="left" w:leader="none"/>
          <w:tab w:pos="480" w:val="left" w:leader="none"/>
        </w:tabs>
        <w:spacing w:line="283" w:lineRule="auto" w:before="2" w:after="0"/>
        <w:ind w:left="480" w:right="1648" w:hanging="361"/>
        <w:jc w:val="left"/>
        <w:rPr>
          <w:sz w:val="22"/>
        </w:rPr>
      </w:pPr>
      <w:r>
        <w:rPr>
          <w:b/>
          <w:color w:val="1F1F1F"/>
          <w:spacing w:val="-2"/>
          <w:sz w:val="22"/>
        </w:rPr>
        <w:t>Point</w:t>
      </w:r>
      <w:r>
        <w:rPr>
          <w:b/>
          <w:color w:val="1F1F1F"/>
          <w:spacing w:val="-14"/>
          <w:sz w:val="22"/>
        </w:rPr>
        <w:t> </w:t>
      </w:r>
      <w:r>
        <w:rPr>
          <w:b/>
          <w:color w:val="1F1F1F"/>
          <w:spacing w:val="-2"/>
          <w:sz w:val="22"/>
        </w:rPr>
        <w:t>ofi</w:t>
      </w:r>
      <w:r>
        <w:rPr>
          <w:b/>
          <w:color w:val="1F1F1F"/>
          <w:spacing w:val="-14"/>
          <w:sz w:val="22"/>
        </w:rPr>
        <w:t> </w:t>
      </w:r>
      <w:r>
        <w:rPr>
          <w:b/>
          <w:color w:val="1F1F1F"/>
          <w:spacing w:val="-2"/>
          <w:sz w:val="22"/>
        </w:rPr>
        <w:t>Sale</w:t>
      </w:r>
      <w:r>
        <w:rPr>
          <w:b/>
          <w:color w:val="1F1F1F"/>
          <w:spacing w:val="-12"/>
          <w:sz w:val="22"/>
        </w:rPr>
        <w:t> </w:t>
      </w:r>
      <w:r>
        <w:rPr>
          <w:b/>
          <w:color w:val="1F1F1F"/>
          <w:spacing w:val="-2"/>
          <w:sz w:val="22"/>
        </w:rPr>
        <w:t>(POS)</w:t>
      </w:r>
      <w:r>
        <w:rPr>
          <w:b/>
          <w:color w:val="1F1F1F"/>
          <w:spacing w:val="-12"/>
          <w:sz w:val="22"/>
        </w:rPr>
        <w:t> </w:t>
      </w:r>
      <w:r>
        <w:rPr>
          <w:b/>
          <w:color w:val="1F1F1F"/>
          <w:spacing w:val="-2"/>
          <w:sz w:val="22"/>
        </w:rPr>
        <w:t>&amp;</w:t>
      </w:r>
      <w:r>
        <w:rPr>
          <w:b/>
          <w:color w:val="1F1F1F"/>
          <w:spacing w:val="-13"/>
          <w:sz w:val="22"/>
        </w:rPr>
        <w:t> </w:t>
      </w:r>
      <w:r>
        <w:rPr>
          <w:b/>
          <w:color w:val="1F1F1F"/>
          <w:spacing w:val="-2"/>
          <w:sz w:val="22"/>
        </w:rPr>
        <w:t>Transactional</w:t>
      </w:r>
      <w:r>
        <w:rPr>
          <w:b/>
          <w:color w:val="1F1F1F"/>
          <w:spacing w:val="-15"/>
          <w:sz w:val="22"/>
        </w:rPr>
        <w:t> </w:t>
      </w:r>
      <w:r>
        <w:rPr>
          <w:b/>
          <w:color w:val="1F1F1F"/>
          <w:spacing w:val="-2"/>
          <w:sz w:val="22"/>
        </w:rPr>
        <w:t>Databases:</w:t>
      </w:r>
      <w:r>
        <w:rPr>
          <w:b/>
          <w:color w:val="1F1F1F"/>
          <w:spacing w:val="-4"/>
          <w:sz w:val="22"/>
        </w:rPr>
        <w:t> </w:t>
      </w:r>
      <w:r>
        <w:rPr>
          <w:color w:val="1F1F1F"/>
          <w:spacing w:val="-2"/>
          <w:sz w:val="22"/>
        </w:rPr>
        <w:t>Details</w:t>
      </w:r>
      <w:r>
        <w:rPr>
          <w:color w:val="1F1F1F"/>
          <w:spacing w:val="-16"/>
          <w:sz w:val="22"/>
        </w:rPr>
        <w:t> </w:t>
      </w:r>
      <w:r>
        <w:rPr>
          <w:color w:val="1F1F1F"/>
          <w:spacing w:val="-2"/>
          <w:sz w:val="22"/>
        </w:rPr>
        <w:t>itemized</w:t>
      </w:r>
      <w:r>
        <w:rPr>
          <w:color w:val="1F1F1F"/>
          <w:spacing w:val="-14"/>
          <w:sz w:val="22"/>
        </w:rPr>
        <w:t> </w:t>
      </w:r>
      <w:r>
        <w:rPr>
          <w:color w:val="1F1F1F"/>
          <w:spacing w:val="-2"/>
          <w:sz w:val="22"/>
        </w:rPr>
        <w:t>sales,</w:t>
      </w:r>
      <w:r>
        <w:rPr>
          <w:color w:val="1F1F1F"/>
          <w:spacing w:val="-19"/>
          <w:sz w:val="22"/>
        </w:rPr>
        <w:t> </w:t>
      </w:r>
      <w:r>
        <w:rPr>
          <w:color w:val="1F1F1F"/>
          <w:spacing w:val="-2"/>
          <w:sz w:val="22"/>
        </w:rPr>
        <w:t>basket </w:t>
      </w:r>
      <w:r>
        <w:rPr>
          <w:color w:val="1F1F1F"/>
          <w:sz w:val="22"/>
        </w:rPr>
        <w:t>compositions, add-on product purchases, payment methods, and discount code </w:t>
      </w:r>
      <w:r>
        <w:rPr>
          <w:color w:val="1F1F1F"/>
          <w:spacing w:val="-2"/>
          <w:sz w:val="22"/>
        </w:rPr>
        <w:t>application.</w:t>
      </w:r>
    </w:p>
    <w:p>
      <w:pPr>
        <w:pStyle w:val="ListParagraph"/>
        <w:numPr>
          <w:ilvl w:val="0"/>
          <w:numId w:val="4"/>
        </w:numPr>
        <w:tabs>
          <w:tab w:pos="477" w:val="left" w:leader="none"/>
          <w:tab w:pos="480" w:val="left" w:leader="none"/>
        </w:tabs>
        <w:spacing w:line="283" w:lineRule="auto" w:before="5" w:after="0"/>
        <w:ind w:left="480" w:right="907" w:hanging="361"/>
        <w:jc w:val="left"/>
        <w:rPr>
          <w:sz w:val="22"/>
        </w:rPr>
      </w:pPr>
      <w:r>
        <w:rPr>
          <w:b/>
          <w:color w:val="1F1F1F"/>
          <w:spacing w:val="-2"/>
          <w:sz w:val="22"/>
        </w:rPr>
        <w:t>Loyalty</w:t>
      </w:r>
      <w:r>
        <w:rPr>
          <w:b/>
          <w:color w:val="1F1F1F"/>
          <w:spacing w:val="-8"/>
          <w:sz w:val="22"/>
        </w:rPr>
        <w:t> </w:t>
      </w:r>
      <w:r>
        <w:rPr>
          <w:b/>
          <w:color w:val="1F1F1F"/>
          <w:spacing w:val="-2"/>
          <w:sz w:val="22"/>
        </w:rPr>
        <w:t>&amp;</w:t>
      </w:r>
      <w:r>
        <w:rPr>
          <w:b/>
          <w:color w:val="1F1F1F"/>
          <w:spacing w:val="-8"/>
          <w:sz w:val="22"/>
        </w:rPr>
        <w:t> </w:t>
      </w:r>
      <w:r>
        <w:rPr>
          <w:b/>
          <w:color w:val="1F1F1F"/>
          <w:spacing w:val="-2"/>
          <w:sz w:val="22"/>
        </w:rPr>
        <w:t>Rewards</w:t>
      </w:r>
      <w:r>
        <w:rPr>
          <w:b/>
          <w:color w:val="1F1F1F"/>
          <w:spacing w:val="-9"/>
          <w:sz w:val="22"/>
        </w:rPr>
        <w:t> </w:t>
      </w:r>
      <w:r>
        <w:rPr>
          <w:b/>
          <w:color w:val="1F1F1F"/>
          <w:spacing w:val="-2"/>
          <w:sz w:val="22"/>
        </w:rPr>
        <w:t>Program</w:t>
      </w:r>
      <w:r>
        <w:rPr>
          <w:b/>
          <w:color w:val="1F1F1F"/>
          <w:spacing w:val="-8"/>
          <w:sz w:val="22"/>
        </w:rPr>
        <w:t> </w:t>
      </w:r>
      <w:r>
        <w:rPr>
          <w:b/>
          <w:color w:val="1F1F1F"/>
          <w:spacing w:val="-2"/>
          <w:sz w:val="22"/>
        </w:rPr>
        <w:t>Engines: </w:t>
      </w:r>
      <w:r>
        <w:rPr>
          <w:color w:val="1F1F1F"/>
          <w:spacing w:val="-2"/>
          <w:sz w:val="22"/>
        </w:rPr>
        <w:t>Tracks</w:t>
      </w:r>
      <w:r>
        <w:rPr>
          <w:color w:val="1F1F1F"/>
          <w:spacing w:val="-11"/>
          <w:sz w:val="22"/>
        </w:rPr>
        <w:t> </w:t>
      </w:r>
      <w:r>
        <w:rPr>
          <w:color w:val="1F1F1F"/>
          <w:spacing w:val="-2"/>
          <w:sz w:val="22"/>
        </w:rPr>
        <w:t>reward</w:t>
      </w:r>
      <w:r>
        <w:rPr>
          <w:color w:val="1F1F1F"/>
          <w:spacing w:val="-14"/>
          <w:sz w:val="22"/>
        </w:rPr>
        <w:t> </w:t>
      </w:r>
      <w:r>
        <w:rPr>
          <w:color w:val="1F1F1F"/>
          <w:spacing w:val="-2"/>
          <w:sz w:val="22"/>
        </w:rPr>
        <w:t>point</w:t>
      </w:r>
      <w:r>
        <w:rPr>
          <w:color w:val="1F1F1F"/>
          <w:spacing w:val="-12"/>
          <w:sz w:val="22"/>
        </w:rPr>
        <w:t> </w:t>
      </w:r>
      <w:r>
        <w:rPr>
          <w:color w:val="1F1F1F"/>
          <w:spacing w:val="-2"/>
          <w:sz w:val="22"/>
        </w:rPr>
        <w:t>balances,</w:t>
      </w:r>
      <w:r>
        <w:rPr>
          <w:color w:val="1F1F1F"/>
          <w:spacing w:val="-14"/>
          <w:sz w:val="22"/>
        </w:rPr>
        <w:t> </w:t>
      </w:r>
      <w:r>
        <w:rPr>
          <w:color w:val="1F1F1F"/>
          <w:spacing w:val="-2"/>
          <w:sz w:val="22"/>
        </w:rPr>
        <w:t>tier</w:t>
      </w:r>
      <w:r>
        <w:rPr>
          <w:color w:val="1F1F1F"/>
          <w:spacing w:val="-14"/>
          <w:sz w:val="22"/>
        </w:rPr>
        <w:t> </w:t>
      </w:r>
      <w:r>
        <w:rPr>
          <w:color w:val="1F1F1F"/>
          <w:spacing w:val="-2"/>
          <w:sz w:val="22"/>
        </w:rPr>
        <w:t>advancement, </w:t>
      </w:r>
      <w:r>
        <w:rPr>
          <w:color w:val="1F1F1F"/>
          <w:sz w:val="22"/>
        </w:rPr>
        <w:t>and redemption firequency.</w:t>
      </w:r>
    </w:p>
    <w:p>
      <w:pPr>
        <w:pStyle w:val="ListParagraph"/>
        <w:numPr>
          <w:ilvl w:val="0"/>
          <w:numId w:val="4"/>
        </w:numPr>
        <w:tabs>
          <w:tab w:pos="477" w:val="left" w:leader="none"/>
          <w:tab w:pos="480" w:val="left" w:leader="none"/>
        </w:tabs>
        <w:spacing w:line="288" w:lineRule="auto" w:before="2" w:after="0"/>
        <w:ind w:left="480" w:right="1318" w:hanging="361"/>
        <w:jc w:val="left"/>
        <w:rPr>
          <w:sz w:val="22"/>
        </w:rPr>
      </w:pPr>
      <w:r>
        <w:rPr>
          <w:b/>
          <w:color w:val="1F1F1F"/>
          <w:spacing w:val="-2"/>
          <w:sz w:val="22"/>
        </w:rPr>
        <w:t>Customer</w:t>
      </w:r>
      <w:r>
        <w:rPr>
          <w:b/>
          <w:color w:val="1F1F1F"/>
          <w:spacing w:val="-12"/>
          <w:sz w:val="22"/>
        </w:rPr>
        <w:t> </w:t>
      </w:r>
      <w:r>
        <w:rPr>
          <w:b/>
          <w:color w:val="1F1F1F"/>
          <w:spacing w:val="-2"/>
          <w:sz w:val="22"/>
        </w:rPr>
        <w:t>Feedback</w:t>
      </w:r>
      <w:r>
        <w:rPr>
          <w:b/>
          <w:color w:val="1F1F1F"/>
          <w:spacing w:val="-12"/>
          <w:sz w:val="22"/>
        </w:rPr>
        <w:t> </w:t>
      </w:r>
      <w:r>
        <w:rPr>
          <w:b/>
          <w:color w:val="1F1F1F"/>
          <w:spacing w:val="-2"/>
          <w:sz w:val="22"/>
        </w:rPr>
        <w:t>&amp;</w:t>
      </w:r>
      <w:r>
        <w:rPr>
          <w:b/>
          <w:color w:val="1F1F1F"/>
          <w:spacing w:val="-14"/>
          <w:sz w:val="22"/>
        </w:rPr>
        <w:t> </w:t>
      </w:r>
      <w:r>
        <w:rPr>
          <w:b/>
          <w:color w:val="1F1F1F"/>
          <w:spacing w:val="-2"/>
          <w:sz w:val="22"/>
        </w:rPr>
        <w:t>Review</w:t>
      </w:r>
      <w:r>
        <w:rPr>
          <w:b/>
          <w:color w:val="1F1F1F"/>
          <w:spacing w:val="-12"/>
          <w:sz w:val="22"/>
        </w:rPr>
        <w:t> </w:t>
      </w:r>
      <w:r>
        <w:rPr>
          <w:b/>
          <w:color w:val="1F1F1F"/>
          <w:spacing w:val="-2"/>
          <w:sz w:val="22"/>
        </w:rPr>
        <w:t>Platfiorms:</w:t>
      </w:r>
      <w:r>
        <w:rPr>
          <w:b/>
          <w:color w:val="1F1F1F"/>
          <w:spacing w:val="-6"/>
          <w:sz w:val="22"/>
        </w:rPr>
        <w:t> </w:t>
      </w:r>
      <w:r>
        <w:rPr>
          <w:color w:val="1F1F1F"/>
          <w:spacing w:val="-2"/>
          <w:sz w:val="22"/>
        </w:rPr>
        <w:t>Provides</w:t>
      </w:r>
      <w:r>
        <w:rPr>
          <w:color w:val="1F1F1F"/>
          <w:spacing w:val="-17"/>
          <w:sz w:val="22"/>
        </w:rPr>
        <w:t> </w:t>
      </w:r>
      <w:r>
        <w:rPr>
          <w:color w:val="1F1F1F"/>
          <w:spacing w:val="-2"/>
          <w:sz w:val="22"/>
        </w:rPr>
        <w:t>structured</w:t>
      </w:r>
      <w:r>
        <w:rPr>
          <w:color w:val="1F1F1F"/>
          <w:spacing w:val="-20"/>
          <w:sz w:val="22"/>
        </w:rPr>
        <w:t> </w:t>
      </w:r>
      <w:r>
        <w:rPr>
          <w:color w:val="1F1F1F"/>
          <w:spacing w:val="-2"/>
          <w:sz w:val="22"/>
        </w:rPr>
        <w:t>1–5</w:t>
      </w:r>
      <w:r>
        <w:rPr>
          <w:color w:val="1F1F1F"/>
          <w:spacing w:val="-17"/>
          <w:sz w:val="22"/>
        </w:rPr>
        <w:t> </w:t>
      </w:r>
      <w:r>
        <w:rPr>
          <w:color w:val="1F1F1F"/>
          <w:spacing w:val="-2"/>
          <w:sz w:val="22"/>
        </w:rPr>
        <w:t>star</w:t>
      </w:r>
      <w:r>
        <w:rPr>
          <w:color w:val="1F1F1F"/>
          <w:spacing w:val="-20"/>
          <w:sz w:val="22"/>
        </w:rPr>
        <w:t> </w:t>
      </w:r>
      <w:r>
        <w:rPr>
          <w:color w:val="1F1F1F"/>
          <w:spacing w:val="-2"/>
          <w:sz w:val="22"/>
        </w:rPr>
        <w:t>ratings</w:t>
      </w:r>
      <w:r>
        <w:rPr>
          <w:color w:val="1F1F1F"/>
          <w:spacing w:val="-17"/>
          <w:sz w:val="22"/>
        </w:rPr>
        <w:t> </w:t>
      </w:r>
      <w:r>
        <w:rPr>
          <w:color w:val="1F1F1F"/>
          <w:spacing w:val="-2"/>
          <w:sz w:val="22"/>
        </w:rPr>
        <w:t>and </w:t>
      </w:r>
      <w:r>
        <w:rPr>
          <w:color w:val="1F1F1F"/>
          <w:sz w:val="22"/>
        </w:rPr>
        <w:t>unstructured text reviews collected post-appointment.</w:t>
      </w:r>
    </w:p>
    <w:p>
      <w:pPr>
        <w:pStyle w:val="ListParagraph"/>
        <w:numPr>
          <w:ilvl w:val="0"/>
          <w:numId w:val="4"/>
        </w:numPr>
        <w:tabs>
          <w:tab w:pos="477" w:val="left" w:leader="none"/>
          <w:tab w:pos="480" w:val="left" w:leader="none"/>
        </w:tabs>
        <w:spacing w:line="283" w:lineRule="auto" w:before="0" w:after="0"/>
        <w:ind w:left="480" w:right="978" w:hanging="361"/>
        <w:jc w:val="left"/>
        <w:rPr>
          <w:sz w:val="22"/>
        </w:rPr>
      </w:pPr>
      <w:r>
        <w:rPr>
          <w:b/>
          <w:color w:val="1F1F1F"/>
          <w:spacing w:val="-2"/>
          <w:sz w:val="22"/>
        </w:rPr>
        <w:t>Marketing</w:t>
      </w:r>
      <w:r>
        <w:rPr>
          <w:b/>
          <w:color w:val="1F1F1F"/>
          <w:spacing w:val="-6"/>
          <w:sz w:val="22"/>
        </w:rPr>
        <w:t> </w:t>
      </w:r>
      <w:r>
        <w:rPr>
          <w:b/>
          <w:color w:val="1F1F1F"/>
          <w:spacing w:val="-2"/>
          <w:sz w:val="22"/>
        </w:rPr>
        <w:t>Automation</w:t>
      </w:r>
      <w:r>
        <w:rPr>
          <w:b/>
          <w:color w:val="1F1F1F"/>
          <w:spacing w:val="-5"/>
          <w:sz w:val="22"/>
        </w:rPr>
        <w:t> </w:t>
      </w:r>
      <w:r>
        <w:rPr>
          <w:b/>
          <w:color w:val="1F1F1F"/>
          <w:spacing w:val="-2"/>
          <w:sz w:val="22"/>
        </w:rPr>
        <w:t>Platfiorms: </w:t>
      </w:r>
      <w:r>
        <w:rPr>
          <w:color w:val="1F1F1F"/>
          <w:spacing w:val="-2"/>
          <w:sz w:val="22"/>
        </w:rPr>
        <w:t>Records</w:t>
      </w:r>
      <w:r>
        <w:rPr>
          <w:color w:val="1F1F1F"/>
          <w:spacing w:val="-6"/>
          <w:sz w:val="22"/>
        </w:rPr>
        <w:t> </w:t>
      </w:r>
      <w:r>
        <w:rPr>
          <w:color w:val="1F1F1F"/>
          <w:spacing w:val="-2"/>
          <w:sz w:val="22"/>
        </w:rPr>
        <w:t>email</w:t>
      </w:r>
      <w:r>
        <w:rPr>
          <w:color w:val="1F1F1F"/>
          <w:spacing w:val="-3"/>
          <w:sz w:val="22"/>
        </w:rPr>
        <w:t> </w:t>
      </w:r>
      <w:r>
        <w:rPr>
          <w:color w:val="1F1F1F"/>
          <w:spacing w:val="-2"/>
          <w:sz w:val="22"/>
        </w:rPr>
        <w:t>open</w:t>
      </w:r>
      <w:r>
        <w:rPr>
          <w:color w:val="1F1F1F"/>
          <w:spacing w:val="-6"/>
          <w:sz w:val="22"/>
        </w:rPr>
        <w:t> </w:t>
      </w:r>
      <w:r>
        <w:rPr>
          <w:color w:val="1F1F1F"/>
          <w:spacing w:val="-2"/>
          <w:sz w:val="22"/>
        </w:rPr>
        <w:t>rates,</w:t>
      </w:r>
      <w:r>
        <w:rPr>
          <w:color w:val="1F1F1F"/>
          <w:spacing w:val="-10"/>
          <w:sz w:val="22"/>
        </w:rPr>
        <w:t> </w:t>
      </w:r>
      <w:r>
        <w:rPr>
          <w:color w:val="1F1F1F"/>
          <w:spacing w:val="-2"/>
          <w:sz w:val="22"/>
        </w:rPr>
        <w:t>SMS</w:t>
      </w:r>
      <w:r>
        <w:rPr>
          <w:color w:val="1F1F1F"/>
          <w:spacing w:val="-11"/>
          <w:sz w:val="22"/>
        </w:rPr>
        <w:t> </w:t>
      </w:r>
      <w:r>
        <w:rPr>
          <w:color w:val="1F1F1F"/>
          <w:spacing w:val="-2"/>
          <w:sz w:val="22"/>
        </w:rPr>
        <w:t>click-through</w:t>
      </w:r>
      <w:r>
        <w:rPr>
          <w:color w:val="1F1F1F"/>
          <w:spacing w:val="-6"/>
          <w:sz w:val="22"/>
        </w:rPr>
        <w:t> </w:t>
      </w:r>
      <w:r>
        <w:rPr>
          <w:color w:val="1F1F1F"/>
          <w:spacing w:val="-2"/>
          <w:sz w:val="22"/>
        </w:rPr>
        <w:t>rates, </w:t>
      </w:r>
      <w:r>
        <w:rPr>
          <w:color w:val="1F1F1F"/>
          <w:sz w:val="22"/>
        </w:rPr>
        <w:t>and promotional ofifier redemption history.</w:t>
      </w:r>
    </w:p>
    <w:p>
      <w:pPr>
        <w:pStyle w:val="Heading2"/>
        <w:spacing w:before="114"/>
      </w:pPr>
      <w:bookmarkStart w:name="Distinguishing Data Environments" w:id="21"/>
      <w:bookmarkEnd w:id="21"/>
      <w:r>
        <w:rPr>
          <w:b w:val="0"/>
        </w:rPr>
      </w:r>
      <w:r>
        <w:rPr>
          <w:color w:val="1F1F1F"/>
          <w:w w:val="90"/>
        </w:rPr>
        <w:t>Distinguishing</w:t>
      </w:r>
      <w:r>
        <w:rPr>
          <w:color w:val="1F1F1F"/>
          <w:spacing w:val="34"/>
        </w:rPr>
        <w:t> </w:t>
      </w:r>
      <w:r>
        <w:rPr>
          <w:color w:val="1F1F1F"/>
          <w:w w:val="90"/>
        </w:rPr>
        <w:t>Data</w:t>
      </w:r>
      <w:r>
        <w:rPr>
          <w:color w:val="1F1F1F"/>
          <w:spacing w:val="29"/>
        </w:rPr>
        <w:t> </w:t>
      </w:r>
      <w:r>
        <w:rPr>
          <w:color w:val="1F1F1F"/>
          <w:spacing w:val="-2"/>
          <w:w w:val="90"/>
        </w:rPr>
        <w:t>Environments</w:t>
      </w:r>
    </w:p>
    <w:p>
      <w:pPr>
        <w:pStyle w:val="ListParagraph"/>
        <w:numPr>
          <w:ilvl w:val="1"/>
          <w:numId w:val="4"/>
        </w:numPr>
        <w:tabs>
          <w:tab w:pos="465" w:val="left" w:leader="none"/>
        </w:tabs>
        <w:spacing w:line="285" w:lineRule="auto" w:before="187" w:after="0"/>
        <w:ind w:left="465" w:right="1186" w:hanging="361"/>
        <w:jc w:val="left"/>
        <w:rPr>
          <w:sz w:val="22"/>
        </w:rPr>
      </w:pPr>
      <w:r>
        <w:rPr>
          <w:b/>
          <w:color w:val="1F1F1F"/>
          <w:sz w:val="22"/>
        </w:rPr>
        <w:t>Real</w:t>
      </w:r>
      <w:r>
        <w:rPr>
          <w:b/>
          <w:color w:val="1F1F1F"/>
          <w:spacing w:val="-17"/>
          <w:sz w:val="22"/>
        </w:rPr>
        <w:t> </w:t>
      </w:r>
      <w:r>
        <w:rPr>
          <w:b/>
          <w:color w:val="1F1F1F"/>
          <w:sz w:val="22"/>
        </w:rPr>
        <w:t>Business</w:t>
      </w:r>
      <w:r>
        <w:rPr>
          <w:b/>
          <w:color w:val="1F1F1F"/>
          <w:spacing w:val="-12"/>
          <w:sz w:val="22"/>
        </w:rPr>
        <w:t> </w:t>
      </w:r>
      <w:r>
        <w:rPr>
          <w:b/>
          <w:color w:val="1F1F1F"/>
          <w:sz w:val="22"/>
        </w:rPr>
        <w:t>Data:</w:t>
      </w:r>
      <w:r>
        <w:rPr>
          <w:b/>
          <w:color w:val="1F1F1F"/>
          <w:spacing w:val="-11"/>
          <w:sz w:val="22"/>
        </w:rPr>
        <w:t> </w:t>
      </w:r>
      <w:r>
        <w:rPr>
          <w:color w:val="1F1F1F"/>
          <w:sz w:val="22"/>
        </w:rPr>
        <w:t>High-fiidelity,</w:t>
      </w:r>
      <w:r>
        <w:rPr>
          <w:color w:val="1F1F1F"/>
          <w:spacing w:val="-21"/>
          <w:sz w:val="22"/>
        </w:rPr>
        <w:t> </w:t>
      </w:r>
      <w:r>
        <w:rPr>
          <w:color w:val="1F1F1F"/>
          <w:sz w:val="22"/>
        </w:rPr>
        <w:t>operational</w:t>
      </w:r>
      <w:r>
        <w:rPr>
          <w:color w:val="1F1F1F"/>
          <w:spacing w:val="-16"/>
          <w:sz w:val="22"/>
        </w:rPr>
        <w:t> </w:t>
      </w:r>
      <w:r>
        <w:rPr>
          <w:color w:val="1F1F1F"/>
          <w:sz w:val="22"/>
        </w:rPr>
        <w:t>data</w:t>
      </w:r>
      <w:r>
        <w:rPr>
          <w:color w:val="1F1F1F"/>
          <w:spacing w:val="-13"/>
          <w:sz w:val="22"/>
        </w:rPr>
        <w:t> </w:t>
      </w:r>
      <w:r>
        <w:rPr>
          <w:color w:val="1F1F1F"/>
          <w:sz w:val="22"/>
        </w:rPr>
        <w:t>extracted</w:t>
      </w:r>
      <w:r>
        <w:rPr>
          <w:color w:val="1F1F1F"/>
          <w:spacing w:val="-21"/>
          <w:sz w:val="22"/>
        </w:rPr>
        <w:t> </w:t>
      </w:r>
      <w:r>
        <w:rPr>
          <w:color w:val="1F1F1F"/>
          <w:sz w:val="22"/>
        </w:rPr>
        <w:t>directly</w:t>
      </w:r>
      <w:r>
        <w:rPr>
          <w:color w:val="1F1F1F"/>
          <w:spacing w:val="-21"/>
          <w:sz w:val="22"/>
        </w:rPr>
        <w:t> </w:t>
      </w:r>
      <w:r>
        <w:rPr>
          <w:color w:val="1F1F1F"/>
          <w:sz w:val="22"/>
        </w:rPr>
        <w:t>firom</w:t>
      </w:r>
      <w:r>
        <w:rPr>
          <w:color w:val="1F1F1F"/>
          <w:spacing w:val="-21"/>
          <w:sz w:val="22"/>
        </w:rPr>
        <w:t> </w:t>
      </w:r>
      <w:r>
        <w:rPr>
          <w:color w:val="1F1F1F"/>
          <w:sz w:val="22"/>
        </w:rPr>
        <w:t>enterprise databases (subject to strict security, compliance, and PII masking).</w:t>
      </w:r>
    </w:p>
    <w:p>
      <w:pPr>
        <w:pStyle w:val="ListParagraph"/>
        <w:numPr>
          <w:ilvl w:val="1"/>
          <w:numId w:val="4"/>
        </w:numPr>
        <w:tabs>
          <w:tab w:pos="465" w:val="left" w:leader="none"/>
        </w:tabs>
        <w:spacing w:line="288" w:lineRule="auto" w:before="0" w:after="0"/>
        <w:ind w:left="465" w:right="814" w:hanging="361"/>
        <w:jc w:val="left"/>
        <w:rPr>
          <w:sz w:val="22"/>
        </w:rPr>
      </w:pPr>
      <w:r>
        <w:rPr>
          <w:b/>
          <w:color w:val="1F1F1F"/>
          <w:sz w:val="22"/>
        </w:rPr>
        <w:t>Public Datasets: </w:t>
      </w:r>
      <w:r>
        <w:rPr>
          <w:color w:val="1F1F1F"/>
          <w:sz w:val="22"/>
        </w:rPr>
        <w:t>Benchmark datasets sourced firom repositories such as Kaggle or UCI Machine Learning Repository (e.g., e-commerce transaction logs, salon booking samples) used fior preliminary exploratory scripting.</w:t>
      </w:r>
    </w:p>
    <w:p>
      <w:pPr>
        <w:pStyle w:val="ListParagraph"/>
        <w:numPr>
          <w:ilvl w:val="1"/>
          <w:numId w:val="4"/>
        </w:numPr>
        <w:tabs>
          <w:tab w:pos="465" w:val="left" w:leader="none"/>
        </w:tabs>
        <w:spacing w:line="285" w:lineRule="auto" w:before="0" w:after="0"/>
        <w:ind w:left="465" w:right="886" w:hanging="361"/>
        <w:jc w:val="left"/>
        <w:rPr>
          <w:sz w:val="22"/>
        </w:rPr>
      </w:pPr>
      <w:r>
        <w:rPr>
          <w:b/>
          <w:color w:val="1F1F1F"/>
          <w:sz w:val="22"/>
        </w:rPr>
        <w:t>Simulated</w:t>
      </w:r>
      <w:r>
        <w:rPr>
          <w:b/>
          <w:color w:val="1F1F1F"/>
          <w:spacing w:val="-9"/>
          <w:sz w:val="22"/>
        </w:rPr>
        <w:t> </w:t>
      </w:r>
      <w:r>
        <w:rPr>
          <w:b/>
          <w:color w:val="1F1F1F"/>
          <w:sz w:val="22"/>
        </w:rPr>
        <w:t>/</w:t>
      </w:r>
      <w:r>
        <w:rPr>
          <w:b/>
          <w:color w:val="1F1F1F"/>
          <w:spacing w:val="-13"/>
          <w:sz w:val="22"/>
        </w:rPr>
        <w:t> </w:t>
      </w:r>
      <w:r>
        <w:rPr>
          <w:b/>
          <w:color w:val="1F1F1F"/>
          <w:sz w:val="22"/>
        </w:rPr>
        <w:t>Synthetic</w:t>
      </w:r>
      <w:r>
        <w:rPr>
          <w:b/>
          <w:color w:val="1F1F1F"/>
          <w:spacing w:val="-6"/>
          <w:sz w:val="22"/>
        </w:rPr>
        <w:t> </w:t>
      </w:r>
      <w:r>
        <w:rPr>
          <w:b/>
          <w:color w:val="1F1F1F"/>
          <w:sz w:val="22"/>
        </w:rPr>
        <w:t>Data:</w:t>
      </w:r>
      <w:r>
        <w:rPr>
          <w:b/>
          <w:color w:val="1F1F1F"/>
          <w:spacing w:val="-5"/>
          <w:sz w:val="22"/>
        </w:rPr>
        <w:t> </w:t>
      </w:r>
      <w:r>
        <w:rPr>
          <w:color w:val="1F1F1F"/>
          <w:sz w:val="22"/>
        </w:rPr>
        <w:t>Programmatically</w:t>
      </w:r>
      <w:r>
        <w:rPr>
          <w:color w:val="1F1F1F"/>
          <w:spacing w:val="-18"/>
          <w:sz w:val="22"/>
        </w:rPr>
        <w:t> </w:t>
      </w:r>
      <w:r>
        <w:rPr>
          <w:color w:val="1F1F1F"/>
          <w:sz w:val="22"/>
        </w:rPr>
        <w:t>generated</w:t>
      </w:r>
      <w:r>
        <w:rPr>
          <w:color w:val="1F1F1F"/>
          <w:spacing w:val="-18"/>
          <w:sz w:val="22"/>
        </w:rPr>
        <w:t> </w:t>
      </w:r>
      <w:r>
        <w:rPr>
          <w:color w:val="1F1F1F"/>
          <w:sz w:val="22"/>
        </w:rPr>
        <w:t>datasets</w:t>
      </w:r>
      <w:r>
        <w:rPr>
          <w:color w:val="1F1F1F"/>
          <w:spacing w:val="-14"/>
          <w:sz w:val="22"/>
        </w:rPr>
        <w:t> </w:t>
      </w:r>
      <w:r>
        <w:rPr>
          <w:color w:val="1F1F1F"/>
          <w:sz w:val="22"/>
        </w:rPr>
        <w:t>produced</w:t>
      </w:r>
      <w:r>
        <w:rPr>
          <w:color w:val="1F1F1F"/>
          <w:spacing w:val="-18"/>
          <w:sz w:val="22"/>
        </w:rPr>
        <w:t> </w:t>
      </w:r>
      <w:r>
        <w:rPr>
          <w:color w:val="1F1F1F"/>
          <w:sz w:val="22"/>
        </w:rPr>
        <w:t>via</w:t>
      </w:r>
      <w:r>
        <w:rPr>
          <w:color w:val="1F1F1F"/>
          <w:spacing w:val="-18"/>
          <w:sz w:val="22"/>
        </w:rPr>
        <w:t> </w:t>
      </w:r>
      <w:r>
        <w:rPr>
          <w:color w:val="1F1F1F"/>
          <w:sz w:val="22"/>
        </w:rPr>
        <w:t>Python scripts (Faker, NumPy) designed to mimic real-world business distributions fior baseline architecture testing prior to production data access.</w:t>
      </w:r>
    </w:p>
    <w:p>
      <w:pPr>
        <w:spacing w:before="110"/>
        <w:ind w:left="0" w:right="0" w:firstLine="0"/>
        <w:jc w:val="left"/>
        <w:rPr>
          <w:sz w:val="22"/>
        </w:rPr>
      </w:pPr>
      <w:r>
        <w:rPr>
          <w:color w:val="1F1F1F"/>
          <w:spacing w:val="-2"/>
          <w:w w:val="75"/>
          <w:sz w:val="22"/>
        </w:rPr>
        <w:t>===========================================================================</w:t>
      </w:r>
    </w:p>
    <w:p>
      <w:pPr>
        <w:spacing w:before="49"/>
        <w:ind w:left="0" w:right="0" w:firstLine="0"/>
        <w:jc w:val="left"/>
        <w:rPr>
          <w:sz w:val="22"/>
        </w:rPr>
      </w:pPr>
      <w:r>
        <w:rPr>
          <w:color w:val="1F1F1F"/>
          <w:spacing w:val="-4"/>
          <w:w w:val="85"/>
          <w:sz w:val="22"/>
        </w:rPr>
        <w:t>====</w:t>
      </w:r>
    </w:p>
    <w:p>
      <w:pPr>
        <w:pStyle w:val="Heading1"/>
        <w:spacing w:line="285" w:lineRule="auto" w:before="235"/>
        <w:ind w:right="730"/>
      </w:pPr>
      <w:bookmarkStart w:name="SECTION 12: DATA COLLECTION &amp; PREPARATIO" w:id="22"/>
      <w:bookmarkEnd w:id="22"/>
      <w:r>
        <w:rPr>
          <w:b w:val="0"/>
        </w:rPr>
      </w:r>
      <w:r>
        <w:rPr>
          <w:color w:val="1F1F1F"/>
          <w:spacing w:val="-12"/>
        </w:rPr>
        <w:t>SECTION</w:t>
      </w:r>
      <w:r>
        <w:rPr>
          <w:color w:val="1F1F1F"/>
          <w:spacing w:val="-22"/>
        </w:rPr>
        <w:t> </w:t>
      </w:r>
      <w:r>
        <w:rPr>
          <w:color w:val="1F1F1F"/>
          <w:spacing w:val="-12"/>
        </w:rPr>
        <w:t>12:</w:t>
      </w:r>
      <w:r>
        <w:rPr>
          <w:color w:val="1F1F1F"/>
          <w:spacing w:val="-21"/>
        </w:rPr>
        <w:t> </w:t>
      </w:r>
      <w:r>
        <w:rPr>
          <w:color w:val="1F1F1F"/>
          <w:spacing w:val="-12"/>
        </w:rPr>
        <w:t>DATA</w:t>
      </w:r>
      <w:r>
        <w:rPr>
          <w:color w:val="1F1F1F"/>
          <w:spacing w:val="-20"/>
        </w:rPr>
        <w:t> </w:t>
      </w:r>
      <w:r>
        <w:rPr>
          <w:color w:val="1F1F1F"/>
          <w:spacing w:val="-12"/>
        </w:rPr>
        <w:t>COLLECTION</w:t>
      </w:r>
      <w:r>
        <w:rPr>
          <w:color w:val="1F1F1F"/>
          <w:spacing w:val="-22"/>
        </w:rPr>
        <w:t> </w:t>
      </w:r>
      <w:r>
        <w:rPr>
          <w:color w:val="1F1F1F"/>
          <w:spacing w:val="-12"/>
        </w:rPr>
        <w:t>&amp;</w:t>
      </w:r>
      <w:r>
        <w:rPr>
          <w:color w:val="1F1F1F"/>
          <w:spacing w:val="-21"/>
        </w:rPr>
        <w:t> </w:t>
      </w:r>
      <w:r>
        <w:rPr>
          <w:color w:val="1F1F1F"/>
          <w:spacing w:val="-12"/>
        </w:rPr>
        <w:t>PREPARATION </w:t>
      </w:r>
      <w:r>
        <w:rPr>
          <w:color w:val="1F1F1F"/>
          <w:spacing w:val="-4"/>
        </w:rPr>
        <w:t>PLAN</w:t>
      </w:r>
    </w:p>
    <w:p>
      <w:pPr>
        <w:tabs>
          <w:tab w:pos="6978" w:val="left" w:leader="none"/>
        </w:tabs>
        <w:spacing w:before="121"/>
        <w:ind w:left="0" w:right="0" w:firstLine="0"/>
        <w:jc w:val="left"/>
        <w:rPr>
          <w:sz w:val="22"/>
        </w:rPr>
      </w:pPr>
      <w:r>
        <w:rPr>
          <w:sz w:val="22"/>
        </w:rPr>
        <mc:AlternateContent>
          <mc:Choice Requires="wps">
            <w:drawing>
              <wp:anchor distT="0" distB="0" distL="0" distR="0" allowOverlap="1" layoutInCell="1" locked="0" behindDoc="1" simplePos="0" relativeHeight="487064576">
                <wp:simplePos x="0" y="0"/>
                <wp:positionH relativeFrom="page">
                  <wp:posOffset>994092</wp:posOffset>
                </wp:positionH>
                <wp:positionV relativeFrom="paragraph">
                  <wp:posOffset>173639</wp:posOffset>
                </wp:positionV>
                <wp:extent cx="43510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1904" from="78.275002pt,13.672415pt" to="420.826018pt,13.672415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5679" w:val="left" w:leader="none"/>
        </w:tabs>
        <w:spacing w:before="55"/>
        <w:ind w:left="0" w:right="0" w:firstLine="0"/>
        <w:jc w:val="left"/>
        <w:rPr>
          <w:sz w:val="22"/>
        </w:rPr>
      </w:pPr>
      <w:r>
        <w:rPr>
          <w:color w:val="1F1F1F"/>
          <w:w w:val="95"/>
          <w:sz w:val="22"/>
        </w:rPr>
        <w:t>|</w:t>
      </w:r>
      <w:r>
        <w:rPr>
          <w:color w:val="1F1F1F"/>
          <w:spacing w:val="43"/>
          <w:sz w:val="22"/>
        </w:rPr>
        <w:t> </w:t>
      </w:r>
      <w:r>
        <w:rPr>
          <w:color w:val="1F1F1F"/>
          <w:w w:val="95"/>
          <w:sz w:val="22"/>
        </w:rPr>
        <w:t>1.</w:t>
      </w:r>
      <w:r>
        <w:rPr>
          <w:color w:val="1F1F1F"/>
          <w:spacing w:val="-11"/>
          <w:w w:val="95"/>
          <w:sz w:val="22"/>
        </w:rPr>
        <w:t> </w:t>
      </w:r>
      <w:r>
        <w:rPr>
          <w:color w:val="1F1F1F"/>
          <w:w w:val="95"/>
          <w:sz w:val="22"/>
        </w:rPr>
        <w:t>DATA</w:t>
      </w:r>
      <w:r>
        <w:rPr>
          <w:color w:val="1F1F1F"/>
          <w:spacing w:val="-6"/>
          <w:w w:val="95"/>
          <w:sz w:val="22"/>
        </w:rPr>
        <w:t> </w:t>
      </w:r>
      <w:r>
        <w:rPr>
          <w:color w:val="1F1F1F"/>
          <w:w w:val="95"/>
          <w:sz w:val="22"/>
        </w:rPr>
        <w:t>INTEGRATION</w:t>
      </w:r>
      <w:r>
        <w:rPr>
          <w:color w:val="1F1F1F"/>
          <w:spacing w:val="-9"/>
          <w:w w:val="95"/>
          <w:sz w:val="22"/>
        </w:rPr>
        <w:t> </w:t>
      </w:r>
      <w:r>
        <w:rPr>
          <w:color w:val="1F1F1F"/>
          <w:w w:val="95"/>
          <w:sz w:val="22"/>
        </w:rPr>
        <w:t>&amp;</w:t>
      </w:r>
      <w:r>
        <w:rPr>
          <w:color w:val="1F1F1F"/>
          <w:spacing w:val="-11"/>
          <w:w w:val="95"/>
          <w:sz w:val="22"/>
        </w:rPr>
        <w:t> </w:t>
      </w:r>
      <w:r>
        <w:rPr>
          <w:color w:val="1F1F1F"/>
          <w:spacing w:val="-2"/>
          <w:w w:val="95"/>
          <w:sz w:val="22"/>
        </w:rPr>
        <w:t>INGESTION</w:t>
      </w:r>
      <w:r>
        <w:rPr>
          <w:color w:val="1F1F1F"/>
          <w:sz w:val="22"/>
        </w:rPr>
        <w:tab/>
      </w:r>
      <w:r>
        <w:rPr>
          <w:color w:val="1F1F1F"/>
          <w:spacing w:val="-10"/>
          <w:w w:val="95"/>
          <w:sz w:val="22"/>
        </w:rPr>
        <w:t>|</w:t>
      </w:r>
    </w:p>
    <w:p>
      <w:pPr>
        <w:pStyle w:val="BodyText"/>
        <w:spacing w:before="50"/>
      </w:pPr>
      <w:r>
        <w:rPr>
          <w:color w:val="1F1F1F"/>
        </w:rPr>
        <w:t>|</w:t>
      </w:r>
      <w:r>
        <w:rPr>
          <w:color w:val="1F1F1F"/>
          <w:spacing w:val="48"/>
        </w:rPr>
        <w:t> </w:t>
      </w:r>
      <w:r>
        <w:rPr>
          <w:color w:val="1F1F1F"/>
        </w:rPr>
        <w:t>-</w:t>
      </w:r>
      <w:r>
        <w:rPr>
          <w:color w:val="1F1F1F"/>
          <w:spacing w:val="-12"/>
        </w:rPr>
        <w:t> </w:t>
      </w:r>
      <w:r>
        <w:rPr>
          <w:color w:val="1F1F1F"/>
        </w:rPr>
        <w:t>Merge</w:t>
      </w:r>
      <w:r>
        <w:rPr>
          <w:color w:val="1F1F1F"/>
          <w:spacing w:val="-2"/>
        </w:rPr>
        <w:t> </w:t>
      </w:r>
      <w:r>
        <w:rPr>
          <w:color w:val="1F1F1F"/>
        </w:rPr>
        <w:t>CRM,</w:t>
      </w:r>
      <w:r>
        <w:rPr>
          <w:color w:val="1F1F1F"/>
          <w:spacing w:val="-6"/>
        </w:rPr>
        <w:t> </w:t>
      </w:r>
      <w:r>
        <w:rPr>
          <w:color w:val="1F1F1F"/>
        </w:rPr>
        <w:t>POS,</w:t>
      </w:r>
      <w:r>
        <w:rPr>
          <w:color w:val="1F1F1F"/>
          <w:spacing w:val="-11"/>
        </w:rPr>
        <w:t> </w:t>
      </w:r>
      <w:r>
        <w:rPr>
          <w:color w:val="1F1F1F"/>
        </w:rPr>
        <w:t>Booking</w:t>
      </w:r>
      <w:r>
        <w:rPr>
          <w:color w:val="1F1F1F"/>
          <w:spacing w:val="-11"/>
        </w:rPr>
        <w:t> </w:t>
      </w:r>
      <w:r>
        <w:rPr>
          <w:color w:val="1F1F1F"/>
        </w:rPr>
        <w:t>Engine,</w:t>
      </w:r>
      <w:r>
        <w:rPr>
          <w:color w:val="1F1F1F"/>
          <w:spacing w:val="-11"/>
        </w:rPr>
        <w:t> </w:t>
      </w:r>
      <w:r>
        <w:rPr>
          <w:color w:val="1F1F1F"/>
        </w:rPr>
        <w:t>and</w:t>
      </w:r>
      <w:r>
        <w:rPr>
          <w:color w:val="1F1F1F"/>
          <w:spacing w:val="-12"/>
        </w:rPr>
        <w:t> </w:t>
      </w:r>
      <w:r>
        <w:rPr>
          <w:color w:val="1F1F1F"/>
        </w:rPr>
        <w:t>Loyalty</w:t>
      </w:r>
      <w:r>
        <w:rPr>
          <w:color w:val="1F1F1F"/>
          <w:spacing w:val="-12"/>
        </w:rPr>
        <w:t> </w:t>
      </w:r>
      <w:r>
        <w:rPr>
          <w:color w:val="1F1F1F"/>
        </w:rPr>
        <w:t>logs</w:t>
      </w:r>
      <w:r>
        <w:rPr>
          <w:color w:val="1F1F1F"/>
          <w:spacing w:val="-8"/>
        </w:rPr>
        <w:t> </w:t>
      </w:r>
      <w:r>
        <w:rPr>
          <w:color w:val="1F1F1F"/>
        </w:rPr>
        <w:t>via</w:t>
      </w:r>
      <w:r>
        <w:rPr>
          <w:color w:val="1F1F1F"/>
          <w:spacing w:val="-5"/>
        </w:rPr>
        <w:t> </w:t>
      </w:r>
      <w:r>
        <w:rPr>
          <w:color w:val="1F1F1F"/>
        </w:rPr>
        <w:t>Customer_ID</w:t>
      </w:r>
      <w:r>
        <w:rPr>
          <w:color w:val="1F1F1F"/>
          <w:spacing w:val="74"/>
          <w:w w:val="150"/>
        </w:rPr>
        <w:t> </w:t>
      </w:r>
      <w:r>
        <w:rPr>
          <w:color w:val="1F1F1F"/>
          <w:spacing w:val="-10"/>
        </w:rPr>
        <w:t>|</w:t>
      </w:r>
    </w:p>
    <w:p>
      <w:pPr>
        <w:tabs>
          <w:tab w:pos="6978" w:val="left" w:leader="none"/>
        </w:tabs>
        <w:spacing w:before="49"/>
        <w:ind w:left="0" w:right="0" w:firstLine="0"/>
        <w:jc w:val="left"/>
        <w:rPr>
          <w:sz w:val="22"/>
        </w:rPr>
      </w:pPr>
      <w:r>
        <w:rPr>
          <w:sz w:val="22"/>
        </w:rPr>
        <mc:AlternateContent>
          <mc:Choice Requires="wps">
            <w:drawing>
              <wp:anchor distT="0" distB="0" distL="0" distR="0" allowOverlap="1" layoutInCell="1" locked="0" behindDoc="1" simplePos="0" relativeHeight="487065088">
                <wp:simplePos x="0" y="0"/>
                <wp:positionH relativeFrom="page">
                  <wp:posOffset>994092</wp:posOffset>
                </wp:positionH>
                <wp:positionV relativeFrom="paragraph">
                  <wp:posOffset>127766</wp:posOffset>
                </wp:positionV>
                <wp:extent cx="435102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1392" from="78.275002pt,10.060388pt" to="420.826018pt,10.060388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spacing w:line="285" w:lineRule="auto" w:before="49"/>
        <w:ind w:left="1786" w:right="8154"/>
      </w:pPr>
      <w:r>
        <w:rPr>
          <w:color w:val="1F1F1F"/>
          <w:spacing w:val="-10"/>
          <w:w w:val="90"/>
        </w:rPr>
        <w:t>| </w:t>
      </w:r>
      <w:r>
        <w:rPr>
          <w:color w:val="1F1F1F"/>
          <w:spacing w:val="-10"/>
          <w:w w:val="95"/>
        </w:rPr>
        <w:t>v</w:t>
      </w:r>
    </w:p>
    <w:p>
      <w:pPr>
        <w:tabs>
          <w:tab w:pos="6978" w:val="left" w:leader="none"/>
        </w:tabs>
        <w:spacing w:line="264" w:lineRule="exact" w:before="0"/>
        <w:ind w:left="0" w:right="0" w:firstLine="0"/>
        <w:jc w:val="left"/>
        <w:rPr>
          <w:sz w:val="22"/>
        </w:rPr>
      </w:pPr>
      <w:r>
        <w:rPr>
          <w:sz w:val="22"/>
        </w:rPr>
        <mc:AlternateContent>
          <mc:Choice Requires="wps">
            <w:drawing>
              <wp:anchor distT="0" distB="0" distL="0" distR="0" allowOverlap="1" layoutInCell="1" locked="0" behindDoc="1" simplePos="0" relativeHeight="487065600">
                <wp:simplePos x="0" y="0"/>
                <wp:positionH relativeFrom="page">
                  <wp:posOffset>994092</wp:posOffset>
                </wp:positionH>
                <wp:positionV relativeFrom="paragraph">
                  <wp:posOffset>96049</wp:posOffset>
                </wp:positionV>
                <wp:extent cx="435102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0880" from="78.275002pt,7.562972pt" to="420.826018pt,7.562972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5914" w:val="left" w:leader="none"/>
        </w:tabs>
        <w:spacing w:before="50"/>
        <w:ind w:left="0" w:right="0" w:firstLine="0"/>
        <w:jc w:val="left"/>
        <w:rPr>
          <w:sz w:val="22"/>
        </w:rPr>
      </w:pPr>
      <w:r>
        <w:rPr>
          <w:color w:val="1F1F1F"/>
          <w:sz w:val="22"/>
        </w:rPr>
        <w:t>|</w:t>
      </w:r>
      <w:r>
        <w:rPr>
          <w:color w:val="1F1F1F"/>
          <w:spacing w:val="33"/>
          <w:sz w:val="22"/>
        </w:rPr>
        <w:t> </w:t>
      </w:r>
      <w:r>
        <w:rPr>
          <w:color w:val="1F1F1F"/>
          <w:sz w:val="22"/>
        </w:rPr>
        <w:t>2.</w:t>
      </w:r>
      <w:r>
        <w:rPr>
          <w:color w:val="1F1F1F"/>
          <w:spacing w:val="-20"/>
          <w:sz w:val="22"/>
        </w:rPr>
        <w:t> </w:t>
      </w:r>
      <w:r>
        <w:rPr>
          <w:color w:val="1F1F1F"/>
          <w:sz w:val="22"/>
        </w:rPr>
        <w:t>DATA</w:t>
      </w:r>
      <w:r>
        <w:rPr>
          <w:color w:val="1F1F1F"/>
          <w:spacing w:val="-15"/>
          <w:sz w:val="22"/>
        </w:rPr>
        <w:t> </w:t>
      </w:r>
      <w:r>
        <w:rPr>
          <w:color w:val="1F1F1F"/>
          <w:sz w:val="22"/>
        </w:rPr>
        <w:t>CLEANING</w:t>
      </w:r>
      <w:r>
        <w:rPr>
          <w:color w:val="1F1F1F"/>
          <w:spacing w:val="-15"/>
          <w:sz w:val="22"/>
        </w:rPr>
        <w:t> </w:t>
      </w:r>
      <w:r>
        <w:rPr>
          <w:color w:val="1F1F1F"/>
          <w:sz w:val="22"/>
        </w:rPr>
        <w:t>&amp;</w:t>
      </w:r>
      <w:r>
        <w:rPr>
          <w:color w:val="1F1F1F"/>
          <w:spacing w:val="-19"/>
          <w:sz w:val="22"/>
        </w:rPr>
        <w:t> </w:t>
      </w:r>
      <w:r>
        <w:rPr>
          <w:color w:val="1F1F1F"/>
          <w:spacing w:val="-2"/>
          <w:sz w:val="22"/>
        </w:rPr>
        <w:t>PREPROCESSING</w:t>
      </w:r>
      <w:r>
        <w:rPr>
          <w:color w:val="1F1F1F"/>
          <w:sz w:val="22"/>
        </w:rPr>
        <w:tab/>
      </w:r>
      <w:r>
        <w:rPr>
          <w:color w:val="1F1F1F"/>
          <w:spacing w:val="-10"/>
          <w:sz w:val="22"/>
        </w:rPr>
        <w:t>|</w:t>
      </w:r>
    </w:p>
    <w:p>
      <w:pPr>
        <w:pStyle w:val="BodyText"/>
        <w:tabs>
          <w:tab w:pos="6349" w:val="left" w:leader="none"/>
        </w:tabs>
        <w:spacing w:before="49"/>
      </w:pPr>
      <w:r>
        <w:rPr>
          <w:color w:val="1F1F1F"/>
        </w:rPr>
        <w:t>|</w:t>
      </w:r>
      <w:r>
        <w:rPr>
          <w:color w:val="1F1F1F"/>
          <w:spacing w:val="34"/>
        </w:rPr>
        <w:t> </w:t>
      </w:r>
      <w:r>
        <w:rPr>
          <w:color w:val="1F1F1F"/>
        </w:rPr>
        <w:t>-</w:t>
      </w:r>
      <w:r>
        <w:rPr>
          <w:color w:val="1F1F1F"/>
          <w:spacing w:val="-19"/>
        </w:rPr>
        <w:t> </w:t>
      </w:r>
      <w:r>
        <w:rPr>
          <w:color w:val="1F1F1F"/>
        </w:rPr>
        <w:t>Deduplication:</w:t>
      </w:r>
      <w:r>
        <w:rPr>
          <w:color w:val="1F1F1F"/>
          <w:spacing w:val="-18"/>
        </w:rPr>
        <w:t> </w:t>
      </w:r>
      <w:r>
        <w:rPr>
          <w:color w:val="1F1F1F"/>
        </w:rPr>
        <w:t>Identifiy</w:t>
      </w:r>
      <w:r>
        <w:rPr>
          <w:color w:val="1F1F1F"/>
          <w:spacing w:val="-13"/>
        </w:rPr>
        <w:t> </w:t>
      </w:r>
      <w:r>
        <w:rPr>
          <w:color w:val="1F1F1F"/>
        </w:rPr>
        <w:t>&amp;</w:t>
      </w:r>
      <w:r>
        <w:rPr>
          <w:color w:val="1F1F1F"/>
          <w:spacing w:val="-19"/>
        </w:rPr>
        <w:t> </w:t>
      </w:r>
      <w:r>
        <w:rPr>
          <w:color w:val="1F1F1F"/>
        </w:rPr>
        <w:t>merge</w:t>
      </w:r>
      <w:r>
        <w:rPr>
          <w:color w:val="1F1F1F"/>
          <w:spacing w:val="-10"/>
        </w:rPr>
        <w:t> </w:t>
      </w:r>
      <w:r>
        <w:rPr>
          <w:color w:val="1F1F1F"/>
        </w:rPr>
        <w:t>duplicate</w:t>
      </w:r>
      <w:r>
        <w:rPr>
          <w:color w:val="1F1F1F"/>
          <w:spacing w:val="-15"/>
        </w:rPr>
        <w:t> </w:t>
      </w:r>
      <w:r>
        <w:rPr>
          <w:color w:val="1F1F1F"/>
        </w:rPr>
        <w:t>client</w:t>
      </w:r>
      <w:r>
        <w:rPr>
          <w:color w:val="1F1F1F"/>
          <w:spacing w:val="-17"/>
        </w:rPr>
        <w:t> </w:t>
      </w:r>
      <w:r>
        <w:rPr>
          <w:color w:val="1F1F1F"/>
          <w:spacing w:val="-2"/>
        </w:rPr>
        <w:t>records</w:t>
      </w:r>
      <w:r>
        <w:rPr>
          <w:color w:val="1F1F1F"/>
        </w:rPr>
        <w:tab/>
      </w:r>
      <w:r>
        <w:rPr>
          <w:color w:val="1F1F1F"/>
          <w:spacing w:val="-10"/>
        </w:rPr>
        <w:t>|</w:t>
      </w:r>
    </w:p>
    <w:p>
      <w:pPr>
        <w:pStyle w:val="BodyText"/>
        <w:spacing w:after="0"/>
        <w:sectPr>
          <w:pgSz w:w="12240" w:h="15840"/>
          <w:pgMar w:top="1360" w:bottom="280" w:left="1440" w:right="720"/>
        </w:sectPr>
      </w:pPr>
    </w:p>
    <w:p>
      <w:pPr>
        <w:pStyle w:val="BodyText"/>
        <w:spacing w:before="75"/>
      </w:pPr>
      <w:r>
        <w:rPr>
          <w:color w:val="1F1F1F"/>
        </w:rPr>
        <w:t>|</w:t>
      </w:r>
      <w:r>
        <w:rPr>
          <w:color w:val="1F1F1F"/>
          <w:spacing w:val="44"/>
        </w:rPr>
        <w:t> </w:t>
      </w:r>
      <w:r>
        <w:rPr>
          <w:color w:val="1F1F1F"/>
        </w:rPr>
        <w:t>-</w:t>
      </w:r>
      <w:r>
        <w:rPr>
          <w:color w:val="1F1F1F"/>
          <w:spacing w:val="-14"/>
        </w:rPr>
        <w:t> </w:t>
      </w:r>
      <w:r>
        <w:rPr>
          <w:color w:val="1F1F1F"/>
        </w:rPr>
        <w:t>Missing</w:t>
      </w:r>
      <w:r>
        <w:rPr>
          <w:color w:val="1F1F1F"/>
          <w:spacing w:val="-12"/>
        </w:rPr>
        <w:t> </w:t>
      </w:r>
      <w:r>
        <w:rPr>
          <w:color w:val="1F1F1F"/>
        </w:rPr>
        <w:t>Value</w:t>
      </w:r>
      <w:r>
        <w:rPr>
          <w:color w:val="1F1F1F"/>
          <w:spacing w:val="-10"/>
        </w:rPr>
        <w:t> </w:t>
      </w:r>
      <w:r>
        <w:rPr>
          <w:color w:val="1F1F1F"/>
        </w:rPr>
        <w:t>Imputation:</w:t>
      </w:r>
      <w:r>
        <w:rPr>
          <w:color w:val="1F1F1F"/>
          <w:spacing w:val="-14"/>
        </w:rPr>
        <w:t> </w:t>
      </w:r>
      <w:r>
        <w:rPr>
          <w:color w:val="1F1F1F"/>
        </w:rPr>
        <w:t>Median</w:t>
      </w:r>
      <w:r>
        <w:rPr>
          <w:color w:val="1F1F1F"/>
          <w:spacing w:val="-10"/>
        </w:rPr>
        <w:t> </w:t>
      </w:r>
      <w:r>
        <w:rPr>
          <w:color w:val="1F1F1F"/>
        </w:rPr>
        <w:t>fior</w:t>
      </w:r>
      <w:r>
        <w:rPr>
          <w:color w:val="1F1F1F"/>
          <w:spacing w:val="-14"/>
        </w:rPr>
        <w:t> </w:t>
      </w:r>
      <w:r>
        <w:rPr>
          <w:color w:val="1F1F1F"/>
        </w:rPr>
        <w:t>numeric,</w:t>
      </w:r>
      <w:r>
        <w:rPr>
          <w:color w:val="1F1F1F"/>
          <w:spacing w:val="-13"/>
        </w:rPr>
        <w:t> </w:t>
      </w:r>
      <w:r>
        <w:rPr>
          <w:color w:val="1F1F1F"/>
        </w:rPr>
        <w:t>Mode</w:t>
      </w:r>
      <w:r>
        <w:rPr>
          <w:color w:val="1F1F1F"/>
          <w:spacing w:val="-10"/>
        </w:rPr>
        <w:t> </w:t>
      </w:r>
      <w:r>
        <w:rPr>
          <w:color w:val="1F1F1F"/>
        </w:rPr>
        <w:t>fior</w:t>
      </w:r>
      <w:r>
        <w:rPr>
          <w:color w:val="1F1F1F"/>
          <w:spacing w:val="-14"/>
        </w:rPr>
        <w:t> </w:t>
      </w:r>
      <w:r>
        <w:rPr>
          <w:color w:val="1F1F1F"/>
        </w:rPr>
        <w:t>categorical</w:t>
      </w:r>
      <w:r>
        <w:rPr>
          <w:color w:val="1F1F1F"/>
          <w:spacing w:val="-12"/>
        </w:rPr>
        <w:t> </w:t>
      </w:r>
      <w:r>
        <w:rPr>
          <w:color w:val="1F1F1F"/>
          <w:spacing w:val="-10"/>
        </w:rPr>
        <w:t>|</w:t>
      </w:r>
    </w:p>
    <w:p>
      <w:pPr>
        <w:pStyle w:val="BodyText"/>
        <w:spacing w:before="50"/>
      </w:pPr>
      <w:r>
        <w:rPr>
          <w:color w:val="1F1F1F"/>
        </w:rPr>
        <w:t>|</w:t>
      </w:r>
      <w:r>
        <w:rPr>
          <w:color w:val="1F1F1F"/>
          <w:spacing w:val="54"/>
        </w:rPr>
        <w:t> </w:t>
      </w:r>
      <w:r>
        <w:rPr>
          <w:color w:val="1F1F1F"/>
        </w:rPr>
        <w:t>-</w:t>
      </w:r>
      <w:r>
        <w:rPr>
          <w:color w:val="1F1F1F"/>
          <w:spacing w:val="-2"/>
        </w:rPr>
        <w:t> </w:t>
      </w:r>
      <w:r>
        <w:rPr>
          <w:color w:val="1F1F1F"/>
        </w:rPr>
        <w:t>Type</w:t>
      </w:r>
      <w:r>
        <w:rPr>
          <w:color w:val="1F1F1F"/>
          <w:spacing w:val="2"/>
        </w:rPr>
        <w:t> </w:t>
      </w:r>
      <w:r>
        <w:rPr>
          <w:color w:val="1F1F1F"/>
        </w:rPr>
        <w:t>Casting:</w:t>
      </w:r>
      <w:r>
        <w:rPr>
          <w:color w:val="1F1F1F"/>
          <w:spacing w:val="-2"/>
        </w:rPr>
        <w:t> </w:t>
      </w:r>
      <w:r>
        <w:rPr>
          <w:color w:val="1F1F1F"/>
        </w:rPr>
        <w:t>Convert</w:t>
      </w:r>
      <w:r>
        <w:rPr>
          <w:color w:val="1F1F1F"/>
          <w:spacing w:val="-6"/>
        </w:rPr>
        <w:t> </w:t>
      </w:r>
      <w:r>
        <w:rPr>
          <w:color w:val="1F1F1F"/>
        </w:rPr>
        <w:t>timestamps,</w:t>
      </w:r>
      <w:r>
        <w:rPr>
          <w:color w:val="1F1F1F"/>
          <w:spacing w:val="-8"/>
        </w:rPr>
        <w:t> </w:t>
      </w:r>
      <w:r>
        <w:rPr>
          <w:color w:val="1F1F1F"/>
        </w:rPr>
        <w:t>enfiorce</w:t>
      </w:r>
      <w:r>
        <w:rPr>
          <w:color w:val="1F1F1F"/>
          <w:spacing w:val="-5"/>
        </w:rPr>
        <w:t> </w:t>
      </w:r>
      <w:r>
        <w:rPr>
          <w:color w:val="1F1F1F"/>
        </w:rPr>
        <w:t>categorical</w:t>
      </w:r>
      <w:r>
        <w:rPr>
          <w:color w:val="1F1F1F"/>
          <w:spacing w:val="-1"/>
        </w:rPr>
        <w:t> </w:t>
      </w:r>
      <w:r>
        <w:rPr>
          <w:color w:val="1F1F1F"/>
        </w:rPr>
        <w:t>data</w:t>
      </w:r>
      <w:r>
        <w:rPr>
          <w:color w:val="1F1F1F"/>
          <w:spacing w:val="-2"/>
        </w:rPr>
        <w:t> </w:t>
      </w:r>
      <w:r>
        <w:rPr>
          <w:color w:val="1F1F1F"/>
        </w:rPr>
        <w:t>types</w:t>
      </w:r>
      <w:r>
        <w:rPr>
          <w:color w:val="1F1F1F"/>
          <w:spacing w:val="29"/>
        </w:rPr>
        <w:t>  </w:t>
      </w:r>
      <w:r>
        <w:rPr>
          <w:color w:val="1F1F1F"/>
          <w:spacing w:val="-10"/>
        </w:rPr>
        <w:t>|</w:t>
      </w:r>
    </w:p>
    <w:p>
      <w:pPr>
        <w:tabs>
          <w:tab w:pos="6978" w:val="left" w:leader="none"/>
        </w:tabs>
        <w:spacing w:before="49"/>
        <w:ind w:left="0" w:right="0" w:firstLine="0"/>
        <w:jc w:val="left"/>
        <w:rPr>
          <w:sz w:val="22"/>
        </w:rPr>
      </w:pPr>
      <w:r>
        <w:rPr>
          <w:sz w:val="22"/>
        </w:rPr>
        <mc:AlternateContent>
          <mc:Choice Requires="wps">
            <w:drawing>
              <wp:anchor distT="0" distB="0" distL="0" distR="0" allowOverlap="1" layoutInCell="1" locked="0" behindDoc="1" simplePos="0" relativeHeight="487066112">
                <wp:simplePos x="0" y="0"/>
                <wp:positionH relativeFrom="page">
                  <wp:posOffset>994092</wp:posOffset>
                </wp:positionH>
                <wp:positionV relativeFrom="paragraph">
                  <wp:posOffset>127829</wp:posOffset>
                </wp:positionV>
                <wp:extent cx="435102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0368" from="78.275002pt,10.065342pt" to="420.826018pt,10.065342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spacing w:line="285" w:lineRule="auto" w:before="50"/>
        <w:ind w:left="1786" w:right="8154"/>
      </w:pPr>
      <w:r>
        <w:rPr>
          <w:color w:val="1F1F1F"/>
          <w:spacing w:val="-10"/>
          <w:w w:val="90"/>
        </w:rPr>
        <w:t>| </w:t>
      </w:r>
      <w:r>
        <w:rPr>
          <w:color w:val="1F1F1F"/>
          <w:spacing w:val="-10"/>
          <w:w w:val="95"/>
        </w:rPr>
        <w:t>v</w:t>
      </w:r>
    </w:p>
    <w:p>
      <w:pPr>
        <w:tabs>
          <w:tab w:pos="6978" w:val="left" w:leader="none"/>
        </w:tabs>
        <w:spacing w:before="3"/>
        <w:ind w:left="0" w:right="0" w:firstLine="0"/>
        <w:jc w:val="left"/>
        <w:rPr>
          <w:sz w:val="22"/>
        </w:rPr>
      </w:pPr>
      <w:r>
        <w:rPr>
          <w:sz w:val="22"/>
        </w:rPr>
        <mc:AlternateContent>
          <mc:Choice Requires="wps">
            <w:drawing>
              <wp:anchor distT="0" distB="0" distL="0" distR="0" allowOverlap="1" layoutInCell="1" locked="0" behindDoc="1" simplePos="0" relativeHeight="487066624">
                <wp:simplePos x="0" y="0"/>
                <wp:positionH relativeFrom="page">
                  <wp:posOffset>994092</wp:posOffset>
                </wp:positionH>
                <wp:positionV relativeFrom="paragraph">
                  <wp:posOffset>98525</wp:posOffset>
                </wp:positionV>
                <wp:extent cx="435102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9856" from="78.275002pt,7.757878pt" to="420.826018pt,7.757878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6320" w:val="left" w:leader="none"/>
        </w:tabs>
        <w:spacing w:before="49"/>
        <w:ind w:left="0" w:right="0" w:firstLine="0"/>
        <w:jc w:val="left"/>
        <w:rPr>
          <w:sz w:val="22"/>
        </w:rPr>
      </w:pPr>
      <w:r>
        <w:rPr>
          <w:color w:val="1F1F1F"/>
          <w:spacing w:val="-2"/>
          <w:sz w:val="22"/>
        </w:rPr>
        <w:t>|</w:t>
      </w:r>
      <w:r>
        <w:rPr>
          <w:color w:val="1F1F1F"/>
          <w:spacing w:val="25"/>
          <w:sz w:val="22"/>
        </w:rPr>
        <w:t> </w:t>
      </w:r>
      <w:r>
        <w:rPr>
          <w:color w:val="1F1F1F"/>
          <w:spacing w:val="-2"/>
          <w:sz w:val="22"/>
        </w:rPr>
        <w:t>3.</w:t>
      </w:r>
      <w:r>
        <w:rPr>
          <w:color w:val="1F1F1F"/>
          <w:spacing w:val="-21"/>
          <w:sz w:val="22"/>
        </w:rPr>
        <w:t> </w:t>
      </w:r>
      <w:r>
        <w:rPr>
          <w:color w:val="1F1F1F"/>
          <w:spacing w:val="-2"/>
          <w:sz w:val="22"/>
        </w:rPr>
        <w:t>OUTLIER</w:t>
      </w:r>
      <w:r>
        <w:rPr>
          <w:color w:val="1F1F1F"/>
          <w:spacing w:val="-19"/>
          <w:sz w:val="22"/>
        </w:rPr>
        <w:t> </w:t>
      </w:r>
      <w:r>
        <w:rPr>
          <w:color w:val="1F1F1F"/>
          <w:spacing w:val="-2"/>
          <w:sz w:val="22"/>
        </w:rPr>
        <w:t>HANDLING</w:t>
      </w:r>
      <w:r>
        <w:rPr>
          <w:color w:val="1F1F1F"/>
          <w:spacing w:val="-17"/>
          <w:sz w:val="22"/>
        </w:rPr>
        <w:t> </w:t>
      </w:r>
      <w:r>
        <w:rPr>
          <w:color w:val="1F1F1F"/>
          <w:spacing w:val="-2"/>
          <w:sz w:val="22"/>
        </w:rPr>
        <w:t>&amp;</w:t>
      </w:r>
      <w:r>
        <w:rPr>
          <w:color w:val="1F1F1F"/>
          <w:spacing w:val="-21"/>
          <w:sz w:val="22"/>
        </w:rPr>
        <w:t> </w:t>
      </w:r>
      <w:r>
        <w:rPr>
          <w:color w:val="1F1F1F"/>
          <w:spacing w:val="-2"/>
          <w:sz w:val="22"/>
        </w:rPr>
        <w:t>TRANSFORMATIONS</w:t>
      </w:r>
      <w:r>
        <w:rPr>
          <w:color w:val="1F1F1F"/>
          <w:sz w:val="22"/>
        </w:rPr>
        <w:tab/>
      </w:r>
      <w:r>
        <w:rPr>
          <w:color w:val="1F1F1F"/>
          <w:spacing w:val="-10"/>
          <w:sz w:val="22"/>
        </w:rPr>
        <w:t>|</w:t>
      </w:r>
    </w:p>
    <w:p>
      <w:pPr>
        <w:pStyle w:val="BodyText"/>
        <w:tabs>
          <w:tab w:pos="6174" w:val="left" w:leader="none"/>
        </w:tabs>
        <w:spacing w:before="50"/>
      </w:pPr>
      <w:r>
        <w:rPr>
          <w:color w:val="1F1F1F"/>
        </w:rPr>
        <w:t>|</w:t>
      </w:r>
      <w:r>
        <w:rPr>
          <w:color w:val="1F1F1F"/>
          <w:spacing w:val="26"/>
        </w:rPr>
        <w:t> </w:t>
      </w:r>
      <w:r>
        <w:rPr>
          <w:color w:val="1F1F1F"/>
        </w:rPr>
        <w:t>-</w:t>
      </w:r>
      <w:r>
        <w:rPr>
          <w:color w:val="1F1F1F"/>
          <w:spacing w:val="-21"/>
        </w:rPr>
        <w:t> </w:t>
      </w:r>
      <w:r>
        <w:rPr>
          <w:color w:val="1F1F1F"/>
        </w:rPr>
        <w:t>Identifiy</w:t>
      </w:r>
      <w:r>
        <w:rPr>
          <w:color w:val="1F1F1F"/>
          <w:spacing w:val="-21"/>
        </w:rPr>
        <w:t> </w:t>
      </w:r>
      <w:r>
        <w:rPr>
          <w:color w:val="1F1F1F"/>
        </w:rPr>
        <w:t>extreme</w:t>
      </w:r>
      <w:r>
        <w:rPr>
          <w:color w:val="1F1F1F"/>
          <w:spacing w:val="-18"/>
        </w:rPr>
        <w:t> </w:t>
      </w:r>
      <w:r>
        <w:rPr>
          <w:color w:val="1F1F1F"/>
        </w:rPr>
        <w:t>spend</w:t>
      </w:r>
      <w:r>
        <w:rPr>
          <w:color w:val="1F1F1F"/>
          <w:spacing w:val="-21"/>
        </w:rPr>
        <w:t> </w:t>
      </w:r>
      <w:r>
        <w:rPr>
          <w:color w:val="1F1F1F"/>
        </w:rPr>
        <w:t>values</w:t>
      </w:r>
      <w:r>
        <w:rPr>
          <w:color w:val="1F1F1F"/>
          <w:spacing w:val="-18"/>
        </w:rPr>
        <w:t> </w:t>
      </w:r>
      <w:r>
        <w:rPr>
          <w:color w:val="1F1F1F"/>
        </w:rPr>
        <w:t>via</w:t>
      </w:r>
      <w:r>
        <w:rPr>
          <w:color w:val="1F1F1F"/>
          <w:spacing w:val="-21"/>
        </w:rPr>
        <w:t> </w:t>
      </w:r>
      <w:r>
        <w:rPr>
          <w:color w:val="1F1F1F"/>
          <w:spacing w:val="-2"/>
        </w:rPr>
        <w:t>IQR/Winsorization</w:t>
      </w:r>
      <w:r>
        <w:rPr>
          <w:color w:val="1F1F1F"/>
        </w:rPr>
        <w:tab/>
      </w:r>
      <w:r>
        <w:rPr>
          <w:color w:val="1F1F1F"/>
          <w:spacing w:val="-10"/>
        </w:rPr>
        <w:t>|</w:t>
      </w:r>
    </w:p>
    <w:p>
      <w:pPr>
        <w:pStyle w:val="BodyText"/>
        <w:tabs>
          <w:tab w:pos="6815" w:val="left" w:leader="none"/>
        </w:tabs>
        <w:spacing w:before="50"/>
      </w:pPr>
      <w:r>
        <w:rPr>
          <w:color w:val="1F1F1F"/>
        </w:rPr>
        <w:t>|</w:t>
      </w:r>
      <w:r>
        <w:rPr>
          <w:color w:val="1F1F1F"/>
          <w:spacing w:val="23"/>
        </w:rPr>
        <w:t> </w:t>
      </w:r>
      <w:r>
        <w:rPr>
          <w:color w:val="1F1F1F"/>
        </w:rPr>
        <w:t>-</w:t>
      </w:r>
      <w:r>
        <w:rPr>
          <w:color w:val="1F1F1F"/>
          <w:spacing w:val="-21"/>
        </w:rPr>
        <w:t> </w:t>
      </w:r>
      <w:r>
        <w:rPr>
          <w:color w:val="1F1F1F"/>
        </w:rPr>
        <w:t>Log</w:t>
      </w:r>
      <w:r>
        <w:rPr>
          <w:color w:val="1F1F1F"/>
          <w:spacing w:val="-20"/>
        </w:rPr>
        <w:t> </w:t>
      </w:r>
      <w:r>
        <w:rPr>
          <w:color w:val="1F1F1F"/>
        </w:rPr>
        <w:t>Transfiormation</w:t>
      </w:r>
      <w:r>
        <w:rPr>
          <w:color w:val="1F1F1F"/>
          <w:spacing w:val="-18"/>
        </w:rPr>
        <w:t> </w:t>
      </w:r>
      <w:r>
        <w:rPr>
          <w:color w:val="1F1F1F"/>
        </w:rPr>
        <w:t>(np.log1p)</w:t>
      </w:r>
      <w:r>
        <w:rPr>
          <w:color w:val="1F1F1F"/>
          <w:spacing w:val="-20"/>
        </w:rPr>
        <w:t> </w:t>
      </w:r>
      <w:r>
        <w:rPr>
          <w:color w:val="1F1F1F"/>
        </w:rPr>
        <w:t>fior</w:t>
      </w:r>
      <w:r>
        <w:rPr>
          <w:color w:val="1F1F1F"/>
          <w:spacing w:val="-21"/>
        </w:rPr>
        <w:t> </w:t>
      </w:r>
      <w:r>
        <w:rPr>
          <w:color w:val="1F1F1F"/>
        </w:rPr>
        <w:t>skewed</w:t>
      </w:r>
      <w:r>
        <w:rPr>
          <w:color w:val="1F1F1F"/>
          <w:spacing w:val="-21"/>
        </w:rPr>
        <w:t> </w:t>
      </w:r>
      <w:r>
        <w:rPr>
          <w:color w:val="1F1F1F"/>
        </w:rPr>
        <w:t>monetary</w:t>
      </w:r>
      <w:r>
        <w:rPr>
          <w:color w:val="1F1F1F"/>
          <w:spacing w:val="-17"/>
        </w:rPr>
        <w:t> </w:t>
      </w:r>
      <w:r>
        <w:rPr>
          <w:color w:val="1F1F1F"/>
          <w:spacing w:val="-2"/>
        </w:rPr>
        <w:t>attributes</w:t>
      </w:r>
      <w:r>
        <w:rPr>
          <w:color w:val="1F1F1F"/>
        </w:rPr>
        <w:tab/>
      </w:r>
      <w:r>
        <w:rPr>
          <w:color w:val="1F1F1F"/>
          <w:spacing w:val="-10"/>
        </w:rPr>
        <w:t>|</w:t>
      </w:r>
    </w:p>
    <w:p>
      <w:pPr>
        <w:tabs>
          <w:tab w:pos="6978" w:val="left" w:leader="none"/>
        </w:tabs>
        <w:spacing w:before="49"/>
        <w:ind w:left="0" w:right="0" w:firstLine="0"/>
        <w:jc w:val="left"/>
        <w:rPr>
          <w:sz w:val="22"/>
        </w:rPr>
      </w:pPr>
      <w:r>
        <w:rPr>
          <w:sz w:val="22"/>
        </w:rPr>
        <mc:AlternateContent>
          <mc:Choice Requires="wps">
            <w:drawing>
              <wp:anchor distT="0" distB="0" distL="0" distR="0" allowOverlap="1" layoutInCell="1" locked="0" behindDoc="1" simplePos="0" relativeHeight="487067136">
                <wp:simplePos x="0" y="0"/>
                <wp:positionH relativeFrom="page">
                  <wp:posOffset>994092</wp:posOffset>
                </wp:positionH>
                <wp:positionV relativeFrom="paragraph">
                  <wp:posOffset>127997</wp:posOffset>
                </wp:positionV>
                <wp:extent cx="435102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9344" from="78.275002pt,10.078532pt" to="420.826018pt,10.078532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spacing w:line="285" w:lineRule="auto" w:before="50"/>
        <w:ind w:left="1786" w:right="8154"/>
      </w:pPr>
      <w:r>
        <w:rPr>
          <w:color w:val="1F1F1F"/>
          <w:spacing w:val="-10"/>
          <w:w w:val="90"/>
        </w:rPr>
        <w:t>| </w:t>
      </w:r>
      <w:r>
        <w:rPr>
          <w:color w:val="1F1F1F"/>
          <w:spacing w:val="-10"/>
          <w:w w:val="95"/>
        </w:rPr>
        <w:t>v</w:t>
      </w:r>
    </w:p>
    <w:p>
      <w:pPr>
        <w:tabs>
          <w:tab w:pos="6978" w:val="left" w:leader="none"/>
        </w:tabs>
        <w:spacing w:line="264" w:lineRule="exact" w:before="0"/>
        <w:ind w:left="0" w:right="0" w:firstLine="0"/>
        <w:jc w:val="left"/>
        <w:rPr>
          <w:sz w:val="22"/>
        </w:rPr>
      </w:pPr>
      <w:r>
        <w:rPr>
          <w:sz w:val="22"/>
        </w:rPr>
        <mc:AlternateContent>
          <mc:Choice Requires="wps">
            <w:drawing>
              <wp:anchor distT="0" distB="0" distL="0" distR="0" allowOverlap="1" layoutInCell="1" locked="0" behindDoc="1" simplePos="0" relativeHeight="487067648">
                <wp:simplePos x="0" y="0"/>
                <wp:positionH relativeFrom="page">
                  <wp:posOffset>994092</wp:posOffset>
                </wp:positionH>
                <wp:positionV relativeFrom="paragraph">
                  <wp:posOffset>95264</wp:posOffset>
                </wp:positionV>
                <wp:extent cx="435102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8832" from="78.275002pt,7.501111pt" to="420.826018pt,7.501111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5694" w:val="left" w:leader="none"/>
        </w:tabs>
        <w:spacing w:before="55"/>
        <w:ind w:left="0" w:right="0" w:firstLine="0"/>
        <w:jc w:val="left"/>
        <w:rPr>
          <w:sz w:val="22"/>
        </w:rPr>
      </w:pPr>
      <w:r>
        <w:rPr>
          <w:color w:val="1F1F1F"/>
          <w:sz w:val="22"/>
        </w:rPr>
        <w:t>|</w:t>
      </w:r>
      <w:r>
        <w:rPr>
          <w:color w:val="1F1F1F"/>
          <w:spacing w:val="30"/>
          <w:sz w:val="22"/>
        </w:rPr>
        <w:t> </w:t>
      </w:r>
      <w:r>
        <w:rPr>
          <w:color w:val="1F1F1F"/>
          <w:sz w:val="22"/>
        </w:rPr>
        <w:t>4.</w:t>
      </w:r>
      <w:r>
        <w:rPr>
          <w:color w:val="1F1F1F"/>
          <w:spacing w:val="-15"/>
          <w:sz w:val="22"/>
        </w:rPr>
        <w:t> </w:t>
      </w:r>
      <w:r>
        <w:rPr>
          <w:color w:val="1F1F1F"/>
          <w:sz w:val="22"/>
        </w:rPr>
        <w:t>FEATURE</w:t>
      </w:r>
      <w:r>
        <w:rPr>
          <w:color w:val="1F1F1F"/>
          <w:spacing w:val="-19"/>
          <w:sz w:val="22"/>
        </w:rPr>
        <w:t> </w:t>
      </w:r>
      <w:r>
        <w:rPr>
          <w:color w:val="1F1F1F"/>
          <w:sz w:val="22"/>
        </w:rPr>
        <w:t>ENCODING</w:t>
      </w:r>
      <w:r>
        <w:rPr>
          <w:color w:val="1F1F1F"/>
          <w:spacing w:val="-16"/>
          <w:sz w:val="22"/>
        </w:rPr>
        <w:t> </w:t>
      </w:r>
      <w:r>
        <w:rPr>
          <w:color w:val="1F1F1F"/>
          <w:sz w:val="22"/>
        </w:rPr>
        <w:t>&amp;</w:t>
      </w:r>
      <w:r>
        <w:rPr>
          <w:color w:val="1F1F1F"/>
          <w:spacing w:val="-15"/>
          <w:sz w:val="22"/>
        </w:rPr>
        <w:t> </w:t>
      </w:r>
      <w:r>
        <w:rPr>
          <w:color w:val="1F1F1F"/>
          <w:spacing w:val="-2"/>
          <w:sz w:val="22"/>
        </w:rPr>
        <w:t>SCALING</w:t>
      </w:r>
      <w:r>
        <w:rPr>
          <w:color w:val="1F1F1F"/>
          <w:sz w:val="22"/>
        </w:rPr>
        <w:tab/>
      </w:r>
      <w:r>
        <w:rPr>
          <w:color w:val="1F1F1F"/>
          <w:spacing w:val="-10"/>
          <w:sz w:val="22"/>
        </w:rPr>
        <w:t>|</w:t>
      </w:r>
    </w:p>
    <w:p>
      <w:pPr>
        <w:pStyle w:val="BodyText"/>
        <w:tabs>
          <w:tab w:pos="6686" w:val="left" w:leader="none"/>
        </w:tabs>
        <w:spacing w:before="49"/>
      </w:pPr>
      <w:r>
        <w:rPr>
          <w:color w:val="1F1F1F"/>
        </w:rPr>
        <w:t>|</w:t>
      </w:r>
      <w:r>
        <w:rPr>
          <w:color w:val="1F1F1F"/>
          <w:spacing w:val="48"/>
        </w:rPr>
        <w:t> </w:t>
      </w:r>
      <w:r>
        <w:rPr>
          <w:color w:val="1F1F1F"/>
        </w:rPr>
        <w:t>-</w:t>
      </w:r>
      <w:r>
        <w:rPr>
          <w:color w:val="1F1F1F"/>
          <w:spacing w:val="-12"/>
        </w:rPr>
        <w:t> </w:t>
      </w:r>
      <w:r>
        <w:rPr>
          <w:color w:val="1F1F1F"/>
        </w:rPr>
        <w:t>One-Hot</w:t>
      </w:r>
      <w:r>
        <w:rPr>
          <w:color w:val="1F1F1F"/>
          <w:spacing w:val="-9"/>
        </w:rPr>
        <w:t> </w:t>
      </w:r>
      <w:r>
        <w:rPr>
          <w:color w:val="1F1F1F"/>
        </w:rPr>
        <w:t>Encoding</w:t>
      </w:r>
      <w:r>
        <w:rPr>
          <w:color w:val="1F1F1F"/>
          <w:spacing w:val="-10"/>
        </w:rPr>
        <w:t> </w:t>
      </w:r>
      <w:r>
        <w:rPr>
          <w:color w:val="1F1F1F"/>
        </w:rPr>
        <w:t>fior</w:t>
      </w:r>
      <w:r>
        <w:rPr>
          <w:color w:val="1F1F1F"/>
          <w:spacing w:val="-5"/>
        </w:rPr>
        <w:t> </w:t>
      </w:r>
      <w:r>
        <w:rPr>
          <w:color w:val="1F1F1F"/>
        </w:rPr>
        <w:t>nominal</w:t>
      </w:r>
      <w:r>
        <w:rPr>
          <w:color w:val="1F1F1F"/>
          <w:spacing w:val="-5"/>
        </w:rPr>
        <w:t> </w:t>
      </w:r>
      <w:r>
        <w:rPr>
          <w:color w:val="1F1F1F"/>
        </w:rPr>
        <w:t>variables</w:t>
      </w:r>
      <w:r>
        <w:rPr>
          <w:color w:val="1F1F1F"/>
          <w:spacing w:val="-8"/>
        </w:rPr>
        <w:t> </w:t>
      </w:r>
      <w:r>
        <w:rPr>
          <w:color w:val="1F1F1F"/>
        </w:rPr>
        <w:t>(Location,</w:t>
      </w:r>
      <w:r>
        <w:rPr>
          <w:color w:val="1F1F1F"/>
          <w:spacing w:val="-11"/>
        </w:rPr>
        <w:t> </w:t>
      </w:r>
      <w:r>
        <w:rPr>
          <w:color w:val="1F1F1F"/>
          <w:spacing w:val="-2"/>
        </w:rPr>
        <w:t>Channel)</w:t>
      </w:r>
      <w:r>
        <w:rPr>
          <w:color w:val="1F1F1F"/>
        </w:rPr>
        <w:tab/>
      </w:r>
      <w:r>
        <w:rPr>
          <w:color w:val="1F1F1F"/>
          <w:spacing w:val="-10"/>
        </w:rPr>
        <w:t>|</w:t>
      </w:r>
    </w:p>
    <w:p>
      <w:pPr>
        <w:pStyle w:val="BodyText"/>
        <w:tabs>
          <w:tab w:pos="6020" w:val="left" w:leader="none"/>
        </w:tabs>
        <w:spacing w:before="50"/>
      </w:pPr>
      <w:r>
        <w:rPr>
          <w:color w:val="1F1F1F"/>
        </w:rPr>
        <w:t>|</w:t>
      </w:r>
      <w:r>
        <w:rPr>
          <w:color w:val="1F1F1F"/>
          <w:spacing w:val="38"/>
        </w:rPr>
        <w:t> </w:t>
      </w:r>
      <w:r>
        <w:rPr>
          <w:color w:val="1F1F1F"/>
        </w:rPr>
        <w:t>-</w:t>
      </w:r>
      <w:r>
        <w:rPr>
          <w:color w:val="1F1F1F"/>
          <w:spacing w:val="-17"/>
        </w:rPr>
        <w:t> </w:t>
      </w:r>
      <w:r>
        <w:rPr>
          <w:color w:val="1F1F1F"/>
        </w:rPr>
        <w:t>Robust</w:t>
      </w:r>
      <w:r>
        <w:rPr>
          <w:color w:val="1F1F1F"/>
          <w:spacing w:val="-14"/>
        </w:rPr>
        <w:t> </w:t>
      </w:r>
      <w:r>
        <w:rPr>
          <w:color w:val="1F1F1F"/>
        </w:rPr>
        <w:t>Standard</w:t>
      </w:r>
      <w:r>
        <w:rPr>
          <w:color w:val="1F1F1F"/>
          <w:spacing w:val="-11"/>
        </w:rPr>
        <w:t> </w:t>
      </w:r>
      <w:r>
        <w:rPr>
          <w:color w:val="1F1F1F"/>
        </w:rPr>
        <w:t>Scaling</w:t>
      </w:r>
      <w:r>
        <w:rPr>
          <w:color w:val="1F1F1F"/>
          <w:spacing w:val="-15"/>
        </w:rPr>
        <w:t> </w:t>
      </w:r>
      <w:r>
        <w:rPr>
          <w:color w:val="1F1F1F"/>
        </w:rPr>
        <w:t>fior</w:t>
      </w:r>
      <w:r>
        <w:rPr>
          <w:color w:val="1F1F1F"/>
          <w:spacing w:val="-17"/>
        </w:rPr>
        <w:t> </w:t>
      </w:r>
      <w:r>
        <w:rPr>
          <w:color w:val="1F1F1F"/>
        </w:rPr>
        <w:t>numerical</w:t>
      </w:r>
      <w:r>
        <w:rPr>
          <w:color w:val="1F1F1F"/>
          <w:spacing w:val="-15"/>
        </w:rPr>
        <w:t> </w:t>
      </w:r>
      <w:r>
        <w:rPr>
          <w:color w:val="1F1F1F"/>
          <w:spacing w:val="-2"/>
        </w:rPr>
        <w:t>fieatures</w:t>
      </w:r>
      <w:r>
        <w:rPr>
          <w:color w:val="1F1F1F"/>
        </w:rPr>
        <w:tab/>
      </w:r>
      <w:r>
        <w:rPr>
          <w:color w:val="1F1F1F"/>
          <w:spacing w:val="-10"/>
        </w:rPr>
        <w:t>|</w:t>
      </w:r>
    </w:p>
    <w:p>
      <w:pPr>
        <w:tabs>
          <w:tab w:pos="6978" w:val="left" w:leader="none"/>
        </w:tabs>
        <w:spacing w:before="49"/>
        <w:ind w:left="0" w:right="0" w:firstLine="0"/>
        <w:jc w:val="left"/>
        <w:rPr>
          <w:sz w:val="22"/>
        </w:rPr>
      </w:pPr>
      <w:r>
        <w:rPr>
          <w:sz w:val="22"/>
        </w:rPr>
        <mc:AlternateContent>
          <mc:Choice Requires="wps">
            <w:drawing>
              <wp:anchor distT="0" distB="0" distL="0" distR="0" allowOverlap="1" layoutInCell="1" locked="0" behindDoc="1" simplePos="0" relativeHeight="487068160">
                <wp:simplePos x="0" y="0"/>
                <wp:positionH relativeFrom="page">
                  <wp:posOffset>994092</wp:posOffset>
                </wp:positionH>
                <wp:positionV relativeFrom="paragraph">
                  <wp:posOffset>127784</wp:posOffset>
                </wp:positionV>
                <wp:extent cx="435102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8320" from="78.275002pt,10.061803pt" to="420.826018pt,10.061803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spacing w:line="285" w:lineRule="auto" w:before="49"/>
        <w:ind w:left="1786" w:right="8154"/>
      </w:pPr>
      <w:r>
        <w:rPr>
          <w:color w:val="1F1F1F"/>
          <w:spacing w:val="-10"/>
          <w:w w:val="90"/>
        </w:rPr>
        <w:t>| </w:t>
      </w:r>
      <w:r>
        <w:rPr>
          <w:color w:val="1F1F1F"/>
          <w:spacing w:val="-10"/>
          <w:w w:val="95"/>
        </w:rPr>
        <w:t>v</w:t>
      </w:r>
    </w:p>
    <w:p>
      <w:pPr>
        <w:tabs>
          <w:tab w:pos="6978" w:val="left" w:leader="none"/>
        </w:tabs>
        <w:spacing w:line="264" w:lineRule="exact" w:before="0"/>
        <w:ind w:left="0" w:right="0" w:firstLine="0"/>
        <w:jc w:val="left"/>
        <w:rPr>
          <w:sz w:val="22"/>
        </w:rPr>
      </w:pPr>
      <w:r>
        <w:rPr>
          <w:sz w:val="22"/>
        </w:rPr>
        <mc:AlternateContent>
          <mc:Choice Requires="wps">
            <w:drawing>
              <wp:anchor distT="0" distB="0" distL="0" distR="0" allowOverlap="1" layoutInCell="1" locked="0" behindDoc="1" simplePos="0" relativeHeight="487068672">
                <wp:simplePos x="0" y="0"/>
                <wp:positionH relativeFrom="page">
                  <wp:posOffset>994092</wp:posOffset>
                </wp:positionH>
                <wp:positionV relativeFrom="paragraph">
                  <wp:posOffset>95940</wp:posOffset>
                </wp:positionV>
                <wp:extent cx="435102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7808" from="78.275002pt,7.55437pt" to="420.826018pt,7.55437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tabs>
          <w:tab w:pos="6384" w:val="left" w:leader="none"/>
        </w:tabs>
        <w:spacing w:before="50"/>
        <w:ind w:left="0" w:right="0" w:firstLine="0"/>
        <w:jc w:val="left"/>
        <w:rPr>
          <w:sz w:val="22"/>
        </w:rPr>
      </w:pPr>
      <w:r>
        <w:rPr>
          <w:color w:val="1F1F1F"/>
          <w:sz w:val="22"/>
        </w:rPr>
        <w:t>|</w:t>
      </w:r>
      <w:r>
        <w:rPr>
          <w:color w:val="1F1F1F"/>
          <w:spacing w:val="57"/>
          <w:sz w:val="22"/>
        </w:rPr>
        <w:t> </w:t>
      </w:r>
      <w:r>
        <w:rPr>
          <w:color w:val="1F1F1F"/>
          <w:sz w:val="22"/>
        </w:rPr>
        <w:t>5.</w:t>
      </w:r>
      <w:r>
        <w:rPr>
          <w:color w:val="1F1F1F"/>
          <w:spacing w:val="-7"/>
          <w:sz w:val="22"/>
        </w:rPr>
        <w:t> </w:t>
      </w:r>
      <w:r>
        <w:rPr>
          <w:color w:val="1F1F1F"/>
          <w:sz w:val="22"/>
        </w:rPr>
        <w:t>CLASS</w:t>
      </w:r>
      <w:r>
        <w:rPr>
          <w:color w:val="1F1F1F"/>
          <w:spacing w:val="-9"/>
          <w:sz w:val="22"/>
        </w:rPr>
        <w:t> </w:t>
      </w:r>
      <w:r>
        <w:rPr>
          <w:color w:val="1F1F1F"/>
          <w:sz w:val="22"/>
        </w:rPr>
        <w:t>IMBALANCE</w:t>
      </w:r>
      <w:r>
        <w:rPr>
          <w:color w:val="1F1F1F"/>
          <w:spacing w:val="-5"/>
          <w:sz w:val="22"/>
        </w:rPr>
        <w:t> </w:t>
      </w:r>
      <w:r>
        <w:rPr>
          <w:color w:val="1F1F1F"/>
          <w:sz w:val="22"/>
        </w:rPr>
        <w:t>&amp;</w:t>
      </w:r>
      <w:r>
        <w:rPr>
          <w:color w:val="1F1F1F"/>
          <w:spacing w:val="-2"/>
          <w:sz w:val="22"/>
        </w:rPr>
        <w:t> </w:t>
      </w:r>
      <w:r>
        <w:rPr>
          <w:color w:val="1F1F1F"/>
          <w:sz w:val="22"/>
        </w:rPr>
        <w:t>LEAKAGE</w:t>
      </w:r>
      <w:r>
        <w:rPr>
          <w:color w:val="1F1F1F"/>
          <w:spacing w:val="-4"/>
          <w:sz w:val="22"/>
        </w:rPr>
        <w:t> </w:t>
      </w:r>
      <w:r>
        <w:rPr>
          <w:color w:val="1F1F1F"/>
          <w:spacing w:val="-2"/>
          <w:sz w:val="22"/>
        </w:rPr>
        <w:t>PREVENTION</w:t>
      </w:r>
      <w:r>
        <w:rPr>
          <w:color w:val="1F1F1F"/>
          <w:sz w:val="22"/>
        </w:rPr>
        <w:tab/>
      </w:r>
      <w:r>
        <w:rPr>
          <w:color w:val="1F1F1F"/>
          <w:spacing w:val="-10"/>
          <w:sz w:val="22"/>
        </w:rPr>
        <w:t>|</w:t>
      </w:r>
    </w:p>
    <w:p>
      <w:pPr>
        <w:pStyle w:val="BodyText"/>
        <w:tabs>
          <w:tab w:pos="6989" w:val="left" w:leader="none"/>
        </w:tabs>
        <w:spacing w:before="54"/>
      </w:pPr>
      <w:r>
        <w:rPr>
          <w:color w:val="1F1F1F"/>
        </w:rPr>
        <w:t>|</w:t>
      </w:r>
      <w:r>
        <w:rPr>
          <w:color w:val="1F1F1F"/>
          <w:spacing w:val="54"/>
        </w:rPr>
        <w:t> </w:t>
      </w:r>
      <w:r>
        <w:rPr>
          <w:color w:val="1F1F1F"/>
        </w:rPr>
        <w:t>-</w:t>
      </w:r>
      <w:r>
        <w:rPr>
          <w:color w:val="1F1F1F"/>
          <w:spacing w:val="-8"/>
        </w:rPr>
        <w:t> </w:t>
      </w:r>
      <w:r>
        <w:rPr>
          <w:color w:val="1F1F1F"/>
        </w:rPr>
        <w:t>Apply</w:t>
      </w:r>
      <w:r>
        <w:rPr>
          <w:color w:val="1F1F1F"/>
          <w:spacing w:val="-2"/>
        </w:rPr>
        <w:t> </w:t>
      </w:r>
      <w:r>
        <w:rPr>
          <w:color w:val="1F1F1F"/>
        </w:rPr>
        <w:t>SMOTE or</w:t>
      </w:r>
      <w:r>
        <w:rPr>
          <w:color w:val="1F1F1F"/>
          <w:spacing w:val="-8"/>
        </w:rPr>
        <w:t> </w:t>
      </w:r>
      <w:r>
        <w:rPr>
          <w:color w:val="1F1F1F"/>
        </w:rPr>
        <w:t>Random</w:t>
      </w:r>
      <w:r>
        <w:rPr>
          <w:color w:val="1F1F1F"/>
          <w:spacing w:val="-9"/>
        </w:rPr>
        <w:t> </w:t>
      </w:r>
      <w:r>
        <w:rPr>
          <w:color w:val="1F1F1F"/>
        </w:rPr>
        <w:t>Under-Sampling</w:t>
      </w:r>
      <w:r>
        <w:rPr>
          <w:color w:val="1F1F1F"/>
          <w:spacing w:val="-7"/>
        </w:rPr>
        <w:t> </w:t>
      </w:r>
      <w:r>
        <w:rPr>
          <w:color w:val="1F1F1F"/>
        </w:rPr>
        <w:t>strictly</w:t>
      </w:r>
      <w:r>
        <w:rPr>
          <w:color w:val="1F1F1F"/>
          <w:spacing w:val="-9"/>
        </w:rPr>
        <w:t> </w:t>
      </w:r>
      <w:r>
        <w:rPr>
          <w:color w:val="1F1F1F"/>
        </w:rPr>
        <w:t>on</w:t>
      </w:r>
      <w:r>
        <w:rPr>
          <w:color w:val="1F1F1F"/>
          <w:spacing w:val="-4"/>
        </w:rPr>
        <w:t> </w:t>
      </w:r>
      <w:r>
        <w:rPr>
          <w:color w:val="1F1F1F"/>
        </w:rPr>
        <w:t>Training</w:t>
      </w:r>
      <w:r>
        <w:rPr>
          <w:color w:val="1F1F1F"/>
          <w:spacing w:val="-7"/>
        </w:rPr>
        <w:t> </w:t>
      </w:r>
      <w:r>
        <w:rPr>
          <w:color w:val="1F1F1F"/>
          <w:spacing w:val="-2"/>
        </w:rPr>
        <w:t>Split</w:t>
      </w:r>
      <w:r>
        <w:rPr>
          <w:color w:val="1F1F1F"/>
        </w:rPr>
        <w:tab/>
      </w:r>
      <w:r>
        <w:rPr>
          <w:color w:val="1F1F1F"/>
          <w:spacing w:val="-10"/>
        </w:rPr>
        <w:t>|</w:t>
      </w:r>
    </w:p>
    <w:p>
      <w:pPr>
        <w:pStyle w:val="BodyText"/>
        <w:tabs>
          <w:tab w:pos="6635" w:val="left" w:leader="none"/>
        </w:tabs>
        <w:spacing w:before="50"/>
      </w:pPr>
      <w:r>
        <w:rPr>
          <w:color w:val="1F1F1F"/>
        </w:rPr>
        <w:t>|</w:t>
      </w:r>
      <w:r>
        <w:rPr>
          <w:color w:val="1F1F1F"/>
          <w:spacing w:val="31"/>
        </w:rPr>
        <w:t> </w:t>
      </w:r>
      <w:r>
        <w:rPr>
          <w:color w:val="1F1F1F"/>
        </w:rPr>
        <w:t>-</w:t>
      </w:r>
      <w:r>
        <w:rPr>
          <w:color w:val="1F1F1F"/>
          <w:spacing w:val="-20"/>
        </w:rPr>
        <w:t> </w:t>
      </w:r>
      <w:r>
        <w:rPr>
          <w:color w:val="1F1F1F"/>
        </w:rPr>
        <w:t>Enfiorce</w:t>
      </w:r>
      <w:r>
        <w:rPr>
          <w:color w:val="1F1F1F"/>
          <w:spacing w:val="-17"/>
        </w:rPr>
        <w:t> </w:t>
      </w:r>
      <w:r>
        <w:rPr>
          <w:color w:val="1F1F1F"/>
        </w:rPr>
        <w:t>Temporal</w:t>
      </w:r>
      <w:r>
        <w:rPr>
          <w:color w:val="1F1F1F"/>
          <w:spacing w:val="-18"/>
        </w:rPr>
        <w:t> </w:t>
      </w:r>
      <w:r>
        <w:rPr>
          <w:color w:val="1F1F1F"/>
        </w:rPr>
        <w:t>Train/Test</w:t>
      </w:r>
      <w:r>
        <w:rPr>
          <w:color w:val="1F1F1F"/>
          <w:spacing w:val="-18"/>
        </w:rPr>
        <w:t> </w:t>
      </w:r>
      <w:r>
        <w:rPr>
          <w:color w:val="1F1F1F"/>
        </w:rPr>
        <w:t>Splits</w:t>
      </w:r>
      <w:r>
        <w:rPr>
          <w:color w:val="1F1F1F"/>
          <w:spacing w:val="-17"/>
        </w:rPr>
        <w:t> </w:t>
      </w:r>
      <w:r>
        <w:rPr>
          <w:color w:val="1F1F1F"/>
        </w:rPr>
        <w:t>to</w:t>
      </w:r>
      <w:r>
        <w:rPr>
          <w:color w:val="1F1F1F"/>
          <w:spacing w:val="-18"/>
        </w:rPr>
        <w:t> </w:t>
      </w:r>
      <w:r>
        <w:rPr>
          <w:color w:val="1F1F1F"/>
        </w:rPr>
        <w:t>eliminate</w:t>
      </w:r>
      <w:r>
        <w:rPr>
          <w:color w:val="1F1F1F"/>
          <w:spacing w:val="-17"/>
        </w:rPr>
        <w:t> </w:t>
      </w:r>
      <w:r>
        <w:rPr>
          <w:color w:val="1F1F1F"/>
        </w:rPr>
        <w:t>Data</w:t>
      </w:r>
      <w:r>
        <w:rPr>
          <w:color w:val="1F1F1F"/>
          <w:spacing w:val="-20"/>
        </w:rPr>
        <w:t> </w:t>
      </w:r>
      <w:r>
        <w:rPr>
          <w:color w:val="1F1F1F"/>
          <w:spacing w:val="-2"/>
        </w:rPr>
        <w:t>Leakage</w:t>
      </w:r>
      <w:r>
        <w:rPr>
          <w:color w:val="1F1F1F"/>
        </w:rPr>
        <w:tab/>
      </w:r>
      <w:r>
        <w:rPr>
          <w:color w:val="1F1F1F"/>
          <w:spacing w:val="-10"/>
        </w:rPr>
        <w:t>|</w:t>
      </w:r>
    </w:p>
    <w:p>
      <w:pPr>
        <w:tabs>
          <w:tab w:pos="6978" w:val="left" w:leader="none"/>
        </w:tabs>
        <w:spacing w:before="50"/>
        <w:ind w:left="0" w:right="0" w:firstLine="0"/>
        <w:jc w:val="left"/>
        <w:rPr>
          <w:sz w:val="22"/>
        </w:rPr>
      </w:pPr>
      <w:r>
        <w:rPr>
          <w:sz w:val="22"/>
        </w:rPr>
        <mc:AlternateContent>
          <mc:Choice Requires="wps">
            <w:drawing>
              <wp:anchor distT="0" distB="0" distL="0" distR="0" allowOverlap="1" layoutInCell="1" locked="0" behindDoc="1" simplePos="0" relativeHeight="487069184">
                <wp:simplePos x="0" y="0"/>
                <wp:positionH relativeFrom="page">
                  <wp:posOffset>994092</wp:posOffset>
                </wp:positionH>
                <wp:positionV relativeFrom="paragraph">
                  <wp:posOffset>128334</wp:posOffset>
                </wp:positionV>
                <wp:extent cx="435102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351020" cy="1270"/>
                        </a:xfrm>
                        <a:custGeom>
                          <a:avLst/>
                          <a:gdLst/>
                          <a:ahLst/>
                          <a:cxnLst/>
                          <a:rect l="l" t="t" r="r" b="b"/>
                          <a:pathLst>
                            <a:path w="4351020" h="0">
                              <a:moveTo>
                                <a:pt x="0" y="0"/>
                              </a:moveTo>
                              <a:lnTo>
                                <a:pt x="4350397"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7296" from="78.275002pt,10.105083pt" to="420.826018pt,10.105083pt" stroked="true" strokeweight=".77pt" strokecolor="#1e1e1e">
                <v:stroke dashstyle="shortdash"/>
                <w10:wrap type="none"/>
              </v:line>
            </w:pict>
          </mc:Fallback>
        </mc:AlternateContent>
      </w:r>
      <w:r>
        <w:rPr>
          <w:color w:val="1F1F1F"/>
          <w:spacing w:val="-10"/>
          <w:w w:val="85"/>
          <w:sz w:val="22"/>
        </w:rPr>
        <w:t>+</w:t>
      </w:r>
      <w:r>
        <w:rPr>
          <w:color w:val="1F1F1F"/>
          <w:sz w:val="22"/>
        </w:rPr>
        <w:tab/>
      </w:r>
      <w:r>
        <w:rPr>
          <w:color w:val="1F1F1F"/>
          <w:spacing w:val="-10"/>
          <w:w w:val="85"/>
          <w:sz w:val="22"/>
        </w:rPr>
        <w:t>+</w:t>
      </w:r>
    </w:p>
    <w:p>
      <w:pPr>
        <w:pStyle w:val="BodyText"/>
      </w:pPr>
    </w:p>
    <w:p>
      <w:pPr>
        <w:pStyle w:val="BodyText"/>
        <w:spacing w:before="83"/>
      </w:pPr>
    </w:p>
    <w:p>
      <w:pPr>
        <w:pStyle w:val="Heading2"/>
        <w:spacing w:before="0"/>
      </w:pPr>
      <w:bookmarkStart w:name="Key Data Governance &amp; Leakage Controls" w:id="23"/>
      <w:bookmarkEnd w:id="23"/>
      <w:r>
        <w:rPr>
          <w:b w:val="0"/>
        </w:rPr>
      </w:r>
      <w:r>
        <w:rPr>
          <w:color w:val="1F1F1F"/>
          <w:spacing w:val="-8"/>
        </w:rPr>
        <w:t>Key</w:t>
      </w:r>
      <w:r>
        <w:rPr>
          <w:color w:val="1F1F1F"/>
          <w:spacing w:val="-10"/>
        </w:rPr>
        <w:t> </w:t>
      </w:r>
      <w:r>
        <w:rPr>
          <w:color w:val="1F1F1F"/>
          <w:spacing w:val="-8"/>
        </w:rPr>
        <w:t>Data</w:t>
      </w:r>
      <w:r>
        <w:rPr>
          <w:color w:val="1F1F1F"/>
          <w:spacing w:val="-12"/>
        </w:rPr>
        <w:t> </w:t>
      </w:r>
      <w:r>
        <w:rPr>
          <w:color w:val="1F1F1F"/>
          <w:spacing w:val="-8"/>
        </w:rPr>
        <w:t>Governance</w:t>
      </w:r>
      <w:r>
        <w:rPr>
          <w:color w:val="1F1F1F"/>
          <w:spacing w:val="-9"/>
        </w:rPr>
        <w:t> </w:t>
      </w:r>
      <w:r>
        <w:rPr>
          <w:color w:val="1F1F1F"/>
          <w:spacing w:val="-8"/>
        </w:rPr>
        <w:t>&amp;</w:t>
      </w:r>
      <w:r>
        <w:rPr>
          <w:color w:val="1F1F1F"/>
          <w:spacing w:val="-10"/>
        </w:rPr>
        <w:t> </w:t>
      </w:r>
      <w:r>
        <w:rPr>
          <w:color w:val="1F1F1F"/>
          <w:spacing w:val="-8"/>
        </w:rPr>
        <w:t>Leakage Controls</w:t>
      </w:r>
    </w:p>
    <w:p>
      <w:pPr>
        <w:pStyle w:val="ListParagraph"/>
        <w:numPr>
          <w:ilvl w:val="1"/>
          <w:numId w:val="4"/>
        </w:numPr>
        <w:tabs>
          <w:tab w:pos="465" w:val="left" w:leader="none"/>
        </w:tabs>
        <w:spacing w:line="285" w:lineRule="auto" w:before="187" w:after="0"/>
        <w:ind w:left="465" w:right="1021" w:hanging="361"/>
        <w:jc w:val="left"/>
        <w:rPr>
          <w:sz w:val="22"/>
        </w:rPr>
      </w:pPr>
      <w:r>
        <w:rPr>
          <w:b/>
          <w:color w:val="1F1F1F"/>
          <w:spacing w:val="-2"/>
          <w:sz w:val="22"/>
        </w:rPr>
        <w:t>Data</w:t>
      </w:r>
      <w:r>
        <w:rPr>
          <w:b/>
          <w:color w:val="1F1F1F"/>
          <w:spacing w:val="-9"/>
          <w:sz w:val="22"/>
        </w:rPr>
        <w:t> </w:t>
      </w:r>
      <w:r>
        <w:rPr>
          <w:b/>
          <w:color w:val="1F1F1F"/>
          <w:spacing w:val="-2"/>
          <w:sz w:val="22"/>
        </w:rPr>
        <w:t>Leakage</w:t>
      </w:r>
      <w:r>
        <w:rPr>
          <w:b/>
          <w:color w:val="1F1F1F"/>
          <w:spacing w:val="-10"/>
          <w:sz w:val="22"/>
        </w:rPr>
        <w:t> </w:t>
      </w:r>
      <w:r>
        <w:rPr>
          <w:b/>
          <w:color w:val="1F1F1F"/>
          <w:spacing w:val="-2"/>
          <w:sz w:val="22"/>
        </w:rPr>
        <w:t>Mitigation:</w:t>
      </w:r>
      <w:r>
        <w:rPr>
          <w:b/>
          <w:color w:val="1F1F1F"/>
          <w:spacing w:val="-5"/>
          <w:sz w:val="22"/>
        </w:rPr>
        <w:t> </w:t>
      </w:r>
      <w:r>
        <w:rPr>
          <w:color w:val="1F1F1F"/>
          <w:spacing w:val="-2"/>
          <w:sz w:val="22"/>
        </w:rPr>
        <w:t>Features</w:t>
      </w:r>
      <w:r>
        <w:rPr>
          <w:color w:val="1F1F1F"/>
          <w:spacing w:val="-14"/>
          <w:sz w:val="22"/>
        </w:rPr>
        <w:t> </w:t>
      </w:r>
      <w:r>
        <w:rPr>
          <w:color w:val="1F1F1F"/>
          <w:spacing w:val="-2"/>
          <w:sz w:val="22"/>
        </w:rPr>
        <w:t>measured</w:t>
      </w:r>
      <w:r>
        <w:rPr>
          <w:color w:val="1F1F1F"/>
          <w:spacing w:val="-15"/>
          <w:sz w:val="22"/>
        </w:rPr>
        <w:t> </w:t>
      </w:r>
      <w:r>
        <w:rPr>
          <w:rFonts w:ascii="Verdana" w:hAnsi="Verdana"/>
          <w:i/>
          <w:color w:val="1F1F1F"/>
          <w:spacing w:val="-2"/>
          <w:sz w:val="22"/>
        </w:rPr>
        <w:t>afiÁsr</w:t>
      </w:r>
      <w:r>
        <w:rPr>
          <w:rFonts w:ascii="Verdana" w:hAnsi="Verdana"/>
          <w:i/>
          <w:color w:val="1F1F1F"/>
          <w:spacing w:val="-26"/>
          <w:sz w:val="22"/>
        </w:rPr>
        <w:t> </w:t>
      </w:r>
      <w:r>
        <w:rPr>
          <w:color w:val="1F1F1F"/>
          <w:spacing w:val="-2"/>
          <w:sz w:val="22"/>
        </w:rPr>
        <w:t>the</w:t>
      </w:r>
      <w:r>
        <w:rPr>
          <w:color w:val="1F1F1F"/>
          <w:spacing w:val="-14"/>
          <w:sz w:val="22"/>
        </w:rPr>
        <w:t> </w:t>
      </w:r>
      <w:r>
        <w:rPr>
          <w:color w:val="1F1F1F"/>
          <w:spacing w:val="-2"/>
          <w:sz w:val="22"/>
        </w:rPr>
        <w:t>churn</w:t>
      </w:r>
      <w:r>
        <w:rPr>
          <w:color w:val="1F1F1F"/>
          <w:spacing w:val="-14"/>
          <w:sz w:val="22"/>
        </w:rPr>
        <w:t> </w:t>
      </w:r>
      <w:r>
        <w:rPr>
          <w:color w:val="1F1F1F"/>
          <w:spacing w:val="-2"/>
          <w:sz w:val="22"/>
        </w:rPr>
        <w:t>event</w:t>
      </w:r>
      <w:r>
        <w:rPr>
          <w:color w:val="1F1F1F"/>
          <w:spacing w:val="-15"/>
          <w:sz w:val="22"/>
        </w:rPr>
        <w:t> </w:t>
      </w:r>
      <w:r>
        <w:rPr>
          <w:color w:val="1F1F1F"/>
          <w:spacing w:val="-2"/>
          <w:sz w:val="22"/>
        </w:rPr>
        <w:t>occurs</w:t>
      </w:r>
      <w:r>
        <w:rPr>
          <w:color w:val="1F1F1F"/>
          <w:spacing w:val="-14"/>
          <w:sz w:val="22"/>
        </w:rPr>
        <w:t> </w:t>
      </w:r>
      <w:r>
        <w:rPr>
          <w:color w:val="1F1F1F"/>
          <w:spacing w:val="-2"/>
          <w:sz w:val="22"/>
        </w:rPr>
        <w:t>(e.g.,</w:t>
      </w:r>
      <w:r>
        <w:rPr>
          <w:color w:val="1F1F1F"/>
          <w:spacing w:val="-18"/>
          <w:sz w:val="22"/>
        </w:rPr>
        <w:t> </w:t>
      </w:r>
      <w:r>
        <w:rPr>
          <w:color w:val="1F1F1F"/>
          <w:spacing w:val="-2"/>
          <w:sz w:val="22"/>
        </w:rPr>
        <w:t>post-</w:t>
      </w:r>
      <w:r>
        <w:rPr>
          <w:color w:val="1F1F1F"/>
          <w:sz w:val="22"/>
        </w:rPr>
        <w:t>churn customer support inquiries) must be strictly excluded firom predictor matrices. Temporal validation splits will simulate real-world fiorward testing.</w:t>
      </w:r>
    </w:p>
    <w:p>
      <w:pPr>
        <w:pStyle w:val="ListParagraph"/>
        <w:numPr>
          <w:ilvl w:val="1"/>
          <w:numId w:val="4"/>
        </w:numPr>
        <w:tabs>
          <w:tab w:pos="465" w:val="left" w:leader="none"/>
        </w:tabs>
        <w:spacing w:line="285" w:lineRule="auto" w:before="1" w:after="0"/>
        <w:ind w:left="465" w:right="737" w:hanging="361"/>
        <w:jc w:val="left"/>
        <w:rPr>
          <w:sz w:val="22"/>
        </w:rPr>
      </w:pPr>
      <w:r>
        <w:rPr>
          <w:b/>
          <w:color w:val="1F1F1F"/>
          <w:sz w:val="22"/>
        </w:rPr>
        <w:t>Privacy</w:t>
      </w:r>
      <w:r>
        <w:rPr>
          <w:b/>
          <w:color w:val="1F1F1F"/>
          <w:spacing w:val="-11"/>
          <w:sz w:val="22"/>
        </w:rPr>
        <w:t> </w:t>
      </w:r>
      <w:r>
        <w:rPr>
          <w:b/>
          <w:color w:val="1F1F1F"/>
          <w:sz w:val="22"/>
        </w:rPr>
        <w:t>&amp;</w:t>
      </w:r>
      <w:r>
        <w:rPr>
          <w:b/>
          <w:color w:val="1F1F1F"/>
          <w:spacing w:val="-11"/>
          <w:sz w:val="22"/>
        </w:rPr>
        <w:t> </w:t>
      </w:r>
      <w:r>
        <w:rPr>
          <w:b/>
          <w:color w:val="1F1F1F"/>
          <w:sz w:val="22"/>
        </w:rPr>
        <w:t>Governance:</w:t>
      </w:r>
      <w:r>
        <w:rPr>
          <w:b/>
          <w:color w:val="1F1F1F"/>
          <w:spacing w:val="-6"/>
          <w:sz w:val="22"/>
        </w:rPr>
        <w:t> </w:t>
      </w:r>
      <w:r>
        <w:rPr>
          <w:color w:val="1F1F1F"/>
          <w:sz w:val="22"/>
        </w:rPr>
        <w:t>Customer</w:t>
      </w:r>
      <w:r>
        <w:rPr>
          <w:color w:val="1F1F1F"/>
          <w:spacing w:val="-17"/>
          <w:sz w:val="22"/>
        </w:rPr>
        <w:t> </w:t>
      </w:r>
      <w:r>
        <w:rPr>
          <w:color w:val="1F1F1F"/>
          <w:sz w:val="22"/>
        </w:rPr>
        <w:t>PII</w:t>
      </w:r>
      <w:r>
        <w:rPr>
          <w:color w:val="1F1F1F"/>
          <w:spacing w:val="-14"/>
          <w:sz w:val="22"/>
        </w:rPr>
        <w:t> </w:t>
      </w:r>
      <w:r>
        <w:rPr>
          <w:color w:val="1F1F1F"/>
          <w:sz w:val="22"/>
        </w:rPr>
        <w:t>(Names,</w:t>
      </w:r>
      <w:r>
        <w:rPr>
          <w:color w:val="1F1F1F"/>
          <w:spacing w:val="-17"/>
          <w:sz w:val="22"/>
        </w:rPr>
        <w:t> </w:t>
      </w:r>
      <w:r>
        <w:rPr>
          <w:color w:val="1F1F1F"/>
          <w:sz w:val="22"/>
        </w:rPr>
        <w:t>Phone</w:t>
      </w:r>
      <w:r>
        <w:rPr>
          <w:color w:val="1F1F1F"/>
          <w:spacing w:val="-14"/>
          <w:sz w:val="22"/>
        </w:rPr>
        <w:t> </w:t>
      </w:r>
      <w:r>
        <w:rPr>
          <w:color w:val="1F1F1F"/>
          <w:sz w:val="22"/>
        </w:rPr>
        <w:t>Numbers,</w:t>
      </w:r>
      <w:r>
        <w:rPr>
          <w:color w:val="1F1F1F"/>
          <w:spacing w:val="-17"/>
          <w:sz w:val="22"/>
        </w:rPr>
        <w:t> </w:t>
      </w:r>
      <w:r>
        <w:rPr>
          <w:color w:val="1F1F1F"/>
          <w:sz w:val="22"/>
        </w:rPr>
        <w:t>Email</w:t>
      </w:r>
      <w:r>
        <w:rPr>
          <w:color w:val="1F1F1F"/>
          <w:spacing w:val="-12"/>
          <w:sz w:val="22"/>
        </w:rPr>
        <w:t> </w:t>
      </w:r>
      <w:r>
        <w:rPr>
          <w:color w:val="1F1F1F"/>
          <w:sz w:val="22"/>
        </w:rPr>
        <w:t>Addresses)</w:t>
      </w:r>
      <w:r>
        <w:rPr>
          <w:color w:val="1F1F1F"/>
          <w:spacing w:val="-16"/>
          <w:sz w:val="22"/>
        </w:rPr>
        <w:t> </w:t>
      </w:r>
      <w:r>
        <w:rPr>
          <w:color w:val="1F1F1F"/>
          <w:sz w:val="22"/>
        </w:rPr>
        <w:t>must</w:t>
      </w:r>
      <w:r>
        <w:rPr>
          <w:color w:val="1F1F1F"/>
          <w:spacing w:val="-15"/>
          <w:sz w:val="22"/>
        </w:rPr>
        <w:t> </w:t>
      </w:r>
      <w:r>
        <w:rPr>
          <w:color w:val="1F1F1F"/>
          <w:sz w:val="22"/>
        </w:rPr>
        <w:t>be hashed or removed, storing only anonymized Customer_ID keys in compliance with applicable data protection regulations (GDPR/CCPA).</w:t>
      </w:r>
    </w:p>
    <w:p>
      <w:pPr>
        <w:spacing w:before="117"/>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spacing w:line="285" w:lineRule="auto"/>
        <w:ind w:right="730"/>
      </w:pPr>
      <w:bookmarkStart w:name="SECTION 13: EXPLORATORY DATA ANALYSIS (E" w:id="24"/>
      <w:bookmarkEnd w:id="24"/>
      <w:r>
        <w:rPr>
          <w:b w:val="0"/>
        </w:rPr>
      </w:r>
      <w:r>
        <w:rPr>
          <w:color w:val="1F1F1F"/>
          <w:spacing w:val="-12"/>
        </w:rPr>
        <w:t>SECTION</w:t>
      </w:r>
      <w:r>
        <w:rPr>
          <w:color w:val="1F1F1F"/>
          <w:spacing w:val="-26"/>
        </w:rPr>
        <w:t> </w:t>
      </w:r>
      <w:r>
        <w:rPr>
          <w:color w:val="1F1F1F"/>
          <w:spacing w:val="-12"/>
        </w:rPr>
        <w:t>13:</w:t>
      </w:r>
      <w:r>
        <w:rPr>
          <w:color w:val="1F1F1F"/>
          <w:spacing w:val="-24"/>
        </w:rPr>
        <w:t> </w:t>
      </w:r>
      <w:r>
        <w:rPr>
          <w:color w:val="1F1F1F"/>
          <w:spacing w:val="-12"/>
        </w:rPr>
        <w:t>EXPLORATORY</w:t>
      </w:r>
      <w:r>
        <w:rPr>
          <w:color w:val="1F1F1F"/>
          <w:spacing w:val="-15"/>
        </w:rPr>
        <w:t> </w:t>
      </w:r>
      <w:r>
        <w:rPr>
          <w:color w:val="1F1F1F"/>
          <w:spacing w:val="-12"/>
        </w:rPr>
        <w:t>DATA</w:t>
      </w:r>
      <w:r>
        <w:rPr>
          <w:color w:val="1F1F1F"/>
          <w:spacing w:val="-22"/>
        </w:rPr>
        <w:t> </w:t>
      </w:r>
      <w:r>
        <w:rPr>
          <w:color w:val="1F1F1F"/>
          <w:spacing w:val="-12"/>
        </w:rPr>
        <w:t>ANALYSIS</w:t>
      </w:r>
      <w:r>
        <w:rPr>
          <w:color w:val="1F1F1F"/>
          <w:spacing w:val="-21"/>
        </w:rPr>
        <w:t> </w:t>
      </w:r>
      <w:r>
        <w:rPr>
          <w:color w:val="1F1F1F"/>
          <w:spacing w:val="-12"/>
        </w:rPr>
        <w:t>(EDA) </w:t>
      </w:r>
      <w:r>
        <w:rPr>
          <w:color w:val="1F1F1F"/>
          <w:spacing w:val="-4"/>
        </w:rPr>
        <w:t>PLAN</w:t>
      </w:r>
    </w:p>
    <w:p>
      <w:pPr>
        <w:pStyle w:val="BodyText"/>
        <w:spacing w:before="121"/>
      </w:pPr>
      <w:r>
        <w:rPr>
          <w:color w:val="1F1F1F"/>
        </w:rPr>
        <w:t>The</w:t>
      </w:r>
      <w:r>
        <w:rPr>
          <w:color w:val="1F1F1F"/>
          <w:spacing w:val="-3"/>
        </w:rPr>
        <w:t> </w:t>
      </w:r>
      <w:r>
        <w:rPr>
          <w:color w:val="1F1F1F"/>
        </w:rPr>
        <w:t>proposed</w:t>
      </w:r>
      <w:r>
        <w:rPr>
          <w:color w:val="1F1F1F"/>
          <w:spacing w:val="-7"/>
        </w:rPr>
        <w:t> </w:t>
      </w:r>
      <w:r>
        <w:rPr>
          <w:color w:val="1F1F1F"/>
        </w:rPr>
        <w:t>EDA</w:t>
      </w:r>
      <w:r>
        <w:rPr>
          <w:color w:val="1F1F1F"/>
          <w:spacing w:val="-1"/>
        </w:rPr>
        <w:t> </w:t>
      </w:r>
      <w:r>
        <w:rPr>
          <w:color w:val="1F1F1F"/>
        </w:rPr>
        <w:t>phase</w:t>
      </w:r>
      <w:r>
        <w:rPr>
          <w:color w:val="1F1F1F"/>
          <w:spacing w:val="-2"/>
        </w:rPr>
        <w:t> </w:t>
      </w:r>
      <w:r>
        <w:rPr>
          <w:color w:val="1F1F1F"/>
        </w:rPr>
        <w:t>will</w:t>
      </w:r>
      <w:r>
        <w:rPr>
          <w:color w:val="1F1F1F"/>
          <w:spacing w:val="-6"/>
        </w:rPr>
        <w:t> </w:t>
      </w:r>
      <w:r>
        <w:rPr>
          <w:color w:val="1F1F1F"/>
        </w:rPr>
        <w:t>employ</w:t>
      </w:r>
      <w:r>
        <w:rPr>
          <w:color w:val="1F1F1F"/>
          <w:spacing w:val="-6"/>
        </w:rPr>
        <w:t> </w:t>
      </w:r>
      <w:r>
        <w:rPr>
          <w:color w:val="1F1F1F"/>
        </w:rPr>
        <w:t>targeted</w:t>
      </w:r>
      <w:r>
        <w:rPr>
          <w:color w:val="1F1F1F"/>
          <w:spacing w:val="-7"/>
        </w:rPr>
        <w:t> </w:t>
      </w:r>
      <w:r>
        <w:rPr>
          <w:color w:val="1F1F1F"/>
        </w:rPr>
        <w:t>univariate,</w:t>
      </w:r>
      <w:r>
        <w:rPr>
          <w:color w:val="1F1F1F"/>
          <w:spacing w:val="1"/>
        </w:rPr>
        <w:t> </w:t>
      </w:r>
      <w:r>
        <w:rPr>
          <w:color w:val="1F1F1F"/>
        </w:rPr>
        <w:t>bivariate,</w:t>
      </w:r>
      <w:r>
        <w:rPr>
          <w:color w:val="1F1F1F"/>
          <w:spacing w:val="-7"/>
        </w:rPr>
        <w:t> </w:t>
      </w:r>
      <w:r>
        <w:rPr>
          <w:color w:val="1F1F1F"/>
        </w:rPr>
        <w:t>and multivariate</w:t>
      </w:r>
      <w:r>
        <w:rPr>
          <w:color w:val="1F1F1F"/>
          <w:spacing w:val="4"/>
        </w:rPr>
        <w:t> </w:t>
      </w:r>
      <w:r>
        <w:rPr>
          <w:color w:val="1F1F1F"/>
          <w:spacing w:val="-2"/>
        </w:rPr>
        <w:t>analysis</w:t>
      </w:r>
    </w:p>
    <w:p>
      <w:pPr>
        <w:pStyle w:val="BodyText"/>
        <w:spacing w:after="0"/>
        <w:sectPr>
          <w:pgSz w:w="12240" w:h="15840"/>
          <w:pgMar w:top="1360" w:bottom="280" w:left="1440" w:right="720"/>
        </w:sectPr>
      </w:pPr>
    </w:p>
    <w:p>
      <w:pPr>
        <w:pStyle w:val="BodyText"/>
        <w:spacing w:before="75"/>
      </w:pPr>
      <w:r>
        <w:rPr>
          <w:color w:val="1F1F1F"/>
        </w:rPr>
        <w:t>paired</w:t>
      </w:r>
      <w:r>
        <w:rPr>
          <w:color w:val="1F1F1F"/>
          <w:spacing w:val="6"/>
        </w:rPr>
        <w:t> </w:t>
      </w:r>
      <w:r>
        <w:rPr>
          <w:color w:val="1F1F1F"/>
        </w:rPr>
        <w:t>with</w:t>
      </w:r>
      <w:r>
        <w:rPr>
          <w:color w:val="1F1F1F"/>
          <w:spacing w:val="3"/>
        </w:rPr>
        <w:t> </w:t>
      </w:r>
      <w:r>
        <w:rPr>
          <w:color w:val="1F1F1F"/>
        </w:rPr>
        <w:t>domain-specifiic</w:t>
      </w:r>
      <w:r>
        <w:rPr>
          <w:color w:val="1F1F1F"/>
          <w:spacing w:val="3"/>
        </w:rPr>
        <w:t> </w:t>
      </w:r>
      <w:r>
        <w:rPr>
          <w:color w:val="1F1F1F"/>
          <w:spacing w:val="-2"/>
        </w:rPr>
        <w:t>visualizations:</w:t>
      </w:r>
    </w:p>
    <w:p>
      <w:pPr>
        <w:pStyle w:val="BodyText"/>
        <w:spacing w:before="3"/>
        <w:rPr>
          <w:sz w:val="20"/>
        </w:r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3122"/>
        <w:gridCol w:w="3122"/>
        <w:gridCol w:w="3123"/>
      </w:tblGrid>
      <w:tr>
        <w:trPr>
          <w:trHeight w:val="870" w:hRule="atLeast"/>
        </w:trPr>
        <w:tc>
          <w:tcPr>
            <w:tcW w:w="3122" w:type="dxa"/>
            <w:shd w:val="clear" w:color="auto" w:fill="F8F9FC"/>
          </w:tcPr>
          <w:p>
            <w:pPr>
              <w:pStyle w:val="TableParagraph"/>
              <w:rPr>
                <w:b/>
                <w:sz w:val="22"/>
              </w:rPr>
            </w:pPr>
            <w:r>
              <w:rPr>
                <w:b/>
                <w:color w:val="1F1F1F"/>
                <w:spacing w:val="-5"/>
                <w:sz w:val="22"/>
              </w:rPr>
              <w:t>Target</w:t>
            </w:r>
            <w:r>
              <w:rPr>
                <w:b/>
                <w:color w:val="1F1F1F"/>
                <w:spacing w:val="-9"/>
                <w:sz w:val="22"/>
              </w:rPr>
              <w:t> </w:t>
            </w:r>
            <w:r>
              <w:rPr>
                <w:b/>
                <w:color w:val="1F1F1F"/>
                <w:spacing w:val="-2"/>
                <w:sz w:val="22"/>
              </w:rPr>
              <w:t>Analysis</w:t>
            </w:r>
          </w:p>
        </w:tc>
        <w:tc>
          <w:tcPr>
            <w:tcW w:w="3122" w:type="dxa"/>
            <w:shd w:val="clear" w:color="auto" w:fill="F8F9FC"/>
          </w:tcPr>
          <w:p>
            <w:pPr>
              <w:pStyle w:val="TableParagraph"/>
              <w:ind w:left="181"/>
              <w:rPr>
                <w:b/>
                <w:sz w:val="22"/>
              </w:rPr>
            </w:pPr>
            <w:r>
              <w:rPr>
                <w:b/>
                <w:color w:val="1F1F1F"/>
                <w:spacing w:val="-4"/>
                <w:sz w:val="22"/>
              </w:rPr>
              <w:t>Proposed</w:t>
            </w:r>
            <w:r>
              <w:rPr>
                <w:b/>
                <w:color w:val="1F1F1F"/>
                <w:spacing w:val="-8"/>
                <w:sz w:val="22"/>
              </w:rPr>
              <w:t> </w:t>
            </w:r>
            <w:r>
              <w:rPr>
                <w:b/>
                <w:color w:val="1F1F1F"/>
                <w:spacing w:val="-2"/>
                <w:sz w:val="22"/>
              </w:rPr>
              <w:t>Visualization</w:t>
            </w:r>
          </w:p>
        </w:tc>
        <w:tc>
          <w:tcPr>
            <w:tcW w:w="3123" w:type="dxa"/>
            <w:shd w:val="clear" w:color="auto" w:fill="F8F9FC"/>
          </w:tcPr>
          <w:p>
            <w:pPr>
              <w:pStyle w:val="TableParagraph"/>
              <w:spacing w:line="285" w:lineRule="auto"/>
              <w:ind w:left="181" w:right="412"/>
              <w:rPr>
                <w:b/>
                <w:sz w:val="22"/>
              </w:rPr>
            </w:pPr>
            <w:r>
              <w:rPr>
                <w:b/>
                <w:color w:val="1F1F1F"/>
                <w:spacing w:val="-6"/>
                <w:sz w:val="22"/>
              </w:rPr>
              <w:t>Business</w:t>
            </w:r>
            <w:r>
              <w:rPr>
                <w:b/>
                <w:color w:val="1F1F1F"/>
                <w:spacing w:val="-16"/>
                <w:sz w:val="22"/>
              </w:rPr>
              <w:t> </w:t>
            </w:r>
            <w:r>
              <w:rPr>
                <w:b/>
                <w:color w:val="1F1F1F"/>
                <w:spacing w:val="-6"/>
                <w:sz w:val="22"/>
              </w:rPr>
              <w:t>Question </w:t>
            </w:r>
            <w:r>
              <w:rPr>
                <w:b/>
                <w:color w:val="1F1F1F"/>
                <w:spacing w:val="-2"/>
                <w:sz w:val="22"/>
              </w:rPr>
              <w:t>Addressed</w:t>
            </w:r>
          </w:p>
        </w:tc>
      </w:tr>
      <w:tr>
        <w:trPr>
          <w:trHeight w:val="1185" w:hRule="atLeast"/>
        </w:trPr>
        <w:tc>
          <w:tcPr>
            <w:tcW w:w="3122" w:type="dxa"/>
            <w:shd w:val="clear" w:color="auto" w:fill="F8F9FC"/>
          </w:tcPr>
          <w:p>
            <w:pPr>
              <w:pStyle w:val="TableParagraph"/>
              <w:rPr>
                <w:b/>
                <w:sz w:val="22"/>
              </w:rPr>
            </w:pPr>
            <w:r>
              <w:rPr>
                <w:b/>
                <w:color w:val="1F1F1F"/>
                <w:spacing w:val="-5"/>
                <w:sz w:val="22"/>
              </w:rPr>
              <w:t>Churn</w:t>
            </w:r>
            <w:r>
              <w:rPr>
                <w:b/>
                <w:color w:val="1F1F1F"/>
                <w:spacing w:val="-10"/>
                <w:sz w:val="22"/>
              </w:rPr>
              <w:t> </w:t>
            </w:r>
            <w:r>
              <w:rPr>
                <w:b/>
                <w:color w:val="1F1F1F"/>
                <w:spacing w:val="-2"/>
                <w:sz w:val="22"/>
              </w:rPr>
              <w:t>Distribution</w:t>
            </w:r>
          </w:p>
        </w:tc>
        <w:tc>
          <w:tcPr>
            <w:tcW w:w="3122" w:type="dxa"/>
            <w:shd w:val="clear" w:color="auto" w:fill="F8F9FC"/>
          </w:tcPr>
          <w:p>
            <w:pPr>
              <w:pStyle w:val="TableParagraph"/>
              <w:ind w:left="181"/>
              <w:rPr>
                <w:sz w:val="22"/>
              </w:rPr>
            </w:pPr>
            <w:r>
              <w:rPr>
                <w:color w:val="1F1F1F"/>
                <w:sz w:val="22"/>
              </w:rPr>
              <w:t>Donut</w:t>
            </w:r>
            <w:r>
              <w:rPr>
                <w:color w:val="1F1F1F"/>
                <w:spacing w:val="-9"/>
                <w:sz w:val="22"/>
              </w:rPr>
              <w:t> </w:t>
            </w:r>
            <w:r>
              <w:rPr>
                <w:color w:val="1F1F1F"/>
                <w:sz w:val="22"/>
              </w:rPr>
              <w:t>Chart</w:t>
            </w:r>
            <w:r>
              <w:rPr>
                <w:color w:val="1F1F1F"/>
                <w:spacing w:val="-9"/>
                <w:sz w:val="22"/>
              </w:rPr>
              <w:t> </w:t>
            </w:r>
            <w:r>
              <w:rPr>
                <w:color w:val="1F1F1F"/>
                <w:sz w:val="22"/>
              </w:rPr>
              <w:t>/</w:t>
            </w:r>
            <w:r>
              <w:rPr>
                <w:color w:val="1F1F1F"/>
                <w:spacing w:val="-10"/>
                <w:sz w:val="22"/>
              </w:rPr>
              <w:t> </w:t>
            </w:r>
            <w:r>
              <w:rPr>
                <w:color w:val="1F1F1F"/>
                <w:sz w:val="22"/>
              </w:rPr>
              <w:t>Bar</w:t>
            </w:r>
            <w:r>
              <w:rPr>
                <w:color w:val="1F1F1F"/>
                <w:spacing w:val="-11"/>
                <w:sz w:val="22"/>
              </w:rPr>
              <w:t> </w:t>
            </w:r>
            <w:r>
              <w:rPr>
                <w:color w:val="1F1F1F"/>
                <w:spacing w:val="-4"/>
                <w:sz w:val="22"/>
              </w:rPr>
              <w:t>Plot</w:t>
            </w:r>
          </w:p>
        </w:tc>
        <w:tc>
          <w:tcPr>
            <w:tcW w:w="3123" w:type="dxa"/>
            <w:shd w:val="clear" w:color="auto" w:fill="F8F9FC"/>
          </w:tcPr>
          <w:p>
            <w:pPr>
              <w:pStyle w:val="TableParagraph"/>
              <w:spacing w:line="285" w:lineRule="auto"/>
              <w:ind w:left="181" w:right="193"/>
              <w:rPr>
                <w:sz w:val="22"/>
              </w:rPr>
            </w:pPr>
            <w:r>
              <w:rPr>
                <w:color w:val="1F1F1F"/>
                <w:sz w:val="22"/>
              </w:rPr>
              <w:t>What</w:t>
            </w:r>
            <w:r>
              <w:rPr>
                <w:color w:val="1F1F1F"/>
                <w:spacing w:val="-10"/>
                <w:sz w:val="22"/>
              </w:rPr>
              <w:t> </w:t>
            </w:r>
            <w:r>
              <w:rPr>
                <w:color w:val="1F1F1F"/>
                <w:sz w:val="22"/>
              </w:rPr>
              <w:t>is</w:t>
            </w:r>
            <w:r>
              <w:rPr>
                <w:color w:val="1F1F1F"/>
                <w:spacing w:val="-9"/>
                <w:sz w:val="22"/>
              </w:rPr>
              <w:t> </w:t>
            </w:r>
            <w:r>
              <w:rPr>
                <w:color w:val="1F1F1F"/>
                <w:sz w:val="22"/>
              </w:rPr>
              <w:t>the</w:t>
            </w:r>
            <w:r>
              <w:rPr>
                <w:color w:val="1F1F1F"/>
                <w:spacing w:val="-9"/>
                <w:sz w:val="22"/>
              </w:rPr>
              <w:t> </w:t>
            </w:r>
            <w:r>
              <w:rPr>
                <w:color w:val="1F1F1F"/>
                <w:sz w:val="22"/>
              </w:rPr>
              <w:t>overall</w:t>
            </w:r>
            <w:r>
              <w:rPr>
                <w:color w:val="1F1F1F"/>
                <w:spacing w:val="-11"/>
                <w:sz w:val="22"/>
              </w:rPr>
              <w:t> </w:t>
            </w:r>
            <w:r>
              <w:rPr>
                <w:color w:val="1F1F1F"/>
                <w:sz w:val="22"/>
              </w:rPr>
              <w:t>baseline </w:t>
            </w:r>
            <w:r>
              <w:rPr>
                <w:color w:val="1F1F1F"/>
                <w:w w:val="105"/>
                <w:sz w:val="22"/>
              </w:rPr>
              <w:t>churn rate across the customer</w:t>
            </w:r>
            <w:r>
              <w:rPr>
                <w:color w:val="1F1F1F"/>
                <w:spacing w:val="-17"/>
                <w:w w:val="105"/>
                <w:sz w:val="22"/>
              </w:rPr>
              <w:t> </w:t>
            </w:r>
            <w:r>
              <w:rPr>
                <w:color w:val="1F1F1F"/>
                <w:w w:val="105"/>
                <w:sz w:val="22"/>
              </w:rPr>
              <w:t>base?</w:t>
            </w:r>
          </w:p>
        </w:tc>
      </w:tr>
      <w:tr>
        <w:trPr>
          <w:trHeight w:val="1505" w:hRule="atLeast"/>
        </w:trPr>
        <w:tc>
          <w:tcPr>
            <w:tcW w:w="3122" w:type="dxa"/>
            <w:shd w:val="clear" w:color="auto" w:fill="F8F9FC"/>
          </w:tcPr>
          <w:p>
            <w:pPr>
              <w:pStyle w:val="TableParagraph"/>
              <w:rPr>
                <w:b/>
                <w:sz w:val="22"/>
              </w:rPr>
            </w:pPr>
            <w:r>
              <w:rPr>
                <w:b/>
                <w:color w:val="1F1F1F"/>
                <w:spacing w:val="-6"/>
                <w:sz w:val="22"/>
              </w:rPr>
              <w:t>Churn</w:t>
            </w:r>
            <w:r>
              <w:rPr>
                <w:b/>
                <w:color w:val="1F1F1F"/>
                <w:spacing w:val="-10"/>
                <w:sz w:val="22"/>
              </w:rPr>
              <w:t> </w:t>
            </w:r>
            <w:r>
              <w:rPr>
                <w:b/>
                <w:color w:val="1F1F1F"/>
                <w:spacing w:val="-6"/>
                <w:sz w:val="22"/>
              </w:rPr>
              <w:t>vs.</w:t>
            </w:r>
            <w:r>
              <w:rPr>
                <w:b/>
                <w:color w:val="1F1F1F"/>
                <w:spacing w:val="-5"/>
                <w:sz w:val="22"/>
              </w:rPr>
              <w:t> </w:t>
            </w:r>
            <w:r>
              <w:rPr>
                <w:b/>
                <w:color w:val="1F1F1F"/>
                <w:spacing w:val="-6"/>
                <w:sz w:val="22"/>
              </w:rPr>
              <w:t>Visit</w:t>
            </w:r>
            <w:r>
              <w:rPr>
                <w:b/>
                <w:color w:val="1F1F1F"/>
                <w:spacing w:val="-9"/>
                <w:sz w:val="22"/>
              </w:rPr>
              <w:t> </w:t>
            </w:r>
            <w:r>
              <w:rPr>
                <w:b/>
                <w:color w:val="1F1F1F"/>
                <w:spacing w:val="-6"/>
                <w:sz w:val="22"/>
              </w:rPr>
              <w:t>Frequency</w:t>
            </w:r>
          </w:p>
        </w:tc>
        <w:tc>
          <w:tcPr>
            <w:tcW w:w="3122" w:type="dxa"/>
            <w:shd w:val="clear" w:color="auto" w:fill="F8F9FC"/>
          </w:tcPr>
          <w:p>
            <w:pPr>
              <w:pStyle w:val="TableParagraph"/>
              <w:ind w:left="181"/>
              <w:rPr>
                <w:sz w:val="22"/>
              </w:rPr>
            </w:pPr>
            <w:r>
              <w:rPr>
                <w:color w:val="1F1F1F"/>
                <w:sz w:val="22"/>
              </w:rPr>
              <w:t>Box</w:t>
            </w:r>
            <w:r>
              <w:rPr>
                <w:color w:val="1F1F1F"/>
                <w:spacing w:val="-14"/>
                <w:sz w:val="22"/>
              </w:rPr>
              <w:t> </w:t>
            </w:r>
            <w:r>
              <w:rPr>
                <w:color w:val="1F1F1F"/>
                <w:sz w:val="22"/>
              </w:rPr>
              <w:t>Plot</w:t>
            </w:r>
            <w:r>
              <w:rPr>
                <w:color w:val="1F1F1F"/>
                <w:spacing w:val="-8"/>
                <w:sz w:val="22"/>
              </w:rPr>
              <w:t> </w:t>
            </w:r>
            <w:r>
              <w:rPr>
                <w:color w:val="1F1F1F"/>
                <w:sz w:val="22"/>
              </w:rPr>
              <w:t>/</w:t>
            </w:r>
            <w:r>
              <w:rPr>
                <w:color w:val="1F1F1F"/>
                <w:spacing w:val="-15"/>
                <w:sz w:val="22"/>
              </w:rPr>
              <w:t> </w:t>
            </w:r>
            <w:r>
              <w:rPr>
                <w:color w:val="1F1F1F"/>
                <w:sz w:val="22"/>
              </w:rPr>
              <w:t>KDE</w:t>
            </w:r>
            <w:r>
              <w:rPr>
                <w:color w:val="1F1F1F"/>
                <w:spacing w:val="-13"/>
                <w:sz w:val="22"/>
              </w:rPr>
              <w:t> </w:t>
            </w:r>
            <w:r>
              <w:rPr>
                <w:color w:val="1F1F1F"/>
                <w:sz w:val="22"/>
              </w:rPr>
              <w:t>Density</w:t>
            </w:r>
            <w:r>
              <w:rPr>
                <w:color w:val="1F1F1F"/>
                <w:spacing w:val="-16"/>
                <w:sz w:val="22"/>
              </w:rPr>
              <w:t> </w:t>
            </w:r>
            <w:r>
              <w:rPr>
                <w:color w:val="1F1F1F"/>
                <w:spacing w:val="-4"/>
                <w:sz w:val="22"/>
              </w:rPr>
              <w:t>Plot</w:t>
            </w:r>
          </w:p>
        </w:tc>
        <w:tc>
          <w:tcPr>
            <w:tcW w:w="3123" w:type="dxa"/>
            <w:shd w:val="clear" w:color="auto" w:fill="F8F9FC"/>
          </w:tcPr>
          <w:p>
            <w:pPr>
              <w:pStyle w:val="TableParagraph"/>
              <w:spacing w:line="285" w:lineRule="auto"/>
              <w:ind w:left="181" w:right="412"/>
              <w:rPr>
                <w:sz w:val="22"/>
              </w:rPr>
            </w:pPr>
            <w:r>
              <w:rPr>
                <w:color w:val="1F1F1F"/>
                <w:w w:val="105"/>
                <w:sz w:val="22"/>
              </w:rPr>
              <w:t>Do</w:t>
            </w:r>
            <w:r>
              <w:rPr>
                <w:color w:val="1F1F1F"/>
                <w:spacing w:val="-24"/>
                <w:w w:val="105"/>
                <w:sz w:val="22"/>
              </w:rPr>
              <w:t> </w:t>
            </w:r>
            <w:r>
              <w:rPr>
                <w:color w:val="1F1F1F"/>
                <w:w w:val="105"/>
                <w:sz w:val="22"/>
              </w:rPr>
              <w:t>churned</w:t>
            </w:r>
            <w:r>
              <w:rPr>
                <w:color w:val="1F1F1F"/>
                <w:spacing w:val="-24"/>
                <w:w w:val="105"/>
                <w:sz w:val="22"/>
              </w:rPr>
              <w:t> </w:t>
            </w:r>
            <w:r>
              <w:rPr>
                <w:color w:val="1F1F1F"/>
                <w:w w:val="105"/>
                <w:sz w:val="22"/>
              </w:rPr>
              <w:t>customers exhibit lower visit firequencies prior to </w:t>
            </w:r>
            <w:r>
              <w:rPr>
                <w:color w:val="1F1F1F"/>
                <w:spacing w:val="-2"/>
                <w:w w:val="105"/>
                <w:sz w:val="22"/>
              </w:rPr>
              <w:t>disengagement?</w:t>
            </w:r>
          </w:p>
        </w:tc>
      </w:tr>
      <w:tr>
        <w:trPr>
          <w:trHeight w:val="1500" w:hRule="atLeast"/>
        </w:trPr>
        <w:tc>
          <w:tcPr>
            <w:tcW w:w="3122" w:type="dxa"/>
            <w:shd w:val="clear" w:color="auto" w:fill="F8F9FC"/>
          </w:tcPr>
          <w:p>
            <w:pPr>
              <w:pStyle w:val="TableParagraph"/>
              <w:rPr>
                <w:b/>
                <w:sz w:val="22"/>
              </w:rPr>
            </w:pPr>
            <w:r>
              <w:rPr>
                <w:b/>
                <w:color w:val="1F1F1F"/>
                <w:spacing w:val="-6"/>
                <w:sz w:val="22"/>
              </w:rPr>
              <w:t>Churn</w:t>
            </w:r>
            <w:r>
              <w:rPr>
                <w:b/>
                <w:color w:val="1F1F1F"/>
                <w:spacing w:val="-9"/>
                <w:sz w:val="22"/>
              </w:rPr>
              <w:t> </w:t>
            </w:r>
            <w:r>
              <w:rPr>
                <w:b/>
                <w:color w:val="1F1F1F"/>
                <w:spacing w:val="-6"/>
                <w:sz w:val="22"/>
              </w:rPr>
              <w:t>vs. Spending</w:t>
            </w:r>
          </w:p>
        </w:tc>
        <w:tc>
          <w:tcPr>
            <w:tcW w:w="3122" w:type="dxa"/>
            <w:shd w:val="clear" w:color="auto" w:fill="F8F9FC"/>
          </w:tcPr>
          <w:p>
            <w:pPr>
              <w:pStyle w:val="TableParagraph"/>
              <w:spacing w:line="285" w:lineRule="auto"/>
              <w:ind w:left="181" w:right="276"/>
              <w:rPr>
                <w:sz w:val="22"/>
              </w:rPr>
            </w:pPr>
            <w:r>
              <w:rPr>
                <w:color w:val="1F1F1F"/>
                <w:sz w:val="22"/>
              </w:rPr>
              <w:t>Violin</w:t>
            </w:r>
            <w:r>
              <w:rPr>
                <w:color w:val="1F1F1F"/>
                <w:spacing w:val="-13"/>
                <w:sz w:val="22"/>
              </w:rPr>
              <w:t> </w:t>
            </w:r>
            <w:r>
              <w:rPr>
                <w:color w:val="1F1F1F"/>
                <w:sz w:val="22"/>
              </w:rPr>
              <w:t>Plot</w:t>
            </w:r>
            <w:r>
              <w:rPr>
                <w:color w:val="1F1F1F"/>
                <w:spacing w:val="-14"/>
                <w:sz w:val="22"/>
              </w:rPr>
              <w:t> </w:t>
            </w:r>
            <w:r>
              <w:rPr>
                <w:color w:val="1F1F1F"/>
                <w:sz w:val="22"/>
              </w:rPr>
              <w:t>(Log</w:t>
            </w:r>
            <w:r>
              <w:rPr>
                <w:color w:val="1F1F1F"/>
                <w:spacing w:val="-15"/>
                <w:sz w:val="22"/>
              </w:rPr>
              <w:t> </w:t>
            </w:r>
            <w:r>
              <w:rPr>
                <w:color w:val="1F1F1F"/>
                <w:sz w:val="22"/>
              </w:rPr>
              <w:t>Scale </w:t>
            </w:r>
            <w:r>
              <w:rPr>
                <w:color w:val="1F1F1F"/>
                <w:spacing w:val="-2"/>
                <w:sz w:val="22"/>
              </w:rPr>
              <w:t>Spend)</w:t>
            </w:r>
          </w:p>
        </w:tc>
        <w:tc>
          <w:tcPr>
            <w:tcW w:w="3123" w:type="dxa"/>
            <w:shd w:val="clear" w:color="auto" w:fill="F8F9FC"/>
          </w:tcPr>
          <w:p>
            <w:pPr>
              <w:pStyle w:val="TableParagraph"/>
              <w:spacing w:line="285" w:lineRule="auto"/>
              <w:ind w:left="181" w:right="305"/>
              <w:rPr>
                <w:sz w:val="22"/>
              </w:rPr>
            </w:pPr>
            <w:r>
              <w:rPr>
                <w:color w:val="1F1F1F"/>
                <w:sz w:val="22"/>
              </w:rPr>
              <w:t>Does churn predominantly afifiect</w:t>
            </w:r>
            <w:r>
              <w:rPr>
                <w:color w:val="1F1F1F"/>
                <w:spacing w:val="-10"/>
                <w:sz w:val="22"/>
              </w:rPr>
              <w:t> </w:t>
            </w:r>
            <w:r>
              <w:rPr>
                <w:color w:val="1F1F1F"/>
                <w:sz w:val="22"/>
              </w:rPr>
              <w:t>lower-spending discount seekers or high-value</w:t>
            </w:r>
            <w:r>
              <w:rPr>
                <w:color w:val="1F1F1F"/>
                <w:spacing w:val="-8"/>
                <w:sz w:val="22"/>
              </w:rPr>
              <w:t> </w:t>
            </w:r>
            <w:r>
              <w:rPr>
                <w:color w:val="1F1F1F"/>
                <w:sz w:val="22"/>
              </w:rPr>
              <w:t>VIPs?</w:t>
            </w:r>
          </w:p>
        </w:tc>
      </w:tr>
      <w:tr>
        <w:trPr>
          <w:trHeight w:val="1505" w:hRule="atLeast"/>
        </w:trPr>
        <w:tc>
          <w:tcPr>
            <w:tcW w:w="3122" w:type="dxa"/>
            <w:shd w:val="clear" w:color="auto" w:fill="F8F9FC"/>
          </w:tcPr>
          <w:p>
            <w:pPr>
              <w:pStyle w:val="TableParagraph"/>
              <w:rPr>
                <w:b/>
                <w:sz w:val="22"/>
              </w:rPr>
            </w:pPr>
            <w:r>
              <w:rPr>
                <w:b/>
                <w:color w:val="1F1F1F"/>
                <w:spacing w:val="-6"/>
                <w:sz w:val="22"/>
              </w:rPr>
              <w:t>Churn</w:t>
            </w:r>
            <w:r>
              <w:rPr>
                <w:b/>
                <w:color w:val="1F1F1F"/>
                <w:spacing w:val="-9"/>
                <w:sz w:val="22"/>
              </w:rPr>
              <w:t> </w:t>
            </w:r>
            <w:r>
              <w:rPr>
                <w:b/>
                <w:color w:val="1F1F1F"/>
                <w:spacing w:val="-6"/>
                <w:sz w:val="22"/>
              </w:rPr>
              <w:t>vs. Recency</w:t>
            </w:r>
          </w:p>
        </w:tc>
        <w:tc>
          <w:tcPr>
            <w:tcW w:w="3122" w:type="dxa"/>
            <w:shd w:val="clear" w:color="auto" w:fill="F8F9FC"/>
          </w:tcPr>
          <w:p>
            <w:pPr>
              <w:pStyle w:val="TableParagraph"/>
              <w:spacing w:line="285" w:lineRule="auto"/>
              <w:ind w:left="181"/>
              <w:rPr>
                <w:sz w:val="22"/>
              </w:rPr>
            </w:pPr>
            <w:r>
              <w:rPr>
                <w:color w:val="1F1F1F"/>
                <w:sz w:val="22"/>
              </w:rPr>
              <w:t>Histogram</w:t>
            </w:r>
            <w:r>
              <w:rPr>
                <w:color w:val="1F1F1F"/>
                <w:spacing w:val="-6"/>
                <w:sz w:val="22"/>
              </w:rPr>
              <w:t> </w:t>
            </w:r>
            <w:r>
              <w:rPr>
                <w:color w:val="1F1F1F"/>
                <w:sz w:val="22"/>
              </w:rPr>
              <w:t>/ </w:t>
            </w:r>
            <w:r>
              <w:rPr>
                <w:color w:val="1F1F1F"/>
                <w:sz w:val="22"/>
              </w:rPr>
              <w:t>Cumulative </w:t>
            </w:r>
            <w:r>
              <w:rPr>
                <w:color w:val="1F1F1F"/>
                <w:spacing w:val="-2"/>
                <w:sz w:val="22"/>
              </w:rPr>
              <w:t>Distribution</w:t>
            </w:r>
          </w:p>
        </w:tc>
        <w:tc>
          <w:tcPr>
            <w:tcW w:w="3123" w:type="dxa"/>
            <w:shd w:val="clear" w:color="auto" w:fill="F8F9FC"/>
          </w:tcPr>
          <w:p>
            <w:pPr>
              <w:pStyle w:val="TableParagraph"/>
              <w:spacing w:line="285" w:lineRule="auto"/>
              <w:ind w:left="181" w:right="412"/>
              <w:rPr>
                <w:sz w:val="22"/>
              </w:rPr>
            </w:pPr>
            <w:r>
              <w:rPr>
                <w:color w:val="1F1F1F"/>
                <w:sz w:val="22"/>
              </w:rPr>
              <w:t>At what exact day threshold does the probability</w:t>
            </w:r>
            <w:r>
              <w:rPr>
                <w:color w:val="1F1F1F"/>
                <w:spacing w:val="-21"/>
                <w:sz w:val="22"/>
              </w:rPr>
              <w:t> </w:t>
            </w:r>
            <w:r>
              <w:rPr>
                <w:color w:val="1F1F1F"/>
                <w:sz w:val="22"/>
              </w:rPr>
              <w:t>ofi</w:t>
            </w:r>
            <w:r>
              <w:rPr>
                <w:color w:val="1F1F1F"/>
                <w:spacing w:val="-19"/>
                <w:sz w:val="22"/>
              </w:rPr>
              <w:t> </w:t>
            </w:r>
            <w:r>
              <w:rPr>
                <w:color w:val="1F1F1F"/>
                <w:sz w:val="22"/>
              </w:rPr>
              <w:t>churn increase</w:t>
            </w:r>
            <w:r>
              <w:rPr>
                <w:color w:val="1F1F1F"/>
                <w:spacing w:val="-8"/>
                <w:sz w:val="22"/>
              </w:rPr>
              <w:t> </w:t>
            </w:r>
            <w:r>
              <w:rPr>
                <w:color w:val="1F1F1F"/>
                <w:sz w:val="22"/>
              </w:rPr>
              <w:t>sharpest?</w:t>
            </w:r>
          </w:p>
        </w:tc>
      </w:tr>
      <w:tr>
        <w:trPr>
          <w:trHeight w:val="1500" w:hRule="atLeast"/>
        </w:trPr>
        <w:tc>
          <w:tcPr>
            <w:tcW w:w="3122" w:type="dxa"/>
            <w:shd w:val="clear" w:color="auto" w:fill="F8F9FC"/>
          </w:tcPr>
          <w:p>
            <w:pPr>
              <w:pStyle w:val="TableParagraph"/>
              <w:rPr>
                <w:b/>
                <w:sz w:val="22"/>
              </w:rPr>
            </w:pPr>
            <w:r>
              <w:rPr>
                <w:b/>
                <w:color w:val="1F1F1F"/>
                <w:spacing w:val="-6"/>
                <w:sz w:val="22"/>
              </w:rPr>
              <w:t>Churn</w:t>
            </w:r>
            <w:r>
              <w:rPr>
                <w:b/>
                <w:color w:val="1F1F1F"/>
                <w:spacing w:val="-10"/>
                <w:sz w:val="22"/>
              </w:rPr>
              <w:t> </w:t>
            </w:r>
            <w:r>
              <w:rPr>
                <w:b/>
                <w:color w:val="1F1F1F"/>
                <w:spacing w:val="-6"/>
                <w:sz w:val="22"/>
              </w:rPr>
              <w:t>vs. Loyalty</w:t>
            </w:r>
            <w:r>
              <w:rPr>
                <w:b/>
                <w:color w:val="1F1F1F"/>
                <w:spacing w:val="-9"/>
                <w:sz w:val="22"/>
              </w:rPr>
              <w:t> </w:t>
            </w:r>
            <w:r>
              <w:rPr>
                <w:b/>
                <w:color w:val="1F1F1F"/>
                <w:spacing w:val="-6"/>
                <w:sz w:val="22"/>
              </w:rPr>
              <w:t>Status</w:t>
            </w:r>
          </w:p>
        </w:tc>
        <w:tc>
          <w:tcPr>
            <w:tcW w:w="3122" w:type="dxa"/>
            <w:shd w:val="clear" w:color="auto" w:fill="F8F9FC"/>
          </w:tcPr>
          <w:p>
            <w:pPr>
              <w:pStyle w:val="TableParagraph"/>
              <w:spacing w:line="285" w:lineRule="auto"/>
              <w:ind w:left="181"/>
              <w:rPr>
                <w:sz w:val="22"/>
              </w:rPr>
            </w:pPr>
            <w:r>
              <w:rPr>
                <w:color w:val="1F1F1F"/>
                <w:spacing w:val="-2"/>
                <w:w w:val="105"/>
                <w:sz w:val="22"/>
              </w:rPr>
              <w:t>Stacked</w:t>
            </w:r>
            <w:r>
              <w:rPr>
                <w:color w:val="1F1F1F"/>
                <w:spacing w:val="-25"/>
                <w:w w:val="105"/>
                <w:sz w:val="22"/>
              </w:rPr>
              <w:t> </w:t>
            </w:r>
            <w:r>
              <w:rPr>
                <w:color w:val="1F1F1F"/>
                <w:spacing w:val="-2"/>
                <w:w w:val="105"/>
                <w:sz w:val="22"/>
              </w:rPr>
              <w:t>Bar</w:t>
            </w:r>
            <w:r>
              <w:rPr>
                <w:color w:val="1F1F1F"/>
                <w:spacing w:val="-19"/>
                <w:w w:val="105"/>
                <w:sz w:val="22"/>
              </w:rPr>
              <w:t> </w:t>
            </w:r>
            <w:r>
              <w:rPr>
                <w:color w:val="1F1F1F"/>
                <w:spacing w:val="-2"/>
                <w:w w:val="105"/>
                <w:sz w:val="22"/>
              </w:rPr>
              <w:t>Chart (Percentage)</w:t>
            </w:r>
          </w:p>
        </w:tc>
        <w:tc>
          <w:tcPr>
            <w:tcW w:w="3123" w:type="dxa"/>
            <w:shd w:val="clear" w:color="auto" w:fill="F8F9FC"/>
          </w:tcPr>
          <w:p>
            <w:pPr>
              <w:pStyle w:val="TableParagraph"/>
              <w:spacing w:line="285" w:lineRule="auto"/>
              <w:ind w:left="181" w:right="349"/>
              <w:rPr>
                <w:sz w:val="22"/>
              </w:rPr>
            </w:pPr>
            <w:r>
              <w:rPr>
                <w:color w:val="1F1F1F"/>
                <w:sz w:val="22"/>
              </w:rPr>
              <w:t>What</w:t>
            </w:r>
            <w:r>
              <w:rPr>
                <w:color w:val="1F1F1F"/>
                <w:spacing w:val="-8"/>
                <w:sz w:val="22"/>
              </w:rPr>
              <w:t> </w:t>
            </w:r>
            <w:r>
              <w:rPr>
                <w:color w:val="1F1F1F"/>
                <w:sz w:val="22"/>
              </w:rPr>
              <w:t>is</w:t>
            </w:r>
            <w:r>
              <w:rPr>
                <w:color w:val="1F1F1F"/>
                <w:spacing w:val="-6"/>
                <w:sz w:val="22"/>
              </w:rPr>
              <w:t> </w:t>
            </w:r>
            <w:r>
              <w:rPr>
                <w:color w:val="1F1F1F"/>
                <w:sz w:val="22"/>
              </w:rPr>
              <w:t>the</w:t>
            </w:r>
            <w:r>
              <w:rPr>
                <w:color w:val="1F1F1F"/>
                <w:spacing w:val="-6"/>
                <w:sz w:val="22"/>
              </w:rPr>
              <w:t> </w:t>
            </w:r>
            <w:r>
              <w:rPr>
                <w:color w:val="1F1F1F"/>
                <w:sz w:val="22"/>
              </w:rPr>
              <w:t>magnitude</w:t>
            </w:r>
            <w:r>
              <w:rPr>
                <w:color w:val="1F1F1F"/>
                <w:spacing w:val="-6"/>
                <w:sz w:val="22"/>
              </w:rPr>
              <w:t> </w:t>
            </w:r>
            <w:r>
              <w:rPr>
                <w:color w:val="1F1F1F"/>
                <w:sz w:val="22"/>
              </w:rPr>
              <w:t>ofi the</w:t>
            </w:r>
            <w:r>
              <w:rPr>
                <w:color w:val="1F1F1F"/>
                <w:spacing w:val="-12"/>
                <w:sz w:val="22"/>
              </w:rPr>
              <w:t> </w:t>
            </w:r>
            <w:r>
              <w:rPr>
                <w:color w:val="1F1F1F"/>
                <w:sz w:val="22"/>
              </w:rPr>
              <w:t>retention</w:t>
            </w:r>
            <w:r>
              <w:rPr>
                <w:color w:val="1F1F1F"/>
                <w:spacing w:val="-12"/>
                <w:sz w:val="22"/>
              </w:rPr>
              <w:t> </w:t>
            </w:r>
            <w:r>
              <w:rPr>
                <w:color w:val="1F1F1F"/>
                <w:sz w:val="22"/>
              </w:rPr>
              <w:t>lifit</w:t>
            </w:r>
            <w:r>
              <w:rPr>
                <w:color w:val="1F1F1F"/>
                <w:spacing w:val="-13"/>
                <w:sz w:val="22"/>
              </w:rPr>
              <w:t> </w:t>
            </w:r>
            <w:r>
              <w:rPr>
                <w:color w:val="1F1F1F"/>
                <w:sz w:val="22"/>
              </w:rPr>
              <w:t>provided </w:t>
            </w:r>
            <w:r>
              <w:rPr>
                <w:color w:val="1F1F1F"/>
                <w:w w:val="105"/>
                <w:sz w:val="22"/>
              </w:rPr>
              <w:t>by loyalty program </w:t>
            </w:r>
            <w:r>
              <w:rPr>
                <w:color w:val="1F1F1F"/>
                <w:spacing w:val="-2"/>
                <w:w w:val="105"/>
                <w:sz w:val="22"/>
              </w:rPr>
              <w:t>participation?</w:t>
            </w:r>
          </w:p>
        </w:tc>
      </w:tr>
      <w:tr>
        <w:trPr>
          <w:trHeight w:val="1185" w:hRule="atLeast"/>
        </w:trPr>
        <w:tc>
          <w:tcPr>
            <w:tcW w:w="3122" w:type="dxa"/>
            <w:shd w:val="clear" w:color="auto" w:fill="F8F9FC"/>
          </w:tcPr>
          <w:p>
            <w:pPr>
              <w:pStyle w:val="TableParagraph"/>
              <w:rPr>
                <w:b/>
                <w:sz w:val="22"/>
              </w:rPr>
            </w:pPr>
            <w:r>
              <w:rPr>
                <w:b/>
                <w:color w:val="1F1F1F"/>
                <w:spacing w:val="-8"/>
                <w:sz w:val="22"/>
              </w:rPr>
              <w:t>Churn</w:t>
            </w:r>
            <w:r>
              <w:rPr>
                <w:b/>
                <w:color w:val="1F1F1F"/>
                <w:spacing w:val="-9"/>
                <w:sz w:val="22"/>
              </w:rPr>
              <w:t> </w:t>
            </w:r>
            <w:r>
              <w:rPr>
                <w:b/>
                <w:color w:val="1F1F1F"/>
                <w:spacing w:val="-8"/>
                <w:sz w:val="22"/>
              </w:rPr>
              <w:t>vs.</w:t>
            </w:r>
            <w:r>
              <w:rPr>
                <w:b/>
                <w:color w:val="1F1F1F"/>
                <w:spacing w:val="-4"/>
                <w:sz w:val="22"/>
              </w:rPr>
              <w:t> </w:t>
            </w:r>
            <w:r>
              <w:rPr>
                <w:b/>
                <w:color w:val="1F1F1F"/>
                <w:spacing w:val="-8"/>
                <w:sz w:val="22"/>
              </w:rPr>
              <w:t>Review</w:t>
            </w:r>
            <w:r>
              <w:rPr>
                <w:b/>
                <w:color w:val="1F1F1F"/>
                <w:spacing w:val="-5"/>
                <w:sz w:val="22"/>
              </w:rPr>
              <w:t> </w:t>
            </w:r>
            <w:r>
              <w:rPr>
                <w:b/>
                <w:color w:val="1F1F1F"/>
                <w:spacing w:val="-8"/>
                <w:sz w:val="22"/>
              </w:rPr>
              <w:t>Ratings</w:t>
            </w:r>
          </w:p>
        </w:tc>
        <w:tc>
          <w:tcPr>
            <w:tcW w:w="3122" w:type="dxa"/>
            <w:shd w:val="clear" w:color="auto" w:fill="F8F9FC"/>
          </w:tcPr>
          <w:p>
            <w:pPr>
              <w:pStyle w:val="TableParagraph"/>
              <w:spacing w:line="285" w:lineRule="auto"/>
              <w:ind w:left="181" w:right="276"/>
              <w:rPr>
                <w:sz w:val="22"/>
              </w:rPr>
            </w:pPr>
            <w:r>
              <w:rPr>
                <w:color w:val="1F1F1F"/>
                <w:sz w:val="22"/>
              </w:rPr>
              <w:t>Bivariate</w:t>
            </w:r>
            <w:r>
              <w:rPr>
                <w:color w:val="1F1F1F"/>
                <w:spacing w:val="-18"/>
                <w:sz w:val="22"/>
              </w:rPr>
              <w:t> </w:t>
            </w:r>
            <w:r>
              <w:rPr>
                <w:color w:val="1F1F1F"/>
                <w:sz w:val="22"/>
              </w:rPr>
              <w:t>Bar</w:t>
            </w:r>
            <w:r>
              <w:rPr>
                <w:color w:val="1F1F1F"/>
                <w:spacing w:val="-17"/>
                <w:sz w:val="22"/>
              </w:rPr>
              <w:t> </w:t>
            </w:r>
            <w:r>
              <w:rPr>
                <w:color w:val="1F1F1F"/>
                <w:sz w:val="22"/>
              </w:rPr>
              <w:t>Chart</w:t>
            </w:r>
            <w:r>
              <w:rPr>
                <w:color w:val="1F1F1F"/>
                <w:spacing w:val="-19"/>
                <w:sz w:val="22"/>
              </w:rPr>
              <w:t> </w:t>
            </w:r>
            <w:r>
              <w:rPr>
                <w:color w:val="1F1F1F"/>
                <w:sz w:val="22"/>
              </w:rPr>
              <w:t>/ </w:t>
            </w:r>
            <w:r>
              <w:rPr>
                <w:color w:val="1F1F1F"/>
                <w:spacing w:val="-2"/>
                <w:sz w:val="22"/>
              </w:rPr>
              <w:t>Heatmap</w:t>
            </w:r>
          </w:p>
        </w:tc>
        <w:tc>
          <w:tcPr>
            <w:tcW w:w="3123" w:type="dxa"/>
            <w:shd w:val="clear" w:color="auto" w:fill="F8F9FC"/>
          </w:tcPr>
          <w:p>
            <w:pPr>
              <w:pStyle w:val="TableParagraph"/>
              <w:spacing w:line="285" w:lineRule="auto"/>
              <w:ind w:left="181" w:right="173"/>
              <w:rPr>
                <w:sz w:val="22"/>
              </w:rPr>
            </w:pPr>
            <w:r>
              <w:rPr>
                <w:color w:val="1F1F1F"/>
                <w:w w:val="105"/>
                <w:sz w:val="22"/>
              </w:rPr>
              <w:t>How steeply does churn </w:t>
            </w:r>
            <w:r>
              <w:rPr>
                <w:color w:val="1F1F1F"/>
                <w:sz w:val="22"/>
              </w:rPr>
              <w:t>risk</w:t>
            </w:r>
            <w:r>
              <w:rPr>
                <w:color w:val="1F1F1F"/>
                <w:spacing w:val="-20"/>
                <w:sz w:val="22"/>
              </w:rPr>
              <w:t> </w:t>
            </w:r>
            <w:r>
              <w:rPr>
                <w:color w:val="1F1F1F"/>
                <w:sz w:val="22"/>
              </w:rPr>
              <w:t>rise</w:t>
            </w:r>
            <w:r>
              <w:rPr>
                <w:color w:val="1F1F1F"/>
                <w:spacing w:val="-18"/>
                <w:sz w:val="22"/>
              </w:rPr>
              <w:t> </w:t>
            </w:r>
            <w:r>
              <w:rPr>
                <w:color w:val="1F1F1F"/>
                <w:sz w:val="22"/>
              </w:rPr>
              <w:t>fiollowing</w:t>
            </w:r>
            <w:r>
              <w:rPr>
                <w:color w:val="1F1F1F"/>
                <w:spacing w:val="-20"/>
                <w:sz w:val="22"/>
              </w:rPr>
              <w:t> </w:t>
            </w:r>
            <w:r>
              <w:rPr>
                <w:color w:val="1F1F1F"/>
                <w:sz w:val="22"/>
              </w:rPr>
              <w:t>a</w:t>
            </w:r>
            <w:r>
              <w:rPr>
                <w:color w:val="1F1F1F"/>
                <w:spacing w:val="-21"/>
                <w:sz w:val="22"/>
              </w:rPr>
              <w:t> </w:t>
            </w:r>
            <w:r>
              <w:rPr>
                <w:color w:val="1F1F1F"/>
                <w:sz w:val="22"/>
              </w:rPr>
              <w:t>1-star</w:t>
            </w:r>
            <w:r>
              <w:rPr>
                <w:color w:val="1F1F1F"/>
                <w:spacing w:val="-21"/>
                <w:sz w:val="22"/>
              </w:rPr>
              <w:t> </w:t>
            </w:r>
            <w:r>
              <w:rPr>
                <w:color w:val="1F1F1F"/>
                <w:sz w:val="22"/>
              </w:rPr>
              <w:t>or </w:t>
            </w:r>
            <w:r>
              <w:rPr>
                <w:color w:val="1F1F1F"/>
                <w:w w:val="105"/>
                <w:sz w:val="22"/>
              </w:rPr>
              <w:t>2-star rated experience?</w:t>
            </w:r>
          </w:p>
        </w:tc>
      </w:tr>
      <w:tr>
        <w:trPr>
          <w:trHeight w:val="1505" w:hRule="atLeast"/>
        </w:trPr>
        <w:tc>
          <w:tcPr>
            <w:tcW w:w="3122" w:type="dxa"/>
            <w:shd w:val="clear" w:color="auto" w:fill="F8F9FC"/>
          </w:tcPr>
          <w:p>
            <w:pPr>
              <w:pStyle w:val="TableParagraph"/>
              <w:spacing w:line="290" w:lineRule="auto"/>
              <w:ind w:right="276"/>
              <w:rPr>
                <w:b/>
                <w:sz w:val="22"/>
              </w:rPr>
            </w:pPr>
            <w:r>
              <w:rPr>
                <w:b/>
                <w:color w:val="1F1F1F"/>
                <w:spacing w:val="-4"/>
                <w:sz w:val="22"/>
              </w:rPr>
              <w:t>Churn</w:t>
            </w:r>
            <w:r>
              <w:rPr>
                <w:b/>
                <w:color w:val="1F1F1F"/>
                <w:spacing w:val="-18"/>
                <w:sz w:val="22"/>
              </w:rPr>
              <w:t> </w:t>
            </w:r>
            <w:r>
              <w:rPr>
                <w:b/>
                <w:color w:val="1F1F1F"/>
                <w:spacing w:val="-4"/>
                <w:sz w:val="22"/>
              </w:rPr>
              <w:t>vs.</w:t>
            </w:r>
            <w:r>
              <w:rPr>
                <w:b/>
                <w:color w:val="1F1F1F"/>
                <w:spacing w:val="-13"/>
                <w:sz w:val="22"/>
              </w:rPr>
              <w:t> </w:t>
            </w:r>
            <w:r>
              <w:rPr>
                <w:b/>
                <w:color w:val="1F1F1F"/>
                <w:spacing w:val="-4"/>
                <w:sz w:val="22"/>
              </w:rPr>
              <w:t>Service </w:t>
            </w:r>
            <w:r>
              <w:rPr>
                <w:b/>
                <w:color w:val="1F1F1F"/>
                <w:spacing w:val="-2"/>
                <w:sz w:val="22"/>
              </w:rPr>
              <w:t>Category</w:t>
            </w:r>
          </w:p>
        </w:tc>
        <w:tc>
          <w:tcPr>
            <w:tcW w:w="3122" w:type="dxa"/>
            <w:shd w:val="clear" w:color="auto" w:fill="F8F9FC"/>
          </w:tcPr>
          <w:p>
            <w:pPr>
              <w:pStyle w:val="TableParagraph"/>
              <w:ind w:left="181"/>
              <w:rPr>
                <w:sz w:val="22"/>
              </w:rPr>
            </w:pPr>
            <w:r>
              <w:rPr>
                <w:color w:val="1F1F1F"/>
                <w:w w:val="105"/>
                <w:sz w:val="22"/>
              </w:rPr>
              <w:t>Clustered</w:t>
            </w:r>
            <w:r>
              <w:rPr>
                <w:color w:val="1F1F1F"/>
                <w:spacing w:val="-18"/>
                <w:w w:val="105"/>
                <w:sz w:val="22"/>
              </w:rPr>
              <w:t> </w:t>
            </w:r>
            <w:r>
              <w:rPr>
                <w:color w:val="1F1F1F"/>
                <w:w w:val="105"/>
                <w:sz w:val="22"/>
              </w:rPr>
              <w:t>Column</w:t>
            </w:r>
            <w:r>
              <w:rPr>
                <w:color w:val="1F1F1F"/>
                <w:spacing w:val="-15"/>
                <w:w w:val="105"/>
                <w:sz w:val="22"/>
              </w:rPr>
              <w:t> </w:t>
            </w:r>
            <w:r>
              <w:rPr>
                <w:color w:val="1F1F1F"/>
                <w:spacing w:val="-4"/>
                <w:w w:val="105"/>
                <w:sz w:val="22"/>
              </w:rPr>
              <w:t>Chart</w:t>
            </w:r>
          </w:p>
        </w:tc>
        <w:tc>
          <w:tcPr>
            <w:tcW w:w="3123" w:type="dxa"/>
            <w:shd w:val="clear" w:color="auto" w:fill="F8F9FC"/>
          </w:tcPr>
          <w:p>
            <w:pPr>
              <w:pStyle w:val="TableParagraph"/>
              <w:spacing w:line="285" w:lineRule="auto"/>
              <w:ind w:left="181" w:right="305"/>
              <w:rPr>
                <w:sz w:val="22"/>
              </w:rPr>
            </w:pPr>
            <w:r>
              <w:rPr>
                <w:color w:val="1F1F1F"/>
                <w:sz w:val="22"/>
              </w:rPr>
              <w:t>Which specifiic services </w:t>
            </w:r>
            <w:r>
              <w:rPr>
                <w:color w:val="1F1F1F"/>
                <w:spacing w:val="-6"/>
                <w:sz w:val="22"/>
              </w:rPr>
              <w:t>(e.g.,</w:t>
            </w:r>
            <w:r>
              <w:rPr>
                <w:color w:val="1F1F1F"/>
                <w:spacing w:val="-21"/>
                <w:sz w:val="22"/>
              </w:rPr>
              <w:t> </w:t>
            </w:r>
            <w:r>
              <w:rPr>
                <w:color w:val="1F1F1F"/>
                <w:spacing w:val="-6"/>
                <w:sz w:val="22"/>
              </w:rPr>
              <w:t>hair,</w:t>
            </w:r>
            <w:r>
              <w:rPr>
                <w:color w:val="1F1F1F"/>
                <w:spacing w:val="-16"/>
                <w:sz w:val="22"/>
              </w:rPr>
              <w:t> </w:t>
            </w:r>
            <w:r>
              <w:rPr>
                <w:color w:val="1F1F1F"/>
                <w:spacing w:val="-6"/>
                <w:sz w:val="22"/>
              </w:rPr>
              <w:t>spa,</w:t>
            </w:r>
            <w:r>
              <w:rPr>
                <w:color w:val="1F1F1F"/>
                <w:spacing w:val="-16"/>
                <w:sz w:val="22"/>
              </w:rPr>
              <w:t> </w:t>
            </w:r>
            <w:r>
              <w:rPr>
                <w:color w:val="1F1F1F"/>
                <w:spacing w:val="-6"/>
                <w:sz w:val="22"/>
              </w:rPr>
              <w:t>nails)</w:t>
            </w:r>
            <w:r>
              <w:rPr>
                <w:color w:val="1F1F1F"/>
                <w:spacing w:val="-20"/>
                <w:sz w:val="22"/>
              </w:rPr>
              <w:t> </w:t>
            </w:r>
            <w:r>
              <w:rPr>
                <w:color w:val="1F1F1F"/>
                <w:spacing w:val="-6"/>
                <w:sz w:val="22"/>
              </w:rPr>
              <w:t>sufifier </w:t>
            </w:r>
            <w:r>
              <w:rPr>
                <w:color w:val="1F1F1F"/>
                <w:sz w:val="22"/>
              </w:rPr>
              <w:t>firom the highest </w:t>
            </w:r>
            <w:r>
              <w:rPr>
                <w:color w:val="1F1F1F"/>
                <w:spacing w:val="-2"/>
                <w:sz w:val="22"/>
              </w:rPr>
              <w:t>disengagement?</w:t>
            </w:r>
          </w:p>
        </w:tc>
      </w:tr>
      <w:tr>
        <w:trPr>
          <w:trHeight w:val="1500" w:hRule="atLeast"/>
        </w:trPr>
        <w:tc>
          <w:tcPr>
            <w:tcW w:w="3122" w:type="dxa"/>
            <w:shd w:val="clear" w:color="auto" w:fill="F8F9FC"/>
          </w:tcPr>
          <w:p>
            <w:pPr>
              <w:pStyle w:val="TableParagraph"/>
              <w:spacing w:line="285" w:lineRule="auto"/>
              <w:ind w:right="276"/>
              <w:rPr>
                <w:b/>
                <w:sz w:val="22"/>
              </w:rPr>
            </w:pPr>
            <w:r>
              <w:rPr>
                <w:b/>
                <w:color w:val="1F1F1F"/>
                <w:spacing w:val="-4"/>
                <w:sz w:val="22"/>
              </w:rPr>
              <w:t>Churn</w:t>
            </w:r>
            <w:r>
              <w:rPr>
                <w:b/>
                <w:color w:val="1F1F1F"/>
                <w:spacing w:val="-16"/>
                <w:sz w:val="22"/>
              </w:rPr>
              <w:t> </w:t>
            </w:r>
            <w:r>
              <w:rPr>
                <w:b/>
                <w:color w:val="1F1F1F"/>
                <w:spacing w:val="-4"/>
                <w:sz w:val="22"/>
              </w:rPr>
              <w:t>vs.</w:t>
            </w:r>
            <w:r>
              <w:rPr>
                <w:b/>
                <w:color w:val="1F1F1F"/>
                <w:spacing w:val="-13"/>
                <w:sz w:val="22"/>
              </w:rPr>
              <w:t> </w:t>
            </w:r>
            <w:r>
              <w:rPr>
                <w:b/>
                <w:color w:val="1F1F1F"/>
                <w:spacing w:val="-4"/>
                <w:sz w:val="22"/>
              </w:rPr>
              <w:t>Customer </w:t>
            </w:r>
            <w:r>
              <w:rPr>
                <w:b/>
                <w:color w:val="1F1F1F"/>
                <w:spacing w:val="-2"/>
                <w:sz w:val="22"/>
              </w:rPr>
              <w:t>Tenure</w:t>
            </w:r>
          </w:p>
        </w:tc>
        <w:tc>
          <w:tcPr>
            <w:tcW w:w="3122" w:type="dxa"/>
            <w:shd w:val="clear" w:color="auto" w:fill="F8F9FC"/>
          </w:tcPr>
          <w:p>
            <w:pPr>
              <w:pStyle w:val="TableParagraph"/>
              <w:ind w:left="181"/>
              <w:rPr>
                <w:sz w:val="22"/>
              </w:rPr>
            </w:pPr>
            <w:r>
              <w:rPr>
                <w:color w:val="1F1F1F"/>
                <w:sz w:val="22"/>
              </w:rPr>
              <w:t>Survival</w:t>
            </w:r>
            <w:r>
              <w:rPr>
                <w:color w:val="1F1F1F"/>
                <w:spacing w:val="-18"/>
                <w:sz w:val="22"/>
              </w:rPr>
              <w:t> </w:t>
            </w:r>
            <w:r>
              <w:rPr>
                <w:color w:val="1F1F1F"/>
                <w:sz w:val="22"/>
              </w:rPr>
              <w:t>Curve</w:t>
            </w:r>
            <w:r>
              <w:rPr>
                <w:color w:val="1F1F1F"/>
                <w:spacing w:val="-15"/>
                <w:sz w:val="22"/>
              </w:rPr>
              <w:t> </w:t>
            </w:r>
            <w:r>
              <w:rPr>
                <w:color w:val="1F1F1F"/>
                <w:sz w:val="22"/>
              </w:rPr>
              <w:t>/</w:t>
            </w:r>
            <w:r>
              <w:rPr>
                <w:color w:val="1F1F1F"/>
                <w:spacing w:val="-18"/>
                <w:sz w:val="22"/>
              </w:rPr>
              <w:t> </w:t>
            </w:r>
            <w:r>
              <w:rPr>
                <w:color w:val="1F1F1F"/>
                <w:sz w:val="22"/>
              </w:rPr>
              <w:t>Line</w:t>
            </w:r>
            <w:r>
              <w:rPr>
                <w:color w:val="1F1F1F"/>
                <w:spacing w:val="-15"/>
                <w:sz w:val="22"/>
              </w:rPr>
              <w:t> </w:t>
            </w:r>
            <w:r>
              <w:rPr>
                <w:color w:val="1F1F1F"/>
                <w:spacing w:val="-4"/>
                <w:sz w:val="22"/>
              </w:rPr>
              <w:t>Plot</w:t>
            </w:r>
          </w:p>
        </w:tc>
        <w:tc>
          <w:tcPr>
            <w:tcW w:w="3123" w:type="dxa"/>
            <w:shd w:val="clear" w:color="auto" w:fill="F8F9FC"/>
          </w:tcPr>
          <w:p>
            <w:pPr>
              <w:pStyle w:val="TableParagraph"/>
              <w:spacing w:line="285" w:lineRule="auto"/>
              <w:ind w:left="181" w:right="193"/>
              <w:rPr>
                <w:sz w:val="22"/>
              </w:rPr>
            </w:pPr>
            <w:r>
              <w:rPr>
                <w:color w:val="1F1F1F"/>
                <w:sz w:val="22"/>
              </w:rPr>
              <w:t>At</w:t>
            </w:r>
            <w:r>
              <w:rPr>
                <w:color w:val="1F1F1F"/>
                <w:spacing w:val="-8"/>
                <w:sz w:val="22"/>
              </w:rPr>
              <w:t> </w:t>
            </w:r>
            <w:r>
              <w:rPr>
                <w:color w:val="1F1F1F"/>
                <w:sz w:val="22"/>
              </w:rPr>
              <w:t>what</w:t>
            </w:r>
            <w:r>
              <w:rPr>
                <w:color w:val="1F1F1F"/>
                <w:spacing w:val="-8"/>
                <w:sz w:val="22"/>
              </w:rPr>
              <w:t> </w:t>
            </w:r>
            <w:r>
              <w:rPr>
                <w:color w:val="1F1F1F"/>
                <w:sz w:val="22"/>
              </w:rPr>
              <w:t>tenure</w:t>
            </w:r>
            <w:r>
              <w:rPr>
                <w:color w:val="1F1F1F"/>
                <w:spacing w:val="-7"/>
                <w:sz w:val="22"/>
              </w:rPr>
              <w:t> </w:t>
            </w:r>
            <w:r>
              <w:rPr>
                <w:color w:val="1F1F1F"/>
                <w:sz w:val="22"/>
              </w:rPr>
              <w:t>stage</w:t>
            </w:r>
            <w:r>
              <w:rPr>
                <w:color w:val="1F1F1F"/>
                <w:spacing w:val="-7"/>
                <w:sz w:val="22"/>
              </w:rPr>
              <w:t> </w:t>
            </w:r>
            <w:r>
              <w:rPr>
                <w:color w:val="1F1F1F"/>
                <w:sz w:val="22"/>
              </w:rPr>
              <w:t>(e.g., 1st month vs 12th month) are</w:t>
            </w:r>
            <w:r>
              <w:rPr>
                <w:color w:val="1F1F1F"/>
                <w:spacing w:val="-1"/>
                <w:sz w:val="22"/>
              </w:rPr>
              <w:t> </w:t>
            </w:r>
            <w:r>
              <w:rPr>
                <w:color w:val="1F1F1F"/>
                <w:sz w:val="22"/>
              </w:rPr>
              <w:t>clients</w:t>
            </w:r>
            <w:r>
              <w:rPr>
                <w:color w:val="1F1F1F"/>
                <w:spacing w:val="-1"/>
                <w:sz w:val="22"/>
              </w:rPr>
              <w:t> </w:t>
            </w:r>
            <w:r>
              <w:rPr>
                <w:color w:val="1F1F1F"/>
                <w:sz w:val="22"/>
              </w:rPr>
              <w:t>most</w:t>
            </w:r>
            <w:r>
              <w:rPr>
                <w:color w:val="1F1F1F"/>
                <w:spacing w:val="-3"/>
                <w:sz w:val="22"/>
              </w:rPr>
              <w:t> </w:t>
            </w:r>
            <w:r>
              <w:rPr>
                <w:color w:val="1F1F1F"/>
                <w:sz w:val="22"/>
              </w:rPr>
              <w:t>vulnerable to</w:t>
            </w:r>
            <w:r>
              <w:rPr>
                <w:color w:val="1F1F1F"/>
                <w:spacing w:val="-12"/>
                <w:sz w:val="22"/>
              </w:rPr>
              <w:t> </w:t>
            </w:r>
            <w:r>
              <w:rPr>
                <w:color w:val="1F1F1F"/>
                <w:sz w:val="22"/>
              </w:rPr>
              <w:t>churn?</w:t>
            </w:r>
          </w:p>
        </w:tc>
      </w:tr>
    </w:tbl>
    <w:p>
      <w:pPr>
        <w:pStyle w:val="TableParagraph"/>
        <w:spacing w:after="0" w:line="285" w:lineRule="auto"/>
        <w:rPr>
          <w:sz w:val="22"/>
        </w:rPr>
        <w:sectPr>
          <w:pgSz w:w="12240" w:h="15840"/>
          <w:pgMar w:top="1360" w:bottom="280" w:left="1440" w:right="720"/>
        </w:sectPr>
      </w:pPr>
    </w:p>
    <w:p>
      <w:pPr>
        <w:spacing w:before="75"/>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pPr>
      <w:bookmarkStart w:name="SECTION 14: STATISTICAL ANALYSIS METHODO" w:id="25"/>
      <w:bookmarkEnd w:id="25"/>
      <w:r>
        <w:rPr>
          <w:b w:val="0"/>
        </w:rPr>
      </w:r>
      <w:r>
        <w:rPr>
          <w:color w:val="1F1F1F"/>
          <w:w w:val="90"/>
        </w:rPr>
        <w:t>SECTION</w:t>
      </w:r>
      <w:r>
        <w:rPr>
          <w:color w:val="1F1F1F"/>
          <w:spacing w:val="61"/>
        </w:rPr>
        <w:t> </w:t>
      </w:r>
      <w:r>
        <w:rPr>
          <w:color w:val="1F1F1F"/>
          <w:w w:val="90"/>
        </w:rPr>
        <w:t>14:</w:t>
      </w:r>
      <w:r>
        <w:rPr>
          <w:color w:val="1F1F1F"/>
          <w:spacing w:val="62"/>
        </w:rPr>
        <w:t> </w:t>
      </w:r>
      <w:r>
        <w:rPr>
          <w:color w:val="1F1F1F"/>
          <w:w w:val="90"/>
        </w:rPr>
        <w:t>STATISTICAL</w:t>
      </w:r>
      <w:r>
        <w:rPr>
          <w:color w:val="1F1F1F"/>
          <w:spacing w:val="62"/>
        </w:rPr>
        <w:t> </w:t>
      </w:r>
      <w:r>
        <w:rPr>
          <w:color w:val="1F1F1F"/>
          <w:w w:val="90"/>
        </w:rPr>
        <w:t>ANALYSIS</w:t>
      </w:r>
      <w:r>
        <w:rPr>
          <w:color w:val="1F1F1F"/>
          <w:spacing w:val="68"/>
        </w:rPr>
        <w:t> </w:t>
      </w:r>
      <w:r>
        <w:rPr>
          <w:color w:val="1F1F1F"/>
          <w:spacing w:val="-2"/>
          <w:w w:val="90"/>
        </w:rPr>
        <w:t>METHODOLOGY</w:t>
      </w:r>
    </w:p>
    <w:p>
      <w:pPr>
        <w:pStyle w:val="BodyText"/>
        <w:spacing w:line="285" w:lineRule="auto" w:before="206"/>
        <w:ind w:right="730"/>
      </w:pPr>
      <w:r>
        <w:rPr>
          <w:color w:val="1F1F1F"/>
        </w:rPr>
        <w:t>To move beyond qualitative observation, the analysis plan incorporates rigorous hypothesis testing</w:t>
      </w:r>
      <w:r>
        <w:rPr>
          <w:color w:val="1F1F1F"/>
          <w:spacing w:val="-12"/>
        </w:rPr>
        <w:t> </w:t>
      </w:r>
      <w:r>
        <w:rPr>
          <w:color w:val="1F1F1F"/>
        </w:rPr>
        <w:t>methods:</w:t>
      </w:r>
    </w:p>
    <w:p>
      <w:pPr>
        <w:pStyle w:val="ListParagraph"/>
        <w:numPr>
          <w:ilvl w:val="0"/>
          <w:numId w:val="5"/>
        </w:numPr>
        <w:tabs>
          <w:tab w:pos="477" w:val="left" w:leader="none"/>
          <w:tab w:pos="480" w:val="left" w:leader="none"/>
        </w:tabs>
        <w:spacing w:line="283" w:lineRule="auto" w:before="118" w:after="0"/>
        <w:ind w:left="480" w:right="1171" w:hanging="361"/>
        <w:jc w:val="left"/>
        <w:rPr>
          <w:sz w:val="22"/>
        </w:rPr>
      </w:pPr>
      <w:r>
        <w:rPr>
          <w:sz w:val="22"/>
        </w:rPr>
        <w:drawing>
          <wp:anchor distT="0" distB="0" distL="0" distR="0" allowOverlap="1" layoutInCell="1" locked="0" behindDoc="0" simplePos="0" relativeHeight="15739904">
            <wp:simplePos x="0" y="0"/>
            <wp:positionH relativeFrom="page">
              <wp:posOffset>3703065</wp:posOffset>
            </wp:positionH>
            <wp:positionV relativeFrom="paragraph">
              <wp:posOffset>688628</wp:posOffset>
            </wp:positionV>
            <wp:extent cx="177506" cy="19178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177506" cy="191789"/>
                    </a:xfrm>
                    <a:prstGeom prst="rect">
                      <a:avLst/>
                    </a:prstGeom>
                  </pic:spPr>
                </pic:pic>
              </a:graphicData>
            </a:graphic>
          </wp:anchor>
        </w:drawing>
      </w:r>
      <w:r>
        <w:rPr>
          <w:b/>
          <w:color w:val="1F1F1F"/>
          <w:sz w:val="22"/>
        </w:rPr>
        <w:t>Descriptive</w:t>
      </w:r>
      <w:r>
        <w:rPr>
          <w:b/>
          <w:color w:val="1F1F1F"/>
          <w:spacing w:val="-14"/>
          <w:sz w:val="22"/>
        </w:rPr>
        <w:t> </w:t>
      </w:r>
      <w:r>
        <w:rPr>
          <w:b/>
          <w:color w:val="1F1F1F"/>
          <w:sz w:val="22"/>
        </w:rPr>
        <w:t>Statistics:</w:t>
      </w:r>
      <w:r>
        <w:rPr>
          <w:b/>
          <w:color w:val="1F1F1F"/>
          <w:spacing w:val="-10"/>
          <w:sz w:val="22"/>
        </w:rPr>
        <w:t> </w:t>
      </w:r>
      <w:r>
        <w:rPr>
          <w:color w:val="1F1F1F"/>
          <w:sz w:val="22"/>
        </w:rPr>
        <w:t>Calculation</w:t>
      </w:r>
      <w:r>
        <w:rPr>
          <w:color w:val="1F1F1F"/>
          <w:spacing w:val="-18"/>
          <w:sz w:val="22"/>
        </w:rPr>
        <w:t> </w:t>
      </w:r>
      <w:r>
        <w:rPr>
          <w:color w:val="1F1F1F"/>
          <w:sz w:val="22"/>
        </w:rPr>
        <w:t>ofi</w:t>
      </w:r>
      <w:r>
        <w:rPr>
          <w:color w:val="1F1F1F"/>
          <w:spacing w:val="-14"/>
          <w:sz w:val="22"/>
        </w:rPr>
        <w:t> </w:t>
      </w:r>
      <w:r>
        <w:rPr>
          <w:color w:val="1F1F1F"/>
          <w:sz w:val="22"/>
        </w:rPr>
        <w:t>mean,</w:t>
      </w:r>
      <w:r>
        <w:rPr>
          <w:color w:val="1F1F1F"/>
          <w:spacing w:val="-21"/>
          <w:sz w:val="22"/>
        </w:rPr>
        <w:t> </w:t>
      </w:r>
      <w:r>
        <w:rPr>
          <w:color w:val="1F1F1F"/>
          <w:sz w:val="22"/>
        </w:rPr>
        <w:t>median,</w:t>
      </w:r>
      <w:r>
        <w:rPr>
          <w:color w:val="1F1F1F"/>
          <w:spacing w:val="-21"/>
          <w:sz w:val="22"/>
        </w:rPr>
        <w:t> </w:t>
      </w:r>
      <w:r>
        <w:rPr>
          <w:color w:val="1F1F1F"/>
          <w:sz w:val="22"/>
        </w:rPr>
        <w:t>standard</w:t>
      </w:r>
      <w:r>
        <w:rPr>
          <w:color w:val="1F1F1F"/>
          <w:spacing w:val="-16"/>
          <w:sz w:val="22"/>
        </w:rPr>
        <w:t> </w:t>
      </w:r>
      <w:r>
        <w:rPr>
          <w:color w:val="1F1F1F"/>
          <w:sz w:val="22"/>
        </w:rPr>
        <w:t>deviation,</w:t>
      </w:r>
      <w:r>
        <w:rPr>
          <w:color w:val="1F1F1F"/>
          <w:spacing w:val="-21"/>
          <w:sz w:val="22"/>
        </w:rPr>
        <w:t> </w:t>
      </w:r>
      <w:r>
        <w:rPr>
          <w:color w:val="1F1F1F"/>
          <w:sz w:val="22"/>
        </w:rPr>
        <w:t>interquartile range (IQR), skewness, and kurtosis fior all continuous variables across churned and retained</w:t>
      </w:r>
      <w:r>
        <w:rPr>
          <w:color w:val="1F1F1F"/>
          <w:spacing w:val="-14"/>
          <w:sz w:val="22"/>
        </w:rPr>
        <w:t> </w:t>
      </w:r>
      <w:r>
        <w:rPr>
          <w:color w:val="1F1F1F"/>
          <w:sz w:val="22"/>
        </w:rPr>
        <w:t>cohorts.</w:t>
      </w:r>
    </w:p>
    <w:p>
      <w:pPr>
        <w:pStyle w:val="ListParagraph"/>
        <w:numPr>
          <w:ilvl w:val="0"/>
          <w:numId w:val="5"/>
        </w:numPr>
        <w:tabs>
          <w:tab w:pos="477" w:val="left" w:leader="none"/>
          <w:tab w:pos="480" w:val="left" w:leader="none"/>
        </w:tabs>
        <w:spacing w:line="283" w:lineRule="auto" w:before="184" w:after="0"/>
        <w:ind w:left="480" w:right="1136" w:hanging="361"/>
        <w:jc w:val="both"/>
        <w:rPr>
          <w:sz w:val="22"/>
        </w:rPr>
      </w:pPr>
      <w:r>
        <w:rPr>
          <w:b/>
          <w:color w:val="1F1F1F"/>
          <w:sz w:val="22"/>
        </w:rPr>
        <w:t>Cross-Tabulation</w:t>
      </w:r>
      <w:r>
        <w:rPr>
          <w:b/>
          <w:color w:val="1F1F1F"/>
          <w:spacing w:val="-17"/>
          <w:sz w:val="22"/>
        </w:rPr>
        <w:t> </w:t>
      </w:r>
      <w:r>
        <w:rPr>
          <w:b/>
          <w:color w:val="1F1F1F"/>
          <w:sz w:val="22"/>
        </w:rPr>
        <w:t>&amp;</w:t>
      </w:r>
      <w:r>
        <w:rPr>
          <w:b/>
          <w:color w:val="1F1F1F"/>
          <w:spacing w:val="-16"/>
          <w:sz w:val="22"/>
        </w:rPr>
        <w:t> </w:t>
      </w:r>
      <w:r>
        <w:rPr>
          <w:b/>
          <w:color w:val="1F1F1F"/>
          <w:sz w:val="22"/>
        </w:rPr>
        <w:t>Chi-Square</w:t>
      </w:r>
      <w:r>
        <w:rPr>
          <w:b/>
          <w:color w:val="1F1F1F"/>
          <w:spacing w:val="-16"/>
          <w:sz w:val="22"/>
        </w:rPr>
        <w:t> </w:t>
      </w:r>
      <w:r>
        <w:rPr>
          <w:b/>
          <w:color w:val="1F1F1F"/>
          <w:sz w:val="22"/>
        </w:rPr>
        <w:t>Test</w:t>
      </w:r>
      <w:r>
        <w:rPr>
          <w:b/>
          <w:color w:val="1F1F1F"/>
          <w:spacing w:val="-16"/>
          <w:sz w:val="22"/>
        </w:rPr>
        <w:t> </w:t>
      </w:r>
      <w:r>
        <w:rPr>
          <w:b/>
          <w:color w:val="1F1F1F"/>
          <w:sz w:val="22"/>
        </w:rPr>
        <w:t>(</w:t>
      </w:r>
      <w:r>
        <w:rPr>
          <w:b/>
          <w:color w:val="1F1F1F"/>
          <w:spacing w:val="40"/>
          <w:sz w:val="22"/>
        </w:rPr>
        <w:t>  </w:t>
      </w:r>
      <w:r>
        <w:rPr>
          <w:b/>
          <w:color w:val="1F1F1F"/>
          <w:sz w:val="22"/>
        </w:rPr>
        <w:t>):</w:t>
      </w:r>
      <w:r>
        <w:rPr>
          <w:b/>
          <w:color w:val="1F1F1F"/>
          <w:spacing w:val="-13"/>
          <w:sz w:val="22"/>
        </w:rPr>
        <w:t> </w:t>
      </w:r>
      <w:r>
        <w:rPr>
          <w:color w:val="1F1F1F"/>
          <w:sz w:val="22"/>
        </w:rPr>
        <w:t>Used</w:t>
      </w:r>
      <w:r>
        <w:rPr>
          <w:color w:val="1F1F1F"/>
          <w:spacing w:val="-18"/>
          <w:sz w:val="22"/>
        </w:rPr>
        <w:t> </w:t>
      </w:r>
      <w:r>
        <w:rPr>
          <w:color w:val="1F1F1F"/>
          <w:sz w:val="22"/>
        </w:rPr>
        <w:t>to</w:t>
      </w:r>
      <w:r>
        <w:rPr>
          <w:color w:val="1F1F1F"/>
          <w:spacing w:val="-17"/>
          <w:sz w:val="22"/>
        </w:rPr>
        <w:t> </w:t>
      </w:r>
      <w:r>
        <w:rPr>
          <w:color w:val="1F1F1F"/>
          <w:sz w:val="22"/>
        </w:rPr>
        <w:t>evaluate</w:t>
      </w:r>
      <w:r>
        <w:rPr>
          <w:color w:val="1F1F1F"/>
          <w:spacing w:val="-17"/>
          <w:sz w:val="22"/>
        </w:rPr>
        <w:t> </w:t>
      </w:r>
      <w:r>
        <w:rPr>
          <w:color w:val="1F1F1F"/>
          <w:sz w:val="22"/>
        </w:rPr>
        <w:t>dependencies</w:t>
      </w:r>
      <w:r>
        <w:rPr>
          <w:color w:val="1F1F1F"/>
          <w:spacing w:val="-17"/>
          <w:sz w:val="22"/>
        </w:rPr>
        <w:t> </w:t>
      </w:r>
      <w:r>
        <w:rPr>
          <w:color w:val="1F1F1F"/>
          <w:sz w:val="22"/>
        </w:rPr>
        <w:t>between categorical</w:t>
      </w:r>
      <w:r>
        <w:rPr>
          <w:color w:val="1F1F1F"/>
          <w:spacing w:val="-1"/>
          <w:sz w:val="22"/>
        </w:rPr>
        <w:t> </w:t>
      </w:r>
      <w:r>
        <w:rPr>
          <w:color w:val="1F1F1F"/>
          <w:sz w:val="22"/>
        </w:rPr>
        <w:t>fieatures (e.g.,</w:t>
      </w:r>
      <w:r>
        <w:rPr>
          <w:color w:val="1F1F1F"/>
          <w:spacing w:val="-3"/>
          <w:sz w:val="22"/>
        </w:rPr>
        <w:t> </w:t>
      </w:r>
      <w:r>
        <w:rPr>
          <w:color w:val="1F1F1F"/>
          <w:sz w:val="22"/>
        </w:rPr>
        <w:t>Loyalty_Membership, Service_Type,</w:t>
      </w:r>
      <w:r>
        <w:rPr>
          <w:color w:val="1F1F1F"/>
          <w:spacing w:val="-3"/>
          <w:sz w:val="22"/>
        </w:rPr>
        <w:t> </w:t>
      </w:r>
      <w:r>
        <w:rPr>
          <w:color w:val="1F1F1F"/>
          <w:sz w:val="22"/>
        </w:rPr>
        <w:t>Gender)</w:t>
      </w:r>
      <w:r>
        <w:rPr>
          <w:color w:val="1F1F1F"/>
          <w:spacing w:val="-1"/>
          <w:sz w:val="22"/>
        </w:rPr>
        <w:t> </w:t>
      </w:r>
      <w:r>
        <w:rPr>
          <w:color w:val="1F1F1F"/>
          <w:sz w:val="22"/>
        </w:rPr>
        <w:t>and</w:t>
      </w:r>
      <w:r>
        <w:rPr>
          <w:color w:val="1F1F1F"/>
          <w:spacing w:val="-3"/>
          <w:sz w:val="22"/>
        </w:rPr>
        <w:t> </w:t>
      </w:r>
      <w:r>
        <w:rPr>
          <w:color w:val="1F1F1F"/>
          <w:sz w:val="22"/>
        </w:rPr>
        <w:t>the binary Churn</w:t>
      </w:r>
      <w:r>
        <w:rPr>
          <w:color w:val="1F1F1F"/>
          <w:spacing w:val="-8"/>
          <w:sz w:val="22"/>
        </w:rPr>
        <w:t> </w:t>
      </w:r>
      <w:r>
        <w:rPr>
          <w:color w:val="1F1F1F"/>
          <w:sz w:val="22"/>
        </w:rPr>
        <w:t>label.</w:t>
      </w:r>
    </w:p>
    <w:p>
      <w:pPr>
        <w:pStyle w:val="Heading3"/>
        <w:numPr>
          <w:ilvl w:val="0"/>
          <w:numId w:val="5"/>
        </w:numPr>
        <w:tabs>
          <w:tab w:pos="478" w:val="left" w:leader="none"/>
        </w:tabs>
        <w:spacing w:line="240" w:lineRule="auto" w:before="5" w:after="0"/>
        <w:ind w:left="478" w:right="0" w:hanging="358"/>
        <w:jc w:val="both"/>
      </w:pPr>
      <w:r>
        <w:rPr>
          <w:color w:val="1F1F1F"/>
          <w:spacing w:val="-8"/>
        </w:rPr>
        <w:t>Two-Sample</w:t>
      </w:r>
      <w:r>
        <w:rPr>
          <w:color w:val="1F1F1F"/>
          <w:spacing w:val="-7"/>
        </w:rPr>
        <w:t> </w:t>
      </w:r>
      <w:r>
        <w:rPr>
          <w:color w:val="1F1F1F"/>
          <w:spacing w:val="-8"/>
        </w:rPr>
        <w:t>Student's</w:t>
      </w:r>
      <w:r>
        <w:rPr>
          <w:color w:val="1F1F1F"/>
          <w:spacing w:val="-9"/>
        </w:rPr>
        <w:t> </w:t>
      </w:r>
      <w:r>
        <w:rPr>
          <w:color w:val="1F1F1F"/>
          <w:spacing w:val="-8"/>
        </w:rPr>
        <w:t>t-Test</w:t>
      </w:r>
      <w:r>
        <w:rPr>
          <w:color w:val="1F1F1F"/>
          <w:spacing w:val="-9"/>
        </w:rPr>
        <w:t> </w:t>
      </w:r>
      <w:r>
        <w:rPr>
          <w:color w:val="1F1F1F"/>
          <w:spacing w:val="-8"/>
        </w:rPr>
        <w:t>/</w:t>
      </w:r>
      <w:r>
        <w:rPr>
          <w:color w:val="1F1F1F"/>
          <w:spacing w:val="-9"/>
        </w:rPr>
        <w:t> </w:t>
      </w:r>
      <w:r>
        <w:rPr>
          <w:color w:val="1F1F1F"/>
          <w:spacing w:val="-8"/>
        </w:rPr>
        <w:t>Mann-Whitney U</w:t>
      </w:r>
      <w:r>
        <w:rPr>
          <w:color w:val="1F1F1F"/>
          <w:spacing w:val="-1"/>
        </w:rPr>
        <w:t> </w:t>
      </w:r>
      <w:r>
        <w:rPr>
          <w:color w:val="1F1F1F"/>
          <w:spacing w:val="-8"/>
        </w:rPr>
        <w:t>Test:</w:t>
      </w:r>
    </w:p>
    <w:p>
      <w:pPr>
        <w:pStyle w:val="ListParagraph"/>
        <w:numPr>
          <w:ilvl w:val="1"/>
          <w:numId w:val="5"/>
        </w:numPr>
        <w:tabs>
          <w:tab w:pos="886" w:val="left" w:leader="none"/>
        </w:tabs>
        <w:spacing w:line="285" w:lineRule="auto" w:before="48" w:after="0"/>
        <w:ind w:left="886" w:right="1633" w:hanging="360"/>
        <w:jc w:val="left"/>
        <w:rPr>
          <w:sz w:val="22"/>
        </w:rPr>
      </w:pPr>
      <w:r>
        <w:rPr>
          <w:color w:val="1F1F1F"/>
          <w:sz w:val="22"/>
        </w:rPr>
        <w:t>Where continuous attributes exhibit normal distributions, Student's t-test will compare means between churned and retained cohorts.</w:t>
      </w:r>
    </w:p>
    <w:p>
      <w:pPr>
        <w:pStyle w:val="ListParagraph"/>
        <w:numPr>
          <w:ilvl w:val="1"/>
          <w:numId w:val="5"/>
        </w:numPr>
        <w:tabs>
          <w:tab w:pos="886" w:val="left" w:leader="none"/>
        </w:tabs>
        <w:spacing w:line="285" w:lineRule="auto" w:before="3" w:after="0"/>
        <w:ind w:left="886" w:right="730" w:hanging="360"/>
        <w:jc w:val="left"/>
        <w:rPr>
          <w:sz w:val="22"/>
        </w:rPr>
      </w:pPr>
      <w:r>
        <w:rPr>
          <w:color w:val="1F1F1F"/>
          <w:sz w:val="22"/>
        </w:rPr>
        <w:t>For</w:t>
      </w:r>
      <w:r>
        <w:rPr>
          <w:color w:val="1F1F1F"/>
          <w:spacing w:val="-9"/>
          <w:sz w:val="22"/>
        </w:rPr>
        <w:t> </w:t>
      </w:r>
      <w:r>
        <w:rPr>
          <w:color w:val="1F1F1F"/>
          <w:sz w:val="22"/>
        </w:rPr>
        <w:t>highly</w:t>
      </w:r>
      <w:r>
        <w:rPr>
          <w:color w:val="1F1F1F"/>
          <w:spacing w:val="-9"/>
          <w:sz w:val="22"/>
        </w:rPr>
        <w:t> </w:t>
      </w:r>
      <w:r>
        <w:rPr>
          <w:color w:val="1F1F1F"/>
          <w:sz w:val="22"/>
        </w:rPr>
        <w:t>skewed</w:t>
      </w:r>
      <w:r>
        <w:rPr>
          <w:color w:val="1F1F1F"/>
          <w:spacing w:val="-3"/>
          <w:sz w:val="22"/>
        </w:rPr>
        <w:t> </w:t>
      </w:r>
      <w:r>
        <w:rPr>
          <w:color w:val="1F1F1F"/>
          <w:sz w:val="22"/>
        </w:rPr>
        <w:t>data</w:t>
      </w:r>
      <w:r>
        <w:rPr>
          <w:color w:val="1F1F1F"/>
          <w:spacing w:val="-9"/>
          <w:sz w:val="22"/>
        </w:rPr>
        <w:t> </w:t>
      </w:r>
      <w:r>
        <w:rPr>
          <w:color w:val="1F1F1F"/>
          <w:sz w:val="22"/>
        </w:rPr>
        <w:t>(e.g.,</w:t>
      </w:r>
      <w:r>
        <w:rPr>
          <w:color w:val="1F1F1F"/>
          <w:spacing w:val="-9"/>
          <w:sz w:val="22"/>
        </w:rPr>
        <w:t> </w:t>
      </w:r>
      <w:r>
        <w:rPr>
          <w:color w:val="1F1F1F"/>
          <w:sz w:val="22"/>
        </w:rPr>
        <w:t>Total_Spend,</w:t>
      </w:r>
      <w:r>
        <w:rPr>
          <w:color w:val="1F1F1F"/>
          <w:spacing w:val="-9"/>
          <w:sz w:val="22"/>
        </w:rPr>
        <w:t> </w:t>
      </w:r>
      <w:r>
        <w:rPr>
          <w:color w:val="1F1F1F"/>
          <w:sz w:val="22"/>
        </w:rPr>
        <w:t>Days_Since_Last_Visit),</w:t>
      </w:r>
      <w:r>
        <w:rPr>
          <w:color w:val="1F1F1F"/>
          <w:spacing w:val="-9"/>
          <w:sz w:val="22"/>
        </w:rPr>
        <w:t> </w:t>
      </w:r>
      <w:r>
        <w:rPr>
          <w:color w:val="1F1F1F"/>
          <w:sz w:val="22"/>
        </w:rPr>
        <w:t>the</w:t>
      </w:r>
      <w:r>
        <w:rPr>
          <w:color w:val="1F1F1F"/>
          <w:spacing w:val="-5"/>
          <w:sz w:val="22"/>
        </w:rPr>
        <w:t> </w:t>
      </w:r>
      <w:r>
        <w:rPr>
          <w:color w:val="1F1F1F"/>
          <w:sz w:val="22"/>
        </w:rPr>
        <w:t>non-parametric </w:t>
      </w:r>
      <w:r>
        <w:rPr>
          <w:b/>
          <w:color w:val="1F1F1F"/>
          <w:sz w:val="22"/>
        </w:rPr>
        <w:t>Mann-Whitney</w:t>
      </w:r>
      <w:r>
        <w:rPr>
          <w:b/>
          <w:color w:val="1F1F1F"/>
          <w:spacing w:val="-1"/>
          <w:sz w:val="22"/>
        </w:rPr>
        <w:t> </w:t>
      </w:r>
      <w:r>
        <w:rPr>
          <w:b/>
          <w:color w:val="1F1F1F"/>
          <w:sz w:val="22"/>
        </w:rPr>
        <w:t>U</w:t>
      </w:r>
      <w:r>
        <w:rPr>
          <w:b/>
          <w:color w:val="1F1F1F"/>
          <w:spacing w:val="-5"/>
          <w:sz w:val="22"/>
        </w:rPr>
        <w:t> </w:t>
      </w:r>
      <w:r>
        <w:rPr>
          <w:b/>
          <w:color w:val="1F1F1F"/>
          <w:sz w:val="22"/>
        </w:rPr>
        <w:t>test</w:t>
      </w:r>
      <w:r>
        <w:rPr>
          <w:b/>
          <w:color w:val="1F1F1F"/>
          <w:spacing w:val="-6"/>
          <w:sz w:val="22"/>
        </w:rPr>
        <w:t> </w:t>
      </w:r>
      <w:r>
        <w:rPr>
          <w:color w:val="1F1F1F"/>
          <w:sz w:val="22"/>
        </w:rPr>
        <w:t>will</w:t>
      </w:r>
      <w:r>
        <w:rPr>
          <w:color w:val="1F1F1F"/>
          <w:spacing w:val="-11"/>
          <w:sz w:val="22"/>
        </w:rPr>
        <w:t> </w:t>
      </w:r>
      <w:r>
        <w:rPr>
          <w:color w:val="1F1F1F"/>
          <w:sz w:val="22"/>
        </w:rPr>
        <w:t>evaluate</w:t>
      </w:r>
      <w:r>
        <w:rPr>
          <w:color w:val="1F1F1F"/>
          <w:spacing w:val="-9"/>
          <w:sz w:val="22"/>
        </w:rPr>
        <w:t> </w:t>
      </w:r>
      <w:r>
        <w:rPr>
          <w:color w:val="1F1F1F"/>
          <w:sz w:val="22"/>
        </w:rPr>
        <w:t>rank</w:t>
      </w:r>
      <w:r>
        <w:rPr>
          <w:color w:val="1F1F1F"/>
          <w:spacing w:val="-11"/>
          <w:sz w:val="22"/>
        </w:rPr>
        <w:t> </w:t>
      </w:r>
      <w:r>
        <w:rPr>
          <w:color w:val="1F1F1F"/>
          <w:sz w:val="22"/>
        </w:rPr>
        <w:t>sum</w:t>
      </w:r>
      <w:r>
        <w:rPr>
          <w:color w:val="1F1F1F"/>
          <w:spacing w:val="-7"/>
          <w:sz w:val="22"/>
        </w:rPr>
        <w:t> </w:t>
      </w:r>
      <w:r>
        <w:rPr>
          <w:color w:val="1F1F1F"/>
          <w:sz w:val="22"/>
        </w:rPr>
        <w:t>dififierences.</w:t>
      </w:r>
    </w:p>
    <w:p>
      <w:pPr>
        <w:pStyle w:val="ListParagraph"/>
        <w:numPr>
          <w:ilvl w:val="0"/>
          <w:numId w:val="5"/>
        </w:numPr>
        <w:tabs>
          <w:tab w:pos="477" w:val="left" w:leader="none"/>
          <w:tab w:pos="480" w:val="left" w:leader="none"/>
        </w:tabs>
        <w:spacing w:line="283" w:lineRule="auto" w:before="0" w:after="0"/>
        <w:ind w:left="480" w:right="964" w:hanging="361"/>
        <w:jc w:val="left"/>
        <w:rPr>
          <w:sz w:val="22"/>
        </w:rPr>
      </w:pPr>
      <w:r>
        <w:rPr>
          <w:b/>
          <w:color w:val="1F1F1F"/>
          <w:spacing w:val="-2"/>
          <w:sz w:val="22"/>
        </w:rPr>
        <w:t>Pearson</w:t>
      </w:r>
      <w:r>
        <w:rPr>
          <w:b/>
          <w:color w:val="1F1F1F"/>
          <w:spacing w:val="-11"/>
          <w:sz w:val="22"/>
        </w:rPr>
        <w:t> </w:t>
      </w:r>
      <w:r>
        <w:rPr>
          <w:b/>
          <w:color w:val="1F1F1F"/>
          <w:spacing w:val="-2"/>
          <w:sz w:val="22"/>
        </w:rPr>
        <w:t>/</w:t>
      </w:r>
      <w:r>
        <w:rPr>
          <w:b/>
          <w:color w:val="1F1F1F"/>
          <w:spacing w:val="-11"/>
          <w:sz w:val="22"/>
        </w:rPr>
        <w:t> </w:t>
      </w:r>
      <w:r>
        <w:rPr>
          <w:b/>
          <w:color w:val="1F1F1F"/>
          <w:spacing w:val="-2"/>
          <w:sz w:val="22"/>
        </w:rPr>
        <w:t>Spearman</w:t>
      </w:r>
      <w:r>
        <w:rPr>
          <w:b/>
          <w:color w:val="1F1F1F"/>
          <w:spacing w:val="-11"/>
          <w:sz w:val="22"/>
        </w:rPr>
        <w:t> </w:t>
      </w:r>
      <w:r>
        <w:rPr>
          <w:b/>
          <w:color w:val="1F1F1F"/>
          <w:spacing w:val="-2"/>
          <w:sz w:val="22"/>
        </w:rPr>
        <w:t>Correlation</w:t>
      </w:r>
      <w:r>
        <w:rPr>
          <w:b/>
          <w:color w:val="1F1F1F"/>
          <w:spacing w:val="-11"/>
          <w:sz w:val="22"/>
        </w:rPr>
        <w:t> </w:t>
      </w:r>
      <w:r>
        <w:rPr>
          <w:b/>
          <w:color w:val="1F1F1F"/>
          <w:spacing w:val="-2"/>
          <w:sz w:val="22"/>
        </w:rPr>
        <w:t>Matrix: </w:t>
      </w:r>
      <w:r>
        <w:rPr>
          <w:color w:val="1F1F1F"/>
          <w:spacing w:val="-2"/>
          <w:sz w:val="22"/>
        </w:rPr>
        <w:t>Evaluating</w:t>
      </w:r>
      <w:r>
        <w:rPr>
          <w:color w:val="1F1F1F"/>
          <w:spacing w:val="-15"/>
          <w:sz w:val="22"/>
        </w:rPr>
        <w:t> </w:t>
      </w:r>
      <w:r>
        <w:rPr>
          <w:color w:val="1F1F1F"/>
          <w:spacing w:val="-2"/>
          <w:sz w:val="22"/>
        </w:rPr>
        <w:t>multi-collinearity</w:t>
      </w:r>
      <w:r>
        <w:rPr>
          <w:color w:val="1F1F1F"/>
          <w:spacing w:val="-11"/>
          <w:sz w:val="22"/>
        </w:rPr>
        <w:t> </w:t>
      </w:r>
      <w:r>
        <w:rPr>
          <w:color w:val="1F1F1F"/>
          <w:spacing w:val="-2"/>
          <w:sz w:val="22"/>
        </w:rPr>
        <w:t>among</w:t>
      </w:r>
      <w:r>
        <w:rPr>
          <w:color w:val="1F1F1F"/>
          <w:spacing w:val="-10"/>
          <w:sz w:val="22"/>
        </w:rPr>
        <w:t> </w:t>
      </w:r>
      <w:r>
        <w:rPr>
          <w:color w:val="1F1F1F"/>
          <w:spacing w:val="-2"/>
          <w:sz w:val="22"/>
        </w:rPr>
        <w:t>predictor </w:t>
      </w:r>
      <w:r>
        <w:rPr>
          <w:color w:val="1F1F1F"/>
          <w:sz w:val="22"/>
        </w:rPr>
        <w:t>variables to prevent instability in linear models.</w:t>
      </w:r>
    </w:p>
    <w:p>
      <w:pPr>
        <w:pStyle w:val="ListParagraph"/>
        <w:numPr>
          <w:ilvl w:val="0"/>
          <w:numId w:val="5"/>
        </w:numPr>
        <w:tabs>
          <w:tab w:pos="477" w:val="left" w:leader="none"/>
          <w:tab w:pos="480" w:val="left" w:leader="none"/>
        </w:tabs>
        <w:spacing w:line="283" w:lineRule="auto" w:before="0" w:after="0"/>
        <w:ind w:left="480" w:right="758" w:hanging="361"/>
        <w:jc w:val="left"/>
        <w:rPr>
          <w:sz w:val="22"/>
        </w:rPr>
      </w:pPr>
      <w:r>
        <w:rPr>
          <w:b/>
          <w:color w:val="1F1F1F"/>
          <w:spacing w:val="-4"/>
          <w:sz w:val="22"/>
        </w:rPr>
        <w:t>Confiidence</w:t>
      </w:r>
      <w:r>
        <w:rPr>
          <w:b/>
          <w:color w:val="1F1F1F"/>
          <w:spacing w:val="-8"/>
          <w:sz w:val="22"/>
        </w:rPr>
        <w:t> </w:t>
      </w:r>
      <w:r>
        <w:rPr>
          <w:b/>
          <w:color w:val="1F1F1F"/>
          <w:spacing w:val="-4"/>
          <w:sz w:val="22"/>
        </w:rPr>
        <w:t>Intervals</w:t>
      </w:r>
      <w:r>
        <w:rPr>
          <w:b/>
          <w:color w:val="1F1F1F"/>
          <w:spacing w:val="-12"/>
          <w:sz w:val="22"/>
        </w:rPr>
        <w:t> </w:t>
      </w:r>
      <w:r>
        <w:rPr>
          <w:b/>
          <w:color w:val="1F1F1F"/>
          <w:spacing w:val="-4"/>
          <w:sz w:val="22"/>
        </w:rPr>
        <w:t>&amp;</w:t>
      </w:r>
      <w:r>
        <w:rPr>
          <w:b/>
          <w:color w:val="1F1F1F"/>
          <w:spacing w:val="-10"/>
          <w:sz w:val="22"/>
        </w:rPr>
        <w:t> </w:t>
      </w:r>
      <w:r>
        <w:rPr>
          <w:b/>
          <w:color w:val="1F1F1F"/>
          <w:spacing w:val="-4"/>
          <w:sz w:val="22"/>
        </w:rPr>
        <w:t>Efifiect</w:t>
      </w:r>
      <w:r>
        <w:rPr>
          <w:b/>
          <w:color w:val="1F1F1F"/>
          <w:spacing w:val="-12"/>
          <w:sz w:val="22"/>
        </w:rPr>
        <w:t> </w:t>
      </w:r>
      <w:r>
        <w:rPr>
          <w:b/>
          <w:color w:val="1F1F1F"/>
          <w:spacing w:val="-4"/>
          <w:sz w:val="22"/>
        </w:rPr>
        <w:t>Sizes: </w:t>
      </w:r>
      <w:r>
        <w:rPr>
          <w:color w:val="1F1F1F"/>
          <w:spacing w:val="-4"/>
          <w:sz w:val="22"/>
        </w:rPr>
        <w:t>Reporting</w:t>
      </w:r>
      <w:r>
        <w:rPr>
          <w:color w:val="1F1F1F"/>
          <w:spacing w:val="-16"/>
          <w:sz w:val="22"/>
        </w:rPr>
        <w:t> </w:t>
      </w:r>
      <w:r>
        <w:rPr>
          <w:color w:val="1F1F1F"/>
          <w:spacing w:val="-4"/>
          <w:sz w:val="22"/>
        </w:rPr>
        <w:t>95%</w:t>
      </w:r>
      <w:r>
        <w:rPr>
          <w:color w:val="1F1F1F"/>
          <w:spacing w:val="-18"/>
          <w:sz w:val="22"/>
        </w:rPr>
        <w:t> </w:t>
      </w:r>
      <w:r>
        <w:rPr>
          <w:color w:val="1F1F1F"/>
          <w:spacing w:val="-4"/>
          <w:sz w:val="22"/>
        </w:rPr>
        <w:t>confiidence</w:t>
      </w:r>
      <w:r>
        <w:rPr>
          <w:color w:val="1F1F1F"/>
          <w:spacing w:val="-13"/>
          <w:sz w:val="22"/>
        </w:rPr>
        <w:t> </w:t>
      </w:r>
      <w:r>
        <w:rPr>
          <w:color w:val="1F1F1F"/>
          <w:spacing w:val="-4"/>
          <w:sz w:val="22"/>
        </w:rPr>
        <w:t>intervals</w:t>
      </w:r>
      <w:r>
        <w:rPr>
          <w:color w:val="1F1F1F"/>
          <w:spacing w:val="-13"/>
          <w:sz w:val="22"/>
        </w:rPr>
        <w:t> </w:t>
      </w:r>
      <w:r>
        <w:rPr>
          <w:color w:val="1F1F1F"/>
          <w:spacing w:val="-4"/>
          <w:sz w:val="22"/>
        </w:rPr>
        <w:t>and</w:t>
      </w:r>
      <w:r>
        <w:rPr>
          <w:color w:val="1F1F1F"/>
          <w:spacing w:val="-17"/>
          <w:sz w:val="22"/>
        </w:rPr>
        <w:t> </w:t>
      </w:r>
      <w:r>
        <w:rPr>
          <w:color w:val="1F1F1F"/>
          <w:spacing w:val="-4"/>
          <w:sz w:val="22"/>
        </w:rPr>
        <w:t>calculating </w:t>
      </w:r>
      <w:r>
        <w:rPr>
          <w:b/>
          <w:color w:val="1F1F1F"/>
          <w:sz w:val="22"/>
        </w:rPr>
        <w:t>Cohen's d </w:t>
      </w:r>
      <w:r>
        <w:rPr>
          <w:color w:val="1F1F1F"/>
          <w:sz w:val="22"/>
        </w:rPr>
        <w:t>or </w:t>
      </w:r>
      <w:r>
        <w:rPr>
          <w:b/>
          <w:color w:val="1F1F1F"/>
          <w:sz w:val="22"/>
        </w:rPr>
        <w:t>Cramér's V </w:t>
      </w:r>
      <w:r>
        <w:rPr>
          <w:color w:val="1F1F1F"/>
          <w:sz w:val="22"/>
        </w:rPr>
        <w:t>to quantifiy the practical business magnitude ofi observed dififierences beyond statistical p-values.</w:t>
      </w:r>
    </w:p>
    <w:p>
      <w:pPr>
        <w:spacing w:before="125"/>
        <w:ind w:left="0" w:right="0" w:firstLine="0"/>
        <w:jc w:val="left"/>
        <w:rPr>
          <w:sz w:val="22"/>
        </w:rPr>
      </w:pPr>
      <w:r>
        <w:rPr>
          <w:color w:val="1F1F1F"/>
          <w:spacing w:val="-2"/>
          <w:w w:val="75"/>
          <w:sz w:val="22"/>
        </w:rPr>
        <w:t>===========================================================================</w:t>
      </w:r>
    </w:p>
    <w:p>
      <w:pPr>
        <w:spacing w:before="54"/>
        <w:ind w:left="0" w:right="0" w:firstLine="0"/>
        <w:jc w:val="left"/>
        <w:rPr>
          <w:sz w:val="22"/>
        </w:rPr>
      </w:pPr>
      <w:r>
        <w:rPr>
          <w:color w:val="1F1F1F"/>
          <w:spacing w:val="-4"/>
          <w:w w:val="85"/>
          <w:sz w:val="22"/>
        </w:rPr>
        <w:t>====</w:t>
      </w:r>
    </w:p>
    <w:p>
      <w:pPr>
        <w:pStyle w:val="Heading1"/>
        <w:spacing w:line="285" w:lineRule="auto" w:before="230"/>
      </w:pPr>
      <w:bookmarkStart w:name="SECTION 15: CUSTOMER SEGMENTATION (RFM &amp;" w:id="26"/>
      <w:bookmarkEnd w:id="26"/>
      <w:r>
        <w:rPr>
          <w:b w:val="0"/>
        </w:rPr>
      </w:r>
      <w:r>
        <w:rPr>
          <w:color w:val="1F1F1F"/>
          <w:spacing w:val="-12"/>
        </w:rPr>
        <w:t>SECTION</w:t>
      </w:r>
      <w:r>
        <w:rPr>
          <w:color w:val="1F1F1F"/>
          <w:spacing w:val="-26"/>
        </w:rPr>
        <w:t> </w:t>
      </w:r>
      <w:r>
        <w:rPr>
          <w:color w:val="1F1F1F"/>
          <w:spacing w:val="-12"/>
        </w:rPr>
        <w:t>15:</w:t>
      </w:r>
      <w:r>
        <w:rPr>
          <w:color w:val="1F1F1F"/>
          <w:spacing w:val="-24"/>
        </w:rPr>
        <w:t> </w:t>
      </w:r>
      <w:r>
        <w:rPr>
          <w:color w:val="1F1F1F"/>
          <w:spacing w:val="-12"/>
        </w:rPr>
        <w:t>CUSTOMER</w:t>
      </w:r>
      <w:r>
        <w:rPr>
          <w:color w:val="1F1F1F"/>
          <w:spacing w:val="-22"/>
        </w:rPr>
        <w:t> </w:t>
      </w:r>
      <w:r>
        <w:rPr>
          <w:color w:val="1F1F1F"/>
          <w:spacing w:val="-12"/>
        </w:rPr>
        <w:t>SEGMENTATION</w:t>
      </w:r>
      <w:r>
        <w:rPr>
          <w:color w:val="1F1F1F"/>
          <w:spacing w:val="-24"/>
        </w:rPr>
        <w:t> </w:t>
      </w:r>
      <w:r>
        <w:rPr>
          <w:color w:val="1F1F1F"/>
          <w:spacing w:val="-12"/>
        </w:rPr>
        <w:t>(RFM</w:t>
      </w:r>
      <w:r>
        <w:rPr>
          <w:color w:val="1F1F1F"/>
          <w:spacing w:val="-21"/>
        </w:rPr>
        <w:t> </w:t>
      </w:r>
      <w:r>
        <w:rPr>
          <w:color w:val="1F1F1F"/>
          <w:spacing w:val="-12"/>
        </w:rPr>
        <w:t>&amp; </w:t>
      </w:r>
      <w:r>
        <w:rPr>
          <w:color w:val="1F1F1F"/>
          <w:spacing w:val="-2"/>
        </w:rPr>
        <w:t>CLUSTERING)</w:t>
      </w:r>
    </w:p>
    <w:p>
      <w:pPr>
        <w:pStyle w:val="BodyText"/>
        <w:spacing w:line="285" w:lineRule="auto" w:before="126"/>
        <w:ind w:right="730"/>
      </w:pPr>
      <w:r>
        <w:rPr>
          <w:color w:val="1F1F1F"/>
        </w:rPr>
        <w:t>Customer segmentation will combine heuristic RFM firameworks with unsupervised machine </w:t>
      </w:r>
      <w:r>
        <w:rPr>
          <w:color w:val="1F1F1F"/>
          <w:spacing w:val="-2"/>
        </w:rPr>
        <w:t>learning:</w:t>
      </w:r>
    </w:p>
    <w:p>
      <w:pPr>
        <w:pStyle w:val="Heading4"/>
        <w:spacing w:before="183"/>
        <w:ind w:left="916"/>
      </w:pPr>
      <w:r>
        <w:rPr>
          <w:color w:val="1F1F1F"/>
        </w:rPr>
        <w:t>HIGH</w:t>
      </w:r>
      <w:r>
        <w:rPr>
          <w:color w:val="1F1F1F"/>
          <w:spacing w:val="11"/>
        </w:rPr>
        <w:t> </w:t>
      </w:r>
      <w:r>
        <w:rPr>
          <w:color w:val="1F1F1F"/>
        </w:rPr>
        <w:t>MONETARY</w:t>
      </w:r>
      <w:r>
        <w:rPr>
          <w:color w:val="1F1F1F"/>
          <w:spacing w:val="12"/>
        </w:rPr>
        <w:t> </w:t>
      </w:r>
      <w:r>
        <w:rPr>
          <w:color w:val="1F1F1F"/>
          <w:spacing w:val="-4"/>
        </w:rPr>
        <w:t>VALUE</w:t>
      </w:r>
    </w:p>
    <w:p>
      <w:pPr>
        <w:spacing w:before="50"/>
        <w:ind w:left="1326" w:right="0" w:firstLine="0"/>
        <w:jc w:val="left"/>
        <w:rPr>
          <w:sz w:val="22"/>
        </w:rPr>
      </w:pPr>
      <w:r>
        <w:rPr>
          <w:color w:val="1F1F1F"/>
          <w:spacing w:val="-10"/>
          <w:w w:val="70"/>
          <w:sz w:val="22"/>
        </w:rPr>
        <w:t>|</w:t>
      </w:r>
    </w:p>
    <w:p>
      <w:pPr>
        <w:pStyle w:val="BodyText"/>
        <w:tabs>
          <w:tab w:pos="2062" w:val="left" w:leader="none"/>
        </w:tabs>
        <w:spacing w:line="285" w:lineRule="auto" w:before="54"/>
        <w:ind w:left="250" w:right="4898"/>
      </w:pPr>
      <w:r>
        <w:rPr>
          <w:color w:val="1F1F1F"/>
        </w:rPr>
        <w:t>Segment:</w:t>
      </w:r>
      <w:r>
        <w:rPr>
          <w:color w:val="1F1F1F"/>
          <w:spacing w:val="-18"/>
        </w:rPr>
        <w:t> </w:t>
      </w:r>
      <w:r>
        <w:rPr>
          <w:color w:val="1F1F1F"/>
        </w:rPr>
        <w:t>CHAMPIONS</w:t>
      </w:r>
      <w:r>
        <w:rPr>
          <w:color w:val="1F1F1F"/>
          <w:spacing w:val="80"/>
        </w:rPr>
        <w:t> </w:t>
      </w:r>
      <w:r>
        <w:rPr>
          <w:color w:val="1F1F1F"/>
        </w:rPr>
        <w:t>|</w:t>
      </w:r>
      <w:r>
        <w:rPr>
          <w:color w:val="1F1F1F"/>
          <w:spacing w:val="80"/>
        </w:rPr>
        <w:t> </w:t>
      </w:r>
      <w:r>
        <w:rPr>
          <w:color w:val="1F1F1F"/>
        </w:rPr>
        <w:t>Segment:</w:t>
      </w:r>
      <w:r>
        <w:rPr>
          <w:color w:val="1F1F1F"/>
          <w:spacing w:val="-18"/>
        </w:rPr>
        <w:t> </w:t>
      </w:r>
      <w:r>
        <w:rPr>
          <w:color w:val="1F1F1F"/>
        </w:rPr>
        <w:t>AT-RISK</w:t>
      </w:r>
      <w:r>
        <w:rPr>
          <w:color w:val="1F1F1F"/>
          <w:spacing w:val="-14"/>
        </w:rPr>
        <w:t> </w:t>
      </w:r>
      <w:r>
        <w:rPr>
          <w:color w:val="1F1F1F"/>
        </w:rPr>
        <w:t>VIPs High</w:t>
      </w:r>
      <w:r>
        <w:rPr>
          <w:color w:val="1F1F1F"/>
          <w:spacing w:val="-8"/>
        </w:rPr>
        <w:t> </w:t>
      </w:r>
      <w:r>
        <w:rPr>
          <w:color w:val="1F1F1F"/>
        </w:rPr>
        <w:t>Recency</w:t>
        <w:tab/>
        <w:t>|</w:t>
      </w:r>
      <w:r>
        <w:rPr>
          <w:color w:val="1F1F1F"/>
          <w:spacing w:val="80"/>
        </w:rPr>
        <w:t> </w:t>
      </w:r>
      <w:r>
        <w:rPr>
          <w:color w:val="1F1F1F"/>
        </w:rPr>
        <w:t>Low Recency</w:t>
      </w:r>
    </w:p>
    <w:p>
      <w:pPr>
        <w:pStyle w:val="BodyText"/>
        <w:tabs>
          <w:tab w:pos="1948" w:val="left" w:leader="none"/>
          <w:tab w:pos="2163" w:val="left" w:leader="none"/>
        </w:tabs>
        <w:spacing w:line="285" w:lineRule="auto"/>
        <w:ind w:left="250" w:right="6144"/>
      </w:pPr>
      <w:r>
        <w:rPr>
          <w:color w:val="1F1F1F"/>
        </w:rPr>
        <w:t>High</w:t>
      </w:r>
      <w:r>
        <w:rPr>
          <w:color w:val="1F1F1F"/>
          <w:spacing w:val="-8"/>
        </w:rPr>
        <w:t> </w:t>
      </w:r>
      <w:r>
        <w:rPr>
          <w:color w:val="1F1F1F"/>
        </w:rPr>
        <w:t>Frequency</w:t>
        <w:tab/>
        <w:tab/>
        <w:t>|</w:t>
      </w:r>
      <w:r>
        <w:rPr>
          <w:color w:val="1F1F1F"/>
          <w:spacing w:val="80"/>
        </w:rPr>
        <w:t> </w:t>
      </w:r>
      <w:r>
        <w:rPr>
          <w:color w:val="1F1F1F"/>
        </w:rPr>
        <w:t>High</w:t>
      </w:r>
      <w:r>
        <w:rPr>
          <w:color w:val="1F1F1F"/>
          <w:spacing w:val="-18"/>
        </w:rPr>
        <w:t> </w:t>
      </w:r>
      <w:r>
        <w:rPr>
          <w:color w:val="1F1F1F"/>
        </w:rPr>
        <w:t>Frequency High</w:t>
      </w:r>
      <w:r>
        <w:rPr>
          <w:color w:val="1F1F1F"/>
          <w:spacing w:val="-8"/>
        </w:rPr>
        <w:t> </w:t>
      </w:r>
      <w:r>
        <w:rPr>
          <w:color w:val="1F1F1F"/>
        </w:rPr>
        <w:t>Spend</w:t>
        <w:tab/>
        <w:t>|</w:t>
      </w:r>
      <w:r>
        <w:rPr>
          <w:color w:val="1F1F1F"/>
          <w:spacing w:val="80"/>
        </w:rPr>
        <w:t> </w:t>
      </w:r>
      <w:r>
        <w:rPr>
          <w:color w:val="1F1F1F"/>
        </w:rPr>
        <w:t>High Spend</w:t>
      </w:r>
    </w:p>
    <w:p>
      <w:pPr>
        <w:spacing w:line="264" w:lineRule="exact" w:before="0"/>
        <w:ind w:left="2506" w:right="0" w:firstLine="0"/>
        <w:jc w:val="left"/>
        <w:rPr>
          <w:sz w:val="22"/>
        </w:rPr>
      </w:pPr>
      <w:r>
        <w:rPr>
          <w:sz w:val="22"/>
        </w:rPr>
        <mc:AlternateContent>
          <mc:Choice Requires="wps">
            <w:drawing>
              <wp:anchor distT="0" distB="0" distL="0" distR="0" allowOverlap="1" layoutInCell="1" locked="0" behindDoc="0" simplePos="0" relativeHeight="15738880">
                <wp:simplePos x="0" y="0"/>
                <wp:positionH relativeFrom="page">
                  <wp:posOffset>914717</wp:posOffset>
                </wp:positionH>
                <wp:positionV relativeFrom="paragraph">
                  <wp:posOffset>94640</wp:posOffset>
                </wp:positionV>
                <wp:extent cx="159194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591945" cy="1270"/>
                        </a:xfrm>
                        <a:custGeom>
                          <a:avLst/>
                          <a:gdLst/>
                          <a:ahLst/>
                          <a:cxnLst/>
                          <a:rect l="l" t="t" r="r" b="b"/>
                          <a:pathLst>
                            <a:path w="1591945" h="0">
                              <a:moveTo>
                                <a:pt x="0" y="0"/>
                              </a:moveTo>
                              <a:lnTo>
                                <a:pt x="1591602"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72.025002pt,7.45201pt" to="197.348008pt,7.45201pt" stroked="true" strokeweight=".77pt" strokecolor="#1e1e1e">
                <v:stroke dashstyle="shortdash"/>
                <w10:wrap type="none"/>
              </v:line>
            </w:pict>
          </mc:Fallback>
        </mc:AlternateContent>
      </w:r>
      <w:r>
        <w:rPr>
          <w:sz w:val="22"/>
        </w:rPr>
        <mc:AlternateContent>
          <mc:Choice Requires="wps">
            <w:drawing>
              <wp:anchor distT="0" distB="0" distL="0" distR="0" allowOverlap="1" layoutInCell="1" locked="0" behindDoc="0" simplePos="0" relativeHeight="15739392">
                <wp:simplePos x="0" y="0"/>
                <wp:positionH relativeFrom="page">
                  <wp:posOffset>2585466</wp:posOffset>
                </wp:positionH>
                <wp:positionV relativeFrom="paragraph">
                  <wp:posOffset>94640</wp:posOffset>
                </wp:positionV>
                <wp:extent cx="159829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598295" cy="1270"/>
                        </a:xfrm>
                        <a:custGeom>
                          <a:avLst/>
                          <a:gdLst/>
                          <a:ahLst/>
                          <a:cxnLst/>
                          <a:rect l="l" t="t" r="r" b="b"/>
                          <a:pathLst>
                            <a:path w="1598295" h="0">
                              <a:moveTo>
                                <a:pt x="0" y="0"/>
                              </a:moveTo>
                              <a:lnTo>
                                <a:pt x="1597748"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203.580002pt,7.45201pt" to="329.387008pt,7.45201pt" stroked="true" strokeweight=".77pt" strokecolor="#1e1e1e">
                <v:stroke dashstyle="shortdash"/>
                <w10:wrap type="none"/>
              </v:line>
            </w:pict>
          </mc:Fallback>
        </mc:AlternateContent>
      </w:r>
      <w:r>
        <w:rPr>
          <w:color w:val="1F1F1F"/>
          <w:spacing w:val="-10"/>
          <w:w w:val="85"/>
          <w:sz w:val="22"/>
        </w:rPr>
        <w:t>+</w:t>
      </w:r>
    </w:p>
    <w:p>
      <w:pPr>
        <w:pStyle w:val="BodyText"/>
        <w:spacing w:before="48"/>
        <w:ind w:left="250"/>
      </w:pPr>
      <w:r>
        <w:rPr>
          <w:color w:val="1F1F1F"/>
        </w:rPr>
        <w:t>Segment:</w:t>
      </w:r>
      <w:r>
        <w:rPr>
          <w:color w:val="1F1F1F"/>
          <w:spacing w:val="-21"/>
        </w:rPr>
        <w:t> </w:t>
      </w:r>
      <w:r>
        <w:rPr>
          <w:color w:val="1F1F1F"/>
        </w:rPr>
        <w:t>NEW</w:t>
      </w:r>
      <w:r>
        <w:rPr>
          <w:color w:val="1F1F1F"/>
          <w:spacing w:val="-18"/>
        </w:rPr>
        <w:t> </w:t>
      </w:r>
      <w:r>
        <w:rPr>
          <w:color w:val="1F1F1F"/>
        </w:rPr>
        <w:t>CLIENTS</w:t>
      </w:r>
      <w:r>
        <w:rPr>
          <w:color w:val="1F1F1F"/>
          <w:spacing w:val="-17"/>
        </w:rPr>
        <w:t> </w:t>
      </w:r>
      <w:r>
        <w:rPr>
          <w:color w:val="1F1F1F"/>
        </w:rPr>
        <w:t>|</w:t>
      </w:r>
      <w:r>
        <w:rPr>
          <w:color w:val="1F1F1F"/>
          <w:spacing w:val="59"/>
        </w:rPr>
        <w:t> </w:t>
      </w:r>
      <w:r>
        <w:rPr>
          <w:color w:val="1F1F1F"/>
        </w:rPr>
        <w:t>Segment:</w:t>
      </w:r>
      <w:r>
        <w:rPr>
          <w:color w:val="1F1F1F"/>
          <w:spacing w:val="-21"/>
        </w:rPr>
        <w:t> </w:t>
      </w:r>
      <w:r>
        <w:rPr>
          <w:color w:val="1F1F1F"/>
          <w:spacing w:val="-2"/>
        </w:rPr>
        <w:t>HIBERNATING</w:t>
      </w:r>
    </w:p>
    <w:p>
      <w:pPr>
        <w:pStyle w:val="BodyText"/>
        <w:spacing w:after="0"/>
        <w:sectPr>
          <w:pgSz w:w="12240" w:h="15840"/>
          <w:pgMar w:top="1360" w:bottom="280" w:left="1440" w:right="720"/>
        </w:sectPr>
      </w:pPr>
    </w:p>
    <w:p>
      <w:pPr>
        <w:pStyle w:val="BodyText"/>
        <w:tabs>
          <w:tab w:pos="1958" w:val="left" w:leader="none"/>
          <w:tab w:pos="2062" w:val="left" w:leader="none"/>
          <w:tab w:pos="2173" w:val="left" w:leader="none"/>
        </w:tabs>
        <w:spacing w:line="285" w:lineRule="auto" w:before="75"/>
        <w:ind w:left="250" w:right="6179"/>
      </w:pPr>
      <w:r>
        <w:rPr>
          <w:color w:val="1F1F1F"/>
        </w:rPr>
        <w:t>High</w:t>
      </w:r>
      <w:r>
        <w:rPr>
          <w:color w:val="1F1F1F"/>
          <w:spacing w:val="-8"/>
        </w:rPr>
        <w:t> </w:t>
      </w:r>
      <w:r>
        <w:rPr>
          <w:color w:val="1F1F1F"/>
        </w:rPr>
        <w:t>Recency</w:t>
        <w:tab/>
        <w:tab/>
        <w:t>|</w:t>
      </w:r>
      <w:r>
        <w:rPr>
          <w:color w:val="1F1F1F"/>
          <w:spacing w:val="80"/>
        </w:rPr>
        <w:t> </w:t>
      </w:r>
      <w:r>
        <w:rPr>
          <w:color w:val="1F1F1F"/>
        </w:rPr>
        <w:t>Low Recency Low</w:t>
      </w:r>
      <w:r>
        <w:rPr>
          <w:color w:val="1F1F1F"/>
          <w:spacing w:val="-2"/>
        </w:rPr>
        <w:t> </w:t>
      </w:r>
      <w:r>
        <w:rPr>
          <w:color w:val="1F1F1F"/>
        </w:rPr>
        <w:t>Frequency</w:t>
        <w:tab/>
        <w:tab/>
        <w:tab/>
        <w:t>|</w:t>
      </w:r>
      <w:r>
        <w:rPr>
          <w:color w:val="1F1F1F"/>
          <w:spacing w:val="80"/>
        </w:rPr>
        <w:t> </w:t>
      </w:r>
      <w:r>
        <w:rPr>
          <w:color w:val="1F1F1F"/>
        </w:rPr>
        <w:t>Low</w:t>
      </w:r>
      <w:r>
        <w:rPr>
          <w:color w:val="1F1F1F"/>
          <w:spacing w:val="-15"/>
        </w:rPr>
        <w:t> </w:t>
      </w:r>
      <w:r>
        <w:rPr>
          <w:color w:val="1F1F1F"/>
        </w:rPr>
        <w:t>Frequency Low</w:t>
      </w:r>
      <w:r>
        <w:rPr>
          <w:color w:val="1F1F1F"/>
          <w:spacing w:val="-2"/>
        </w:rPr>
        <w:t> </w:t>
      </w:r>
      <w:r>
        <w:rPr>
          <w:color w:val="1F1F1F"/>
        </w:rPr>
        <w:t>Spend</w:t>
        <w:tab/>
        <w:t>|</w:t>
      </w:r>
      <w:r>
        <w:rPr>
          <w:color w:val="1F1F1F"/>
          <w:spacing w:val="80"/>
        </w:rPr>
        <w:t> </w:t>
      </w:r>
      <w:r>
        <w:rPr>
          <w:color w:val="1F1F1F"/>
        </w:rPr>
        <w:t>Low Spend</w:t>
      </w:r>
    </w:p>
    <w:p>
      <w:pPr>
        <w:spacing w:line="263" w:lineRule="exact" w:before="0"/>
        <w:ind w:left="1326" w:right="0" w:firstLine="0"/>
        <w:jc w:val="left"/>
        <w:rPr>
          <w:sz w:val="22"/>
        </w:rPr>
      </w:pPr>
      <w:r>
        <w:rPr>
          <w:color w:val="1F1F1F"/>
          <w:spacing w:val="-10"/>
          <w:w w:val="70"/>
          <w:sz w:val="22"/>
        </w:rPr>
        <w:t>|</w:t>
      </w:r>
    </w:p>
    <w:p>
      <w:pPr>
        <w:spacing w:before="50"/>
        <w:ind w:left="966" w:right="0" w:firstLine="0"/>
        <w:jc w:val="left"/>
        <w:rPr>
          <w:sz w:val="22"/>
        </w:rPr>
      </w:pPr>
      <w:r>
        <w:rPr>
          <w:color w:val="1F1F1F"/>
          <w:sz w:val="22"/>
        </w:rPr>
        <w:t>LOW</w:t>
      </w:r>
      <w:r>
        <w:rPr>
          <w:color w:val="1F1F1F"/>
          <w:spacing w:val="22"/>
          <w:sz w:val="22"/>
        </w:rPr>
        <w:t> </w:t>
      </w:r>
      <w:r>
        <w:rPr>
          <w:color w:val="1F1F1F"/>
          <w:sz w:val="22"/>
        </w:rPr>
        <w:t>MONETARY</w:t>
      </w:r>
      <w:r>
        <w:rPr>
          <w:color w:val="1F1F1F"/>
          <w:spacing w:val="21"/>
          <w:sz w:val="22"/>
        </w:rPr>
        <w:t> </w:t>
      </w:r>
      <w:r>
        <w:rPr>
          <w:color w:val="1F1F1F"/>
          <w:spacing w:val="-4"/>
          <w:sz w:val="22"/>
        </w:rPr>
        <w:t>VALUE</w:t>
      </w:r>
    </w:p>
    <w:p>
      <w:pPr>
        <w:pStyle w:val="BodyText"/>
      </w:pPr>
    </w:p>
    <w:p>
      <w:pPr>
        <w:pStyle w:val="BodyText"/>
        <w:spacing w:before="88"/>
      </w:pPr>
    </w:p>
    <w:p>
      <w:pPr>
        <w:pStyle w:val="Heading2"/>
        <w:spacing w:before="0"/>
      </w:pPr>
      <w:bookmarkStart w:name="Unsupervised Clustering Strategy" w:id="27"/>
      <w:bookmarkEnd w:id="27"/>
      <w:r>
        <w:rPr>
          <w:b w:val="0"/>
        </w:rPr>
      </w:r>
      <w:r>
        <w:rPr>
          <w:color w:val="1F1F1F"/>
          <w:spacing w:val="-8"/>
        </w:rPr>
        <w:t>Unsupervised</w:t>
      </w:r>
      <w:r>
        <w:rPr>
          <w:color w:val="1F1F1F"/>
        </w:rPr>
        <w:t> </w:t>
      </w:r>
      <w:r>
        <w:rPr>
          <w:color w:val="1F1F1F"/>
          <w:spacing w:val="-8"/>
        </w:rPr>
        <w:t>Clustering</w:t>
      </w:r>
      <w:r>
        <w:rPr>
          <w:color w:val="1F1F1F"/>
          <w:spacing w:val="3"/>
        </w:rPr>
        <w:t> </w:t>
      </w:r>
      <w:r>
        <w:rPr>
          <w:color w:val="1F1F1F"/>
          <w:spacing w:val="-8"/>
        </w:rPr>
        <w:t>Strategy</w:t>
      </w:r>
    </w:p>
    <w:p>
      <w:pPr>
        <w:pStyle w:val="ListParagraph"/>
        <w:numPr>
          <w:ilvl w:val="0"/>
          <w:numId w:val="6"/>
        </w:numPr>
        <w:tabs>
          <w:tab w:pos="465" w:val="left" w:leader="none"/>
        </w:tabs>
        <w:spacing w:line="285" w:lineRule="auto" w:before="188" w:after="0"/>
        <w:ind w:left="465" w:right="1242" w:hanging="361"/>
        <w:jc w:val="left"/>
        <w:rPr>
          <w:sz w:val="22"/>
        </w:rPr>
      </w:pPr>
      <w:r>
        <w:rPr>
          <w:sz w:val="22"/>
        </w:rPr>
        <w:drawing>
          <wp:anchor distT="0" distB="0" distL="0" distR="0" allowOverlap="1" layoutInCell="1" locked="0" behindDoc="0" simplePos="0" relativeHeight="15740416">
            <wp:simplePos x="0" y="0"/>
            <wp:positionH relativeFrom="page">
              <wp:posOffset>4511928</wp:posOffset>
            </wp:positionH>
            <wp:positionV relativeFrom="paragraph">
              <wp:posOffset>564114</wp:posOffset>
            </wp:positionV>
            <wp:extent cx="99646" cy="14116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99646" cy="141164"/>
                    </a:xfrm>
                    <a:prstGeom prst="rect">
                      <a:avLst/>
                    </a:prstGeom>
                  </pic:spPr>
                </pic:pic>
              </a:graphicData>
            </a:graphic>
          </wp:anchor>
        </w:drawing>
      </w:r>
      <w:r>
        <w:rPr>
          <w:b/>
          <w:color w:val="1F1F1F"/>
          <w:sz w:val="22"/>
        </w:rPr>
        <w:t>Methodology: </w:t>
      </w:r>
      <w:r>
        <w:rPr>
          <w:color w:val="1F1F1F"/>
          <w:sz w:val="22"/>
        </w:rPr>
        <w:t>K-Means Clustering and Hierarchical Agglomerative Clustering will be </w:t>
      </w:r>
      <w:r>
        <w:rPr>
          <w:color w:val="1F1F1F"/>
          <w:w w:val="105"/>
          <w:sz w:val="22"/>
        </w:rPr>
        <w:t>evaluated</w:t>
      </w:r>
      <w:r>
        <w:rPr>
          <w:color w:val="1F1F1F"/>
          <w:spacing w:val="-1"/>
          <w:w w:val="105"/>
          <w:sz w:val="22"/>
        </w:rPr>
        <w:t> </w:t>
      </w:r>
      <w:r>
        <w:rPr>
          <w:color w:val="1F1F1F"/>
          <w:w w:val="105"/>
          <w:sz w:val="22"/>
        </w:rPr>
        <w:t>on normalized RFM metrics.</w:t>
      </w:r>
    </w:p>
    <w:p>
      <w:pPr>
        <w:pStyle w:val="ListParagraph"/>
        <w:numPr>
          <w:ilvl w:val="0"/>
          <w:numId w:val="6"/>
        </w:numPr>
        <w:tabs>
          <w:tab w:pos="465" w:val="left" w:leader="none"/>
        </w:tabs>
        <w:spacing w:line="290" w:lineRule="auto" w:before="202" w:after="0"/>
        <w:ind w:left="465" w:right="1339" w:hanging="361"/>
        <w:jc w:val="left"/>
        <w:rPr>
          <w:sz w:val="22"/>
        </w:rPr>
      </w:pPr>
      <w:r>
        <w:rPr>
          <w:b/>
          <w:color w:val="1F1F1F"/>
          <w:sz w:val="22"/>
        </w:rPr>
        <w:t>Cluster</w:t>
      </w:r>
      <w:r>
        <w:rPr>
          <w:b/>
          <w:color w:val="1F1F1F"/>
          <w:spacing w:val="-12"/>
          <w:sz w:val="22"/>
        </w:rPr>
        <w:t> </w:t>
      </w:r>
      <w:r>
        <w:rPr>
          <w:b/>
          <w:color w:val="1F1F1F"/>
          <w:sz w:val="22"/>
        </w:rPr>
        <w:t>Validation:</w:t>
      </w:r>
      <w:r>
        <w:rPr>
          <w:b/>
          <w:color w:val="1F1F1F"/>
          <w:spacing w:val="-9"/>
          <w:sz w:val="22"/>
        </w:rPr>
        <w:t> </w:t>
      </w:r>
      <w:r>
        <w:rPr>
          <w:color w:val="1F1F1F"/>
          <w:sz w:val="22"/>
        </w:rPr>
        <w:t>The</w:t>
      </w:r>
      <w:r>
        <w:rPr>
          <w:color w:val="1F1F1F"/>
          <w:spacing w:val="-17"/>
          <w:sz w:val="22"/>
        </w:rPr>
        <w:t> </w:t>
      </w:r>
      <w:r>
        <w:rPr>
          <w:color w:val="1F1F1F"/>
          <w:sz w:val="22"/>
        </w:rPr>
        <w:t>optimal</w:t>
      </w:r>
      <w:r>
        <w:rPr>
          <w:color w:val="1F1F1F"/>
          <w:spacing w:val="-19"/>
          <w:sz w:val="22"/>
        </w:rPr>
        <w:t> </w:t>
      </w:r>
      <w:r>
        <w:rPr>
          <w:color w:val="1F1F1F"/>
          <w:sz w:val="22"/>
        </w:rPr>
        <w:t>number</w:t>
      </w:r>
      <w:r>
        <w:rPr>
          <w:color w:val="1F1F1F"/>
          <w:spacing w:val="-15"/>
          <w:sz w:val="22"/>
        </w:rPr>
        <w:t> </w:t>
      </w:r>
      <w:r>
        <w:rPr>
          <w:color w:val="1F1F1F"/>
          <w:sz w:val="22"/>
        </w:rPr>
        <w:t>ofi</w:t>
      </w:r>
      <w:r>
        <w:rPr>
          <w:color w:val="1F1F1F"/>
          <w:spacing w:val="-18"/>
          <w:sz w:val="22"/>
        </w:rPr>
        <w:t> </w:t>
      </w:r>
      <w:r>
        <w:rPr>
          <w:color w:val="1F1F1F"/>
          <w:sz w:val="22"/>
        </w:rPr>
        <w:t>clusters</w:t>
      </w:r>
      <w:r>
        <w:rPr>
          <w:color w:val="1F1F1F"/>
          <w:spacing w:val="-17"/>
          <w:sz w:val="22"/>
        </w:rPr>
        <w:t> </w:t>
      </w:r>
      <w:r>
        <w:rPr>
          <w:color w:val="1F1F1F"/>
          <w:sz w:val="22"/>
        </w:rPr>
        <w:t>(</w:t>
      </w:r>
      <w:r>
        <w:rPr>
          <w:color w:val="1F1F1F"/>
          <w:spacing w:val="73"/>
          <w:w w:val="150"/>
          <w:sz w:val="22"/>
        </w:rPr>
        <w:t> </w:t>
      </w:r>
      <w:r>
        <w:rPr>
          <w:color w:val="1F1F1F"/>
          <w:sz w:val="22"/>
        </w:rPr>
        <w:t>)</w:t>
      </w:r>
      <w:r>
        <w:rPr>
          <w:color w:val="1F1F1F"/>
          <w:spacing w:val="-19"/>
          <w:sz w:val="22"/>
        </w:rPr>
        <w:t> </w:t>
      </w:r>
      <w:r>
        <w:rPr>
          <w:color w:val="1F1F1F"/>
          <w:sz w:val="22"/>
        </w:rPr>
        <w:t>will</w:t>
      </w:r>
      <w:r>
        <w:rPr>
          <w:color w:val="1F1F1F"/>
          <w:spacing w:val="-15"/>
          <w:sz w:val="22"/>
        </w:rPr>
        <w:t> </w:t>
      </w:r>
      <w:r>
        <w:rPr>
          <w:color w:val="1F1F1F"/>
          <w:sz w:val="22"/>
        </w:rPr>
        <w:t>be</w:t>
      </w:r>
      <w:r>
        <w:rPr>
          <w:color w:val="1F1F1F"/>
          <w:spacing w:val="-17"/>
          <w:sz w:val="22"/>
        </w:rPr>
        <w:t> </w:t>
      </w:r>
      <w:r>
        <w:rPr>
          <w:color w:val="1F1F1F"/>
          <w:sz w:val="22"/>
        </w:rPr>
        <w:t>determined</w:t>
      </w:r>
      <w:r>
        <w:rPr>
          <w:color w:val="1F1F1F"/>
          <w:spacing w:val="-20"/>
          <w:sz w:val="22"/>
        </w:rPr>
        <w:t> </w:t>
      </w:r>
      <w:r>
        <w:rPr>
          <w:color w:val="1F1F1F"/>
          <w:sz w:val="22"/>
        </w:rPr>
        <w:t>using</w:t>
      </w:r>
      <w:r>
        <w:rPr>
          <w:color w:val="1F1F1F"/>
          <w:spacing w:val="-19"/>
          <w:sz w:val="22"/>
        </w:rPr>
        <w:t> </w:t>
      </w:r>
      <w:r>
        <w:rPr>
          <w:color w:val="1F1F1F"/>
          <w:sz w:val="22"/>
        </w:rPr>
        <w:t>the </w:t>
      </w:r>
      <w:r>
        <w:rPr>
          <w:b/>
          <w:color w:val="1F1F1F"/>
          <w:sz w:val="22"/>
        </w:rPr>
        <w:t>Elbow</w:t>
      </w:r>
      <w:r>
        <w:rPr>
          <w:b/>
          <w:color w:val="1F1F1F"/>
          <w:spacing w:val="-7"/>
          <w:sz w:val="22"/>
        </w:rPr>
        <w:t> </w:t>
      </w:r>
      <w:r>
        <w:rPr>
          <w:b/>
          <w:color w:val="1F1F1F"/>
          <w:sz w:val="22"/>
        </w:rPr>
        <w:t>Method</w:t>
      </w:r>
      <w:r>
        <w:rPr>
          <w:b/>
          <w:color w:val="1F1F1F"/>
          <w:spacing w:val="-5"/>
          <w:sz w:val="22"/>
        </w:rPr>
        <w:t> </w:t>
      </w:r>
      <w:r>
        <w:rPr>
          <w:color w:val="1F1F1F"/>
          <w:sz w:val="22"/>
        </w:rPr>
        <w:t>(Sum</w:t>
      </w:r>
      <w:r>
        <w:rPr>
          <w:color w:val="1F1F1F"/>
          <w:spacing w:val="-16"/>
          <w:sz w:val="22"/>
        </w:rPr>
        <w:t> </w:t>
      </w:r>
      <w:r>
        <w:rPr>
          <w:color w:val="1F1F1F"/>
          <w:sz w:val="22"/>
        </w:rPr>
        <w:t>ofi</w:t>
      </w:r>
      <w:r>
        <w:rPr>
          <w:color w:val="1F1F1F"/>
          <w:spacing w:val="-14"/>
          <w:sz w:val="22"/>
        </w:rPr>
        <w:t> </w:t>
      </w:r>
      <w:r>
        <w:rPr>
          <w:color w:val="1F1F1F"/>
          <w:sz w:val="22"/>
        </w:rPr>
        <w:t>Squared</w:t>
      </w:r>
      <w:r>
        <w:rPr>
          <w:color w:val="1F1F1F"/>
          <w:spacing w:val="-10"/>
          <w:sz w:val="22"/>
        </w:rPr>
        <w:t> </w:t>
      </w:r>
      <w:r>
        <w:rPr>
          <w:color w:val="1F1F1F"/>
          <w:sz w:val="22"/>
        </w:rPr>
        <w:t>Errors)</w:t>
      </w:r>
      <w:r>
        <w:rPr>
          <w:color w:val="1F1F1F"/>
          <w:spacing w:val="-15"/>
          <w:sz w:val="22"/>
        </w:rPr>
        <w:t> </w:t>
      </w:r>
      <w:r>
        <w:rPr>
          <w:color w:val="1F1F1F"/>
          <w:sz w:val="22"/>
        </w:rPr>
        <w:t>and</w:t>
      </w:r>
      <w:r>
        <w:rPr>
          <w:color w:val="1F1F1F"/>
          <w:spacing w:val="-14"/>
          <w:sz w:val="22"/>
        </w:rPr>
        <w:t> </w:t>
      </w:r>
      <w:r>
        <w:rPr>
          <w:b/>
          <w:color w:val="1F1F1F"/>
          <w:sz w:val="22"/>
        </w:rPr>
        <w:t>Silhouette</w:t>
      </w:r>
      <w:r>
        <w:rPr>
          <w:b/>
          <w:color w:val="1F1F1F"/>
          <w:spacing w:val="-9"/>
          <w:sz w:val="22"/>
        </w:rPr>
        <w:t> </w:t>
      </w:r>
      <w:r>
        <w:rPr>
          <w:b/>
          <w:color w:val="1F1F1F"/>
          <w:sz w:val="22"/>
        </w:rPr>
        <w:t>Analysis</w:t>
      </w:r>
      <w:r>
        <w:rPr>
          <w:b/>
          <w:color w:val="1F1F1F"/>
          <w:spacing w:val="-7"/>
          <w:sz w:val="22"/>
        </w:rPr>
        <w:t> </w:t>
      </w:r>
      <w:r>
        <w:rPr>
          <w:color w:val="1F1F1F"/>
          <w:sz w:val="22"/>
        </w:rPr>
        <w:t>scores.</w:t>
      </w:r>
    </w:p>
    <w:p>
      <w:pPr>
        <w:pStyle w:val="ListParagraph"/>
        <w:numPr>
          <w:ilvl w:val="0"/>
          <w:numId w:val="6"/>
        </w:numPr>
        <w:tabs>
          <w:tab w:pos="465" w:val="left" w:leader="none"/>
        </w:tabs>
        <w:spacing w:line="283" w:lineRule="auto" w:before="0" w:after="0"/>
        <w:ind w:left="465" w:right="1060" w:hanging="361"/>
        <w:jc w:val="left"/>
        <w:rPr>
          <w:rFonts w:ascii="Verdana" w:hAnsi="Verdana"/>
          <w:i/>
          <w:sz w:val="22"/>
        </w:rPr>
      </w:pPr>
      <w:r>
        <w:rPr>
          <w:b/>
          <w:color w:val="1F1F1F"/>
          <w:sz w:val="22"/>
        </w:rPr>
        <w:t>Methodological Precaution: </w:t>
      </w:r>
      <w:r>
        <w:rPr>
          <w:color w:val="1F1F1F"/>
          <w:sz w:val="22"/>
        </w:rPr>
        <w:t>In accordance with rigorous data science principles, </w:t>
      </w:r>
      <w:r>
        <w:rPr>
          <w:rFonts w:ascii="Verdana" w:hAnsi="Verdana"/>
          <w:i/>
          <w:color w:val="1F1F1F"/>
          <w:sz w:val="22"/>
        </w:rPr>
        <w:t>no </w:t>
      </w:r>
      <w:r>
        <w:rPr>
          <w:rFonts w:ascii="Verdana" w:hAnsi="Verdana"/>
          <w:i/>
          <w:color w:val="1F1F1F"/>
          <w:w w:val="85"/>
          <w:sz w:val="22"/>
        </w:rPr>
        <w:t>spscifiic</w:t>
      </w:r>
      <w:r>
        <w:rPr>
          <w:rFonts w:ascii="Verdana" w:hAnsi="Verdana"/>
          <w:i/>
          <w:color w:val="1F1F1F"/>
          <w:spacing w:val="-7"/>
          <w:w w:val="85"/>
          <w:sz w:val="22"/>
        </w:rPr>
        <w:t> </w:t>
      </w:r>
      <w:r>
        <w:rPr>
          <w:rFonts w:ascii="Verdana" w:hAnsi="Verdana"/>
          <w:i/>
          <w:color w:val="1F1F1F"/>
          <w:w w:val="85"/>
          <w:sz w:val="22"/>
        </w:rPr>
        <w:t>ssgmsnÁ</w:t>
      </w:r>
      <w:r>
        <w:rPr>
          <w:rFonts w:ascii="Verdana" w:hAnsi="Verdana"/>
          <w:i/>
          <w:color w:val="1F1F1F"/>
          <w:spacing w:val="-8"/>
          <w:w w:val="85"/>
          <w:sz w:val="22"/>
        </w:rPr>
        <w:t> </w:t>
      </w:r>
      <w:r>
        <w:rPr>
          <w:rFonts w:ascii="Verdana" w:hAnsi="Verdana"/>
          <w:i/>
          <w:color w:val="1F1F1F"/>
          <w:w w:val="85"/>
          <w:sz w:val="22"/>
        </w:rPr>
        <w:t>idsnÁiÁiss</w:t>
      </w:r>
      <w:r>
        <w:rPr>
          <w:rFonts w:ascii="Verdana" w:hAnsi="Verdana"/>
          <w:i/>
          <w:color w:val="1F1F1F"/>
          <w:spacing w:val="-6"/>
          <w:w w:val="85"/>
          <w:sz w:val="22"/>
        </w:rPr>
        <w:t> </w:t>
      </w:r>
      <w:r>
        <w:rPr>
          <w:rFonts w:ascii="Verdana" w:hAnsi="Verdana"/>
          <w:i/>
          <w:color w:val="1F1F1F"/>
          <w:w w:val="85"/>
          <w:sz w:val="22"/>
        </w:rPr>
        <w:t>or</w:t>
      </w:r>
      <w:r>
        <w:rPr>
          <w:rFonts w:ascii="Verdana" w:hAnsi="Verdana"/>
          <w:i/>
          <w:color w:val="1F1F1F"/>
          <w:spacing w:val="-11"/>
          <w:w w:val="85"/>
          <w:sz w:val="22"/>
        </w:rPr>
        <w:t> </w:t>
      </w:r>
      <w:r>
        <w:rPr>
          <w:rFonts w:ascii="Verdana" w:hAnsi="Verdana"/>
          <w:i/>
          <w:color w:val="1F1F1F"/>
          <w:w w:val="85"/>
          <w:sz w:val="22"/>
        </w:rPr>
        <w:t>counÁs</w:t>
      </w:r>
      <w:r>
        <w:rPr>
          <w:rFonts w:ascii="Verdana" w:hAnsi="Verdana"/>
          <w:i/>
          <w:color w:val="1F1F1F"/>
          <w:spacing w:val="-6"/>
          <w:w w:val="85"/>
          <w:sz w:val="22"/>
        </w:rPr>
        <w:t> </w:t>
      </w:r>
      <w:r>
        <w:rPr>
          <w:rFonts w:ascii="Verdana" w:hAnsi="Verdana"/>
          <w:i/>
          <w:color w:val="1F1F1F"/>
          <w:w w:val="85"/>
          <w:sz w:val="22"/>
        </w:rPr>
        <w:t>will</w:t>
      </w:r>
      <w:r>
        <w:rPr>
          <w:rFonts w:ascii="Verdana" w:hAnsi="Verdana"/>
          <w:i/>
          <w:color w:val="1F1F1F"/>
          <w:spacing w:val="-8"/>
          <w:w w:val="85"/>
          <w:sz w:val="22"/>
        </w:rPr>
        <w:t> </w:t>
      </w:r>
      <w:r>
        <w:rPr>
          <w:rFonts w:ascii="Verdana" w:hAnsi="Verdana"/>
          <w:i/>
          <w:color w:val="1F1F1F"/>
          <w:w w:val="85"/>
          <w:sz w:val="22"/>
        </w:rPr>
        <w:t>bs</w:t>
      </w:r>
      <w:r>
        <w:rPr>
          <w:rFonts w:ascii="Verdana" w:hAnsi="Verdana"/>
          <w:i/>
          <w:color w:val="1F1F1F"/>
          <w:spacing w:val="-6"/>
          <w:w w:val="85"/>
          <w:sz w:val="22"/>
        </w:rPr>
        <w:t> </w:t>
      </w:r>
      <w:r>
        <w:rPr>
          <w:rFonts w:ascii="Verdana" w:hAnsi="Verdana"/>
          <w:i/>
          <w:color w:val="1F1F1F"/>
          <w:w w:val="85"/>
          <w:sz w:val="22"/>
        </w:rPr>
        <w:t>assumsd</w:t>
      </w:r>
      <w:r>
        <w:rPr>
          <w:rFonts w:ascii="Verdana" w:hAnsi="Verdana"/>
          <w:i/>
          <w:color w:val="1F1F1F"/>
          <w:spacing w:val="-5"/>
          <w:w w:val="85"/>
          <w:sz w:val="22"/>
        </w:rPr>
        <w:t> </w:t>
      </w:r>
      <w:r>
        <w:rPr>
          <w:rFonts w:ascii="Verdana" w:hAnsi="Verdana"/>
          <w:i/>
          <w:color w:val="1F1F1F"/>
          <w:w w:val="85"/>
          <w:sz w:val="22"/>
        </w:rPr>
        <w:t>prior</w:t>
      </w:r>
      <w:r>
        <w:rPr>
          <w:rFonts w:ascii="Verdana" w:hAnsi="Verdana"/>
          <w:i/>
          <w:color w:val="1F1F1F"/>
          <w:spacing w:val="-11"/>
          <w:w w:val="85"/>
          <w:sz w:val="22"/>
        </w:rPr>
        <w:t> </w:t>
      </w:r>
      <w:r>
        <w:rPr>
          <w:rFonts w:ascii="Verdana" w:hAnsi="Verdana"/>
          <w:i/>
          <w:color w:val="1F1F1F"/>
          <w:w w:val="85"/>
          <w:sz w:val="22"/>
        </w:rPr>
        <w:t>Áo</w:t>
      </w:r>
      <w:r>
        <w:rPr>
          <w:rFonts w:ascii="Verdana" w:hAnsi="Verdana"/>
          <w:i/>
          <w:color w:val="1F1F1F"/>
          <w:spacing w:val="-8"/>
          <w:w w:val="85"/>
          <w:sz w:val="22"/>
        </w:rPr>
        <w:t> </w:t>
      </w:r>
      <w:r>
        <w:rPr>
          <w:rFonts w:ascii="Verdana" w:hAnsi="Verdana"/>
          <w:i/>
          <w:color w:val="1F1F1F"/>
          <w:w w:val="85"/>
          <w:sz w:val="22"/>
        </w:rPr>
        <w:t>svaluaÁing</w:t>
      </w:r>
      <w:r>
        <w:rPr>
          <w:rFonts w:ascii="Verdana" w:hAnsi="Verdana"/>
          <w:i/>
          <w:color w:val="1F1F1F"/>
          <w:spacing w:val="-10"/>
          <w:w w:val="85"/>
          <w:sz w:val="22"/>
        </w:rPr>
        <w:t> </w:t>
      </w:r>
      <w:r>
        <w:rPr>
          <w:rFonts w:ascii="Verdana" w:hAnsi="Verdana"/>
          <w:i/>
          <w:color w:val="1F1F1F"/>
          <w:w w:val="85"/>
          <w:sz w:val="22"/>
        </w:rPr>
        <w:t>acÁual</w:t>
      </w:r>
      <w:r>
        <w:rPr>
          <w:rFonts w:ascii="Verdana" w:hAnsi="Verdana"/>
          <w:i/>
          <w:color w:val="1F1F1F"/>
          <w:spacing w:val="-8"/>
          <w:w w:val="85"/>
          <w:sz w:val="22"/>
        </w:rPr>
        <w:t> </w:t>
      </w:r>
      <w:r>
        <w:rPr>
          <w:rFonts w:ascii="Verdana" w:hAnsi="Verdana"/>
          <w:i/>
          <w:color w:val="1F1F1F"/>
          <w:w w:val="85"/>
          <w:sz w:val="22"/>
        </w:rPr>
        <w:t>daÁassÁ </w:t>
      </w:r>
      <w:r>
        <w:rPr>
          <w:rFonts w:ascii="Verdana" w:hAnsi="Verdana"/>
          <w:i/>
          <w:color w:val="1F1F1F"/>
          <w:spacing w:val="-2"/>
          <w:w w:val="90"/>
          <w:sz w:val="22"/>
        </w:rPr>
        <w:t>disÁribuÁions.</w:t>
      </w:r>
    </w:p>
    <w:p>
      <w:pPr>
        <w:spacing w:before="112"/>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pPr>
      <w:bookmarkStart w:name="SECTION 16: MACHINE LEARNING APPROACH" w:id="28"/>
      <w:bookmarkEnd w:id="28"/>
      <w:r>
        <w:rPr>
          <w:b w:val="0"/>
        </w:rPr>
      </w:r>
      <w:r>
        <w:rPr>
          <w:color w:val="1F1F1F"/>
          <w:w w:val="90"/>
        </w:rPr>
        <w:t>SECTION</w:t>
      </w:r>
      <w:r>
        <w:rPr>
          <w:color w:val="1F1F1F"/>
          <w:spacing w:val="41"/>
        </w:rPr>
        <w:t> </w:t>
      </w:r>
      <w:r>
        <w:rPr>
          <w:color w:val="1F1F1F"/>
          <w:w w:val="90"/>
        </w:rPr>
        <w:t>16:</w:t>
      </w:r>
      <w:r>
        <w:rPr>
          <w:color w:val="1F1F1F"/>
          <w:spacing w:val="42"/>
        </w:rPr>
        <w:t> </w:t>
      </w:r>
      <w:r>
        <w:rPr>
          <w:color w:val="1F1F1F"/>
          <w:w w:val="90"/>
        </w:rPr>
        <w:t>MACHINE</w:t>
      </w:r>
      <w:r>
        <w:rPr>
          <w:color w:val="1F1F1F"/>
          <w:spacing w:val="45"/>
        </w:rPr>
        <w:t> </w:t>
      </w:r>
      <w:r>
        <w:rPr>
          <w:color w:val="1F1F1F"/>
          <w:w w:val="90"/>
        </w:rPr>
        <w:t>LEARNING</w:t>
      </w:r>
      <w:r>
        <w:rPr>
          <w:color w:val="1F1F1F"/>
          <w:spacing w:val="47"/>
        </w:rPr>
        <w:t> </w:t>
      </w:r>
      <w:r>
        <w:rPr>
          <w:color w:val="1F1F1F"/>
          <w:spacing w:val="-2"/>
          <w:w w:val="90"/>
        </w:rPr>
        <w:t>APPROACH</w:t>
      </w:r>
    </w:p>
    <w:p>
      <w:pPr>
        <w:pStyle w:val="BodyText"/>
        <w:spacing w:line="526" w:lineRule="exact" w:before="5"/>
        <w:ind w:right="2484"/>
      </w:pPr>
      <w:r>
        <w:rPr>
          <w:color w:val="1F1F1F"/>
        </w:rPr>
        <w:t>The analytical pipeline fiollows an iterative,</w:t>
      </w:r>
      <w:r>
        <w:rPr>
          <w:color w:val="1F1F1F"/>
          <w:spacing w:val="-2"/>
        </w:rPr>
        <w:t> </w:t>
      </w:r>
      <w:r>
        <w:rPr>
          <w:color w:val="1F1F1F"/>
        </w:rPr>
        <w:t>standard end-to-end</w:t>
      </w:r>
      <w:r>
        <w:rPr>
          <w:color w:val="1F1F1F"/>
          <w:spacing w:val="-2"/>
        </w:rPr>
        <w:t> </w:t>
      </w:r>
      <w:r>
        <w:rPr>
          <w:color w:val="1F1F1F"/>
        </w:rPr>
        <w:t>architecture: [</w:t>
      </w:r>
      <w:r>
        <w:rPr>
          <w:color w:val="1F1F1F"/>
          <w:spacing w:val="-3"/>
        </w:rPr>
        <w:t> </w:t>
      </w:r>
      <w:r>
        <w:rPr>
          <w:color w:val="1F1F1F"/>
        </w:rPr>
        <w:t>Data</w:t>
      </w:r>
      <w:r>
        <w:rPr>
          <w:color w:val="1F1F1F"/>
          <w:spacing w:val="-7"/>
        </w:rPr>
        <w:t> </w:t>
      </w:r>
      <w:r>
        <w:rPr>
          <w:color w:val="1F1F1F"/>
        </w:rPr>
        <w:t>Ingestion</w:t>
      </w:r>
      <w:r>
        <w:rPr>
          <w:color w:val="1F1F1F"/>
          <w:spacing w:val="-3"/>
        </w:rPr>
        <w:t> </w:t>
      </w:r>
      <w:r>
        <w:rPr>
          <w:color w:val="1F1F1F"/>
        </w:rPr>
        <w:t>]</w:t>
      </w:r>
      <w:r>
        <w:rPr>
          <w:color w:val="1F1F1F"/>
          <w:spacing w:val="-1"/>
        </w:rPr>
        <w:t> </w:t>
      </w:r>
      <w:r>
        <w:rPr>
          <w:rFonts w:ascii="Segoe UI Symbol" w:hAnsi="Segoe UI Symbol"/>
          <w:color w:val="1F1F1F"/>
        </w:rPr>
        <w:t>➔ </w:t>
      </w:r>
      <w:r>
        <w:rPr>
          <w:color w:val="1F1F1F"/>
        </w:rPr>
        <w:t>[</w:t>
      </w:r>
      <w:r>
        <w:rPr>
          <w:color w:val="1F1F1F"/>
          <w:spacing w:val="-3"/>
        </w:rPr>
        <w:t> </w:t>
      </w:r>
      <w:r>
        <w:rPr>
          <w:color w:val="1F1F1F"/>
        </w:rPr>
        <w:t>Data</w:t>
      </w:r>
      <w:r>
        <w:rPr>
          <w:color w:val="1F1F1F"/>
          <w:spacing w:val="-1"/>
        </w:rPr>
        <w:t> </w:t>
      </w:r>
      <w:r>
        <w:rPr>
          <w:color w:val="1F1F1F"/>
        </w:rPr>
        <w:t>Cleaning</w:t>
      </w:r>
      <w:r>
        <w:rPr>
          <w:color w:val="1F1F1F"/>
          <w:spacing w:val="-6"/>
        </w:rPr>
        <w:t> </w:t>
      </w:r>
      <w:r>
        <w:rPr>
          <w:color w:val="1F1F1F"/>
        </w:rPr>
        <w:t>]</w:t>
      </w:r>
      <w:r>
        <w:rPr>
          <w:color w:val="1F1F1F"/>
          <w:spacing w:val="-3"/>
        </w:rPr>
        <w:t> </w:t>
      </w:r>
      <w:r>
        <w:rPr>
          <w:rFonts w:ascii="Segoe UI Symbol" w:hAnsi="Segoe UI Symbol"/>
          <w:color w:val="1F1F1F"/>
        </w:rPr>
        <w:t>➔ </w:t>
      </w:r>
      <w:r>
        <w:rPr>
          <w:color w:val="1F1F1F"/>
        </w:rPr>
        <w:t>[</w:t>
      </w:r>
      <w:r>
        <w:rPr>
          <w:color w:val="1F1F1F"/>
          <w:spacing w:val="-3"/>
        </w:rPr>
        <w:t> </w:t>
      </w:r>
      <w:r>
        <w:rPr>
          <w:color w:val="1F1F1F"/>
        </w:rPr>
        <w:t>Feature</w:t>
      </w:r>
      <w:r>
        <w:rPr>
          <w:color w:val="1F1F1F"/>
          <w:spacing w:val="-3"/>
        </w:rPr>
        <w:t> </w:t>
      </w:r>
      <w:r>
        <w:rPr>
          <w:color w:val="1F1F1F"/>
        </w:rPr>
        <w:t>Engineering</w:t>
      </w:r>
      <w:r>
        <w:rPr>
          <w:color w:val="1F1F1F"/>
          <w:spacing w:val="-6"/>
        </w:rPr>
        <w:t> </w:t>
      </w:r>
      <w:r>
        <w:rPr>
          <w:color w:val="1F1F1F"/>
        </w:rPr>
        <w:t>]</w:t>
      </w:r>
    </w:p>
    <w:p>
      <w:pPr>
        <w:spacing w:line="281" w:lineRule="exact" w:before="0"/>
        <w:ind w:left="2546" w:right="0" w:firstLine="0"/>
        <w:jc w:val="left"/>
        <w:rPr>
          <w:rFonts w:ascii="SimSun-ExtB" w:hAnsi="SimSun-ExtB"/>
          <w:sz w:val="22"/>
        </w:rPr>
      </w:pPr>
      <w:r>
        <w:rPr>
          <w:rFonts w:ascii="SimSun-ExtB" w:hAnsi="SimSun-ExtB"/>
          <w:color w:val="1F1F1F"/>
          <w:spacing w:val="-10"/>
          <w:sz w:val="22"/>
        </w:rPr>
        <w:t>│</w:t>
      </w:r>
    </w:p>
    <w:p>
      <w:pPr>
        <w:spacing w:before="48"/>
        <w:ind w:left="2546" w:right="0" w:firstLine="0"/>
        <w:jc w:val="left"/>
        <w:rPr>
          <w:rFonts w:ascii="Times New Roman" w:hAnsi="Times New Roman"/>
          <w:sz w:val="22"/>
        </w:rPr>
      </w:pPr>
      <w:r>
        <w:rPr>
          <w:rFonts w:ascii="Times New Roman" w:hAnsi="Times New Roman"/>
          <w:color w:val="1F1F1F"/>
          <w:spacing w:val="-10"/>
          <w:sz w:val="22"/>
        </w:rPr>
        <w:t>▼</w:t>
      </w:r>
    </w:p>
    <w:p>
      <w:pPr>
        <w:pStyle w:val="BodyText"/>
        <w:spacing w:before="32"/>
      </w:pPr>
      <w:r>
        <w:rPr>
          <w:color w:val="1F1F1F"/>
        </w:rPr>
        <w:t>[</w:t>
      </w:r>
      <w:r>
        <w:rPr>
          <w:color w:val="1F1F1F"/>
          <w:spacing w:val="-11"/>
        </w:rPr>
        <w:t> </w:t>
      </w:r>
      <w:r>
        <w:rPr>
          <w:color w:val="1F1F1F"/>
        </w:rPr>
        <w:t>Model</w:t>
      </w:r>
      <w:r>
        <w:rPr>
          <w:color w:val="1F1F1F"/>
          <w:spacing w:val="-13"/>
        </w:rPr>
        <w:t> </w:t>
      </w:r>
      <w:r>
        <w:rPr>
          <w:color w:val="1F1F1F"/>
        </w:rPr>
        <w:t>Action</w:t>
      </w:r>
      <w:r>
        <w:rPr>
          <w:color w:val="1F1F1F"/>
          <w:spacing w:val="-11"/>
        </w:rPr>
        <w:t> </w:t>
      </w:r>
      <w:r>
        <w:rPr>
          <w:color w:val="1F1F1F"/>
        </w:rPr>
        <w:t>]</w:t>
      </w:r>
      <w:r>
        <w:rPr>
          <w:color w:val="1F1F1F"/>
          <w:spacing w:val="-10"/>
        </w:rPr>
        <w:t> </w:t>
      </w:r>
      <w:r>
        <w:rPr>
          <w:rFonts w:ascii="Times New Roman" w:hAnsi="Times New Roman"/>
          <w:color w:val="1F1F1F"/>
        </w:rPr>
        <w:t>◄──</w:t>
      </w:r>
      <w:r>
        <w:rPr>
          <w:rFonts w:ascii="Times New Roman" w:hAnsi="Times New Roman"/>
          <w:color w:val="1F1F1F"/>
          <w:spacing w:val="1"/>
        </w:rPr>
        <w:t> </w:t>
      </w:r>
      <w:r>
        <w:rPr>
          <w:color w:val="1F1F1F"/>
        </w:rPr>
        <w:t>[</w:t>
      </w:r>
      <w:r>
        <w:rPr>
          <w:color w:val="1F1F1F"/>
          <w:spacing w:val="-10"/>
        </w:rPr>
        <w:t> </w:t>
      </w:r>
      <w:r>
        <w:rPr>
          <w:color w:val="1F1F1F"/>
        </w:rPr>
        <w:t>SHAP</w:t>
      </w:r>
      <w:r>
        <w:rPr>
          <w:color w:val="1F1F1F"/>
          <w:spacing w:val="-15"/>
        </w:rPr>
        <w:t> </w:t>
      </w:r>
      <w:r>
        <w:rPr>
          <w:color w:val="1F1F1F"/>
        </w:rPr>
        <w:t>Interpretation</w:t>
      </w:r>
      <w:r>
        <w:rPr>
          <w:color w:val="1F1F1F"/>
          <w:spacing w:val="-10"/>
        </w:rPr>
        <w:t> </w:t>
      </w:r>
      <w:r>
        <w:rPr>
          <w:color w:val="1F1F1F"/>
        </w:rPr>
        <w:t>]</w:t>
      </w:r>
      <w:r>
        <w:rPr>
          <w:color w:val="1F1F1F"/>
          <w:spacing w:val="-9"/>
        </w:rPr>
        <w:t> </w:t>
      </w:r>
      <w:r>
        <w:rPr>
          <w:rFonts w:ascii="Times New Roman" w:hAnsi="Times New Roman"/>
          <w:color w:val="1F1F1F"/>
        </w:rPr>
        <w:t>◄──</w:t>
      </w:r>
      <w:r>
        <w:rPr>
          <w:rFonts w:ascii="Times New Roman" w:hAnsi="Times New Roman"/>
          <w:color w:val="1F1F1F"/>
          <w:spacing w:val="1"/>
        </w:rPr>
        <w:t> </w:t>
      </w:r>
      <w:r>
        <w:rPr>
          <w:color w:val="1F1F1F"/>
        </w:rPr>
        <w:t>[</w:t>
      </w:r>
      <w:r>
        <w:rPr>
          <w:color w:val="1F1F1F"/>
          <w:spacing w:val="-6"/>
        </w:rPr>
        <w:t> </w:t>
      </w:r>
      <w:r>
        <w:rPr>
          <w:color w:val="1F1F1F"/>
        </w:rPr>
        <w:t>Model</w:t>
      </w:r>
      <w:r>
        <w:rPr>
          <w:color w:val="1F1F1F"/>
          <w:spacing w:val="-13"/>
        </w:rPr>
        <w:t> </w:t>
      </w:r>
      <w:r>
        <w:rPr>
          <w:color w:val="1F1F1F"/>
        </w:rPr>
        <w:t>Evaluation</w:t>
      </w:r>
      <w:r>
        <w:rPr>
          <w:color w:val="1F1F1F"/>
          <w:spacing w:val="-11"/>
        </w:rPr>
        <w:t> </w:t>
      </w:r>
      <w:r>
        <w:rPr>
          <w:color w:val="1F1F1F"/>
          <w:spacing w:val="-10"/>
        </w:rPr>
        <w:t>]</w:t>
      </w:r>
    </w:p>
    <w:p>
      <w:pPr>
        <w:tabs>
          <w:tab w:pos="3091" w:val="left" w:leader="none"/>
        </w:tabs>
        <w:spacing w:before="47"/>
        <w:ind w:left="405" w:right="0" w:firstLine="0"/>
        <w:jc w:val="left"/>
        <w:rPr>
          <w:sz w:val="22"/>
        </w:rPr>
      </w:pPr>
      <w:r>
        <w:rPr>
          <w:color w:val="1F1F1F"/>
          <w:spacing w:val="-10"/>
          <w:w w:val="95"/>
          <w:sz w:val="22"/>
        </w:rPr>
        <w:t>▲</w:t>
      </w:r>
      <w:r>
        <w:rPr>
          <w:color w:val="1F1F1F"/>
          <w:sz w:val="22"/>
        </w:rPr>
        <w:tab/>
      </w:r>
      <w:r>
        <w:rPr>
          <w:color w:val="1F1F1F"/>
          <w:spacing w:val="-10"/>
          <w:w w:val="95"/>
          <w:sz w:val="22"/>
        </w:rPr>
        <w:t>▲</w:t>
      </w:r>
    </w:p>
    <w:p>
      <w:pPr>
        <w:tabs>
          <w:tab w:pos="3126" w:val="left" w:leader="none"/>
        </w:tabs>
        <w:spacing w:before="55"/>
        <w:ind w:left="405" w:right="0" w:firstLine="0"/>
        <w:jc w:val="left"/>
        <w:rPr>
          <w:rFonts w:ascii="SimSun-ExtB" w:hAnsi="SimSun-ExtB"/>
          <w:sz w:val="22"/>
        </w:rPr>
      </w:pPr>
      <w:r>
        <w:rPr>
          <w:rFonts w:ascii="SimSun-ExtB" w:hAnsi="SimSun-ExtB"/>
          <w:color w:val="1F1F1F"/>
          <w:spacing w:val="-10"/>
          <w:sz w:val="22"/>
        </w:rPr>
        <w:t>│</w:t>
      </w:r>
      <w:r>
        <w:rPr>
          <w:rFonts w:ascii="SimSun-ExtB" w:hAnsi="SimSun-ExtB"/>
          <w:color w:val="1F1F1F"/>
          <w:sz w:val="22"/>
        </w:rPr>
        <w:tab/>
      </w:r>
      <w:r>
        <w:rPr>
          <w:rFonts w:ascii="SimSun-ExtB" w:hAnsi="SimSun-ExtB"/>
          <w:color w:val="1F1F1F"/>
          <w:spacing w:val="-10"/>
          <w:sz w:val="22"/>
        </w:rPr>
        <w:t>│</w:t>
      </w:r>
    </w:p>
    <w:p>
      <w:pPr>
        <w:pStyle w:val="BodyText"/>
        <w:spacing w:before="38"/>
      </w:pPr>
      <w:r>
        <w:rPr>
          <w:color w:val="1F1F1F"/>
        </w:rPr>
        <w:t>[</w:t>
      </w:r>
      <w:r>
        <w:rPr>
          <w:color w:val="1F1F1F"/>
          <w:spacing w:val="-11"/>
        </w:rPr>
        <w:t> </w:t>
      </w:r>
      <w:r>
        <w:rPr>
          <w:color w:val="1F1F1F"/>
        </w:rPr>
        <w:t>Targeted</w:t>
      </w:r>
      <w:r>
        <w:rPr>
          <w:color w:val="1F1F1F"/>
          <w:spacing w:val="-14"/>
        </w:rPr>
        <w:t> </w:t>
      </w:r>
      <w:r>
        <w:rPr>
          <w:color w:val="1F1F1F"/>
        </w:rPr>
        <w:t>Retention</w:t>
      </w:r>
      <w:r>
        <w:rPr>
          <w:color w:val="1F1F1F"/>
          <w:spacing w:val="-11"/>
        </w:rPr>
        <w:t> </w:t>
      </w:r>
      <w:r>
        <w:rPr>
          <w:color w:val="1F1F1F"/>
        </w:rPr>
        <w:t>]</w:t>
      </w:r>
      <w:r>
        <w:rPr>
          <w:color w:val="1F1F1F"/>
          <w:spacing w:val="-8"/>
        </w:rPr>
        <w:t> </w:t>
      </w:r>
      <w:r>
        <w:rPr>
          <w:rFonts w:ascii="Times New Roman" w:hAnsi="Times New Roman"/>
          <w:color w:val="1F1F1F"/>
        </w:rPr>
        <w:t>◄──</w:t>
      </w:r>
      <w:r>
        <w:rPr>
          <w:rFonts w:ascii="Times New Roman" w:hAnsi="Times New Roman"/>
          <w:color w:val="1F1F1F"/>
          <w:spacing w:val="1"/>
        </w:rPr>
        <w:t> </w:t>
      </w:r>
      <w:r>
        <w:rPr>
          <w:color w:val="1F1F1F"/>
        </w:rPr>
        <w:t>[</w:t>
      </w:r>
      <w:r>
        <w:rPr>
          <w:color w:val="1F1F1F"/>
          <w:spacing w:val="-10"/>
        </w:rPr>
        <w:t> </w:t>
      </w:r>
      <w:r>
        <w:rPr>
          <w:color w:val="1F1F1F"/>
        </w:rPr>
        <w:t>Cross-Validation</w:t>
      </w:r>
      <w:r>
        <w:rPr>
          <w:color w:val="1F1F1F"/>
          <w:spacing w:val="-11"/>
        </w:rPr>
        <w:t> </w:t>
      </w:r>
      <w:r>
        <w:rPr>
          <w:color w:val="1F1F1F"/>
        </w:rPr>
        <w:t>]</w:t>
      </w:r>
      <w:r>
        <w:rPr>
          <w:color w:val="1F1F1F"/>
          <w:spacing w:val="-9"/>
        </w:rPr>
        <w:t> </w:t>
      </w:r>
      <w:r>
        <w:rPr>
          <w:rFonts w:ascii="Times New Roman" w:hAnsi="Times New Roman"/>
          <w:color w:val="1F1F1F"/>
        </w:rPr>
        <w:t>◄──</w:t>
      </w:r>
      <w:r>
        <w:rPr>
          <w:rFonts w:ascii="Times New Roman" w:hAnsi="Times New Roman"/>
          <w:color w:val="1F1F1F"/>
          <w:spacing w:val="2"/>
        </w:rPr>
        <w:t> </w:t>
      </w:r>
      <w:r>
        <w:rPr>
          <w:color w:val="1F1F1F"/>
        </w:rPr>
        <w:t>[</w:t>
      </w:r>
      <w:r>
        <w:rPr>
          <w:color w:val="1F1F1F"/>
          <w:spacing w:val="-11"/>
        </w:rPr>
        <w:t> </w:t>
      </w:r>
      <w:r>
        <w:rPr>
          <w:color w:val="1F1F1F"/>
        </w:rPr>
        <w:t>Model</w:t>
      </w:r>
      <w:r>
        <w:rPr>
          <w:color w:val="1F1F1F"/>
          <w:spacing w:val="-12"/>
        </w:rPr>
        <w:t> </w:t>
      </w:r>
      <w:r>
        <w:rPr>
          <w:color w:val="1F1F1F"/>
        </w:rPr>
        <w:t>Training</w:t>
      </w:r>
      <w:r>
        <w:rPr>
          <w:color w:val="1F1F1F"/>
          <w:spacing w:val="-13"/>
        </w:rPr>
        <w:t> </w:t>
      </w:r>
      <w:r>
        <w:rPr>
          <w:color w:val="1F1F1F"/>
          <w:spacing w:val="-10"/>
        </w:rPr>
        <w:t>]</w:t>
      </w:r>
    </w:p>
    <w:p>
      <w:pPr>
        <w:pStyle w:val="BodyText"/>
      </w:pPr>
    </w:p>
    <w:p>
      <w:pPr>
        <w:pStyle w:val="BodyText"/>
        <w:spacing w:before="81"/>
      </w:pPr>
    </w:p>
    <w:p>
      <w:pPr>
        <w:pStyle w:val="Heading2"/>
        <w:spacing w:before="0"/>
      </w:pPr>
      <w:bookmarkStart w:name="Algorithm Selection Strategy" w:id="29"/>
      <w:bookmarkEnd w:id="29"/>
      <w:r>
        <w:rPr>
          <w:b w:val="0"/>
        </w:rPr>
      </w:r>
      <w:r>
        <w:rPr>
          <w:color w:val="1F1F1F"/>
          <w:spacing w:val="-8"/>
        </w:rPr>
        <w:t>Algorithm</w:t>
      </w:r>
      <w:r>
        <w:rPr>
          <w:color w:val="1F1F1F"/>
          <w:spacing w:val="-5"/>
        </w:rPr>
        <w:t> </w:t>
      </w:r>
      <w:r>
        <w:rPr>
          <w:color w:val="1F1F1F"/>
          <w:spacing w:val="-8"/>
        </w:rPr>
        <w:t>Selection</w:t>
      </w:r>
      <w:r>
        <w:rPr>
          <w:color w:val="1F1F1F"/>
          <w:spacing w:val="-6"/>
        </w:rPr>
        <w:t> </w:t>
      </w:r>
      <w:r>
        <w:rPr>
          <w:color w:val="1F1F1F"/>
          <w:spacing w:val="-8"/>
        </w:rPr>
        <w:t>Strategy</w:t>
      </w:r>
    </w:p>
    <w:p>
      <w:pPr>
        <w:pStyle w:val="ListParagraph"/>
        <w:numPr>
          <w:ilvl w:val="0"/>
          <w:numId w:val="7"/>
        </w:numPr>
        <w:tabs>
          <w:tab w:pos="477" w:val="left" w:leader="none"/>
          <w:tab w:pos="480" w:val="left" w:leader="none"/>
        </w:tabs>
        <w:spacing w:line="283" w:lineRule="auto" w:before="193" w:after="0"/>
        <w:ind w:left="480" w:right="770" w:hanging="361"/>
        <w:jc w:val="left"/>
        <w:rPr>
          <w:sz w:val="22"/>
        </w:rPr>
      </w:pPr>
      <w:r>
        <w:rPr>
          <w:b/>
          <w:color w:val="1F1F1F"/>
          <w:spacing w:val="-2"/>
          <w:sz w:val="22"/>
        </w:rPr>
        <w:t>Interpretable</w:t>
      </w:r>
      <w:r>
        <w:rPr>
          <w:b/>
          <w:color w:val="1F1F1F"/>
          <w:spacing w:val="-15"/>
          <w:sz w:val="22"/>
        </w:rPr>
        <w:t> </w:t>
      </w:r>
      <w:r>
        <w:rPr>
          <w:b/>
          <w:color w:val="1F1F1F"/>
          <w:spacing w:val="-2"/>
          <w:sz w:val="22"/>
        </w:rPr>
        <w:t>Baseline</w:t>
      </w:r>
      <w:r>
        <w:rPr>
          <w:b/>
          <w:color w:val="1F1F1F"/>
          <w:spacing w:val="-14"/>
          <w:sz w:val="22"/>
        </w:rPr>
        <w:t> </w:t>
      </w:r>
      <w:r>
        <w:rPr>
          <w:b/>
          <w:color w:val="1F1F1F"/>
          <w:spacing w:val="-2"/>
          <w:sz w:val="22"/>
        </w:rPr>
        <w:t>(Logistic</w:t>
      </w:r>
      <w:r>
        <w:rPr>
          <w:b/>
          <w:color w:val="1F1F1F"/>
          <w:spacing w:val="-14"/>
          <w:sz w:val="22"/>
        </w:rPr>
        <w:t> </w:t>
      </w:r>
      <w:r>
        <w:rPr>
          <w:b/>
          <w:color w:val="1F1F1F"/>
          <w:spacing w:val="-2"/>
          <w:sz w:val="22"/>
        </w:rPr>
        <w:t>Regression):</w:t>
      </w:r>
      <w:r>
        <w:rPr>
          <w:b/>
          <w:color w:val="1F1F1F"/>
          <w:spacing w:val="-10"/>
          <w:sz w:val="22"/>
        </w:rPr>
        <w:t> </w:t>
      </w:r>
      <w:r>
        <w:rPr>
          <w:color w:val="1F1F1F"/>
          <w:spacing w:val="-2"/>
          <w:sz w:val="22"/>
        </w:rPr>
        <w:t>Serves</w:t>
      </w:r>
      <w:r>
        <w:rPr>
          <w:color w:val="1F1F1F"/>
          <w:spacing w:val="-18"/>
          <w:sz w:val="22"/>
        </w:rPr>
        <w:t> </w:t>
      </w:r>
      <w:r>
        <w:rPr>
          <w:color w:val="1F1F1F"/>
          <w:spacing w:val="-2"/>
          <w:sz w:val="22"/>
        </w:rPr>
        <w:t>as</w:t>
      </w:r>
      <w:r>
        <w:rPr>
          <w:color w:val="1F1F1F"/>
          <w:spacing w:val="-18"/>
          <w:sz w:val="22"/>
        </w:rPr>
        <w:t> </w:t>
      </w:r>
      <w:r>
        <w:rPr>
          <w:color w:val="1F1F1F"/>
          <w:spacing w:val="-2"/>
          <w:sz w:val="22"/>
        </w:rPr>
        <w:t>the</w:t>
      </w:r>
      <w:r>
        <w:rPr>
          <w:color w:val="1F1F1F"/>
          <w:spacing w:val="-18"/>
          <w:sz w:val="22"/>
        </w:rPr>
        <w:t> </w:t>
      </w:r>
      <w:r>
        <w:rPr>
          <w:color w:val="1F1F1F"/>
          <w:spacing w:val="-2"/>
          <w:sz w:val="22"/>
        </w:rPr>
        <w:t>benchmark</w:t>
      </w:r>
      <w:r>
        <w:rPr>
          <w:color w:val="1F1F1F"/>
          <w:spacing w:val="-20"/>
          <w:sz w:val="22"/>
        </w:rPr>
        <w:t> </w:t>
      </w:r>
      <w:r>
        <w:rPr>
          <w:color w:val="1F1F1F"/>
          <w:spacing w:val="-2"/>
          <w:sz w:val="22"/>
        </w:rPr>
        <w:t>model.</w:t>
      </w:r>
      <w:r>
        <w:rPr>
          <w:color w:val="1F1F1F"/>
          <w:spacing w:val="-21"/>
          <w:sz w:val="22"/>
        </w:rPr>
        <w:t> </w:t>
      </w:r>
      <w:r>
        <w:rPr>
          <w:color w:val="1F1F1F"/>
          <w:spacing w:val="-2"/>
          <w:sz w:val="22"/>
        </w:rPr>
        <w:t>Provides </w:t>
      </w:r>
      <w:r>
        <w:rPr>
          <w:color w:val="1F1F1F"/>
          <w:sz w:val="22"/>
        </w:rPr>
        <w:t>direct linear coefifiicients, odds ratios, and clear mathematical interpretability.</w:t>
      </w:r>
    </w:p>
    <w:p>
      <w:pPr>
        <w:pStyle w:val="ListParagraph"/>
        <w:numPr>
          <w:ilvl w:val="0"/>
          <w:numId w:val="7"/>
        </w:numPr>
        <w:tabs>
          <w:tab w:pos="477" w:val="left" w:leader="none"/>
          <w:tab w:pos="480" w:val="left" w:leader="none"/>
        </w:tabs>
        <w:spacing w:line="283" w:lineRule="auto" w:before="2" w:after="0"/>
        <w:ind w:left="480" w:right="1179" w:hanging="361"/>
        <w:jc w:val="left"/>
        <w:rPr>
          <w:sz w:val="22"/>
        </w:rPr>
      </w:pPr>
      <w:r>
        <w:rPr>
          <w:b/>
          <w:color w:val="1F1F1F"/>
          <w:sz w:val="22"/>
        </w:rPr>
        <w:t>Decision</w:t>
      </w:r>
      <w:r>
        <w:rPr>
          <w:b/>
          <w:color w:val="1F1F1F"/>
          <w:spacing w:val="-11"/>
          <w:sz w:val="22"/>
        </w:rPr>
        <w:t> </w:t>
      </w:r>
      <w:r>
        <w:rPr>
          <w:b/>
          <w:color w:val="1F1F1F"/>
          <w:sz w:val="22"/>
        </w:rPr>
        <w:t>Tree</w:t>
      </w:r>
      <w:r>
        <w:rPr>
          <w:b/>
          <w:color w:val="1F1F1F"/>
          <w:spacing w:val="-9"/>
          <w:sz w:val="22"/>
        </w:rPr>
        <w:t> </w:t>
      </w:r>
      <w:r>
        <w:rPr>
          <w:b/>
          <w:color w:val="1F1F1F"/>
          <w:sz w:val="22"/>
        </w:rPr>
        <w:t>Classifiier:</w:t>
      </w:r>
      <w:r>
        <w:rPr>
          <w:b/>
          <w:color w:val="1F1F1F"/>
          <w:spacing w:val="-3"/>
          <w:sz w:val="22"/>
        </w:rPr>
        <w:t> </w:t>
      </w:r>
      <w:r>
        <w:rPr>
          <w:color w:val="1F1F1F"/>
          <w:sz w:val="22"/>
        </w:rPr>
        <w:t>Captures</w:t>
      </w:r>
      <w:r>
        <w:rPr>
          <w:color w:val="1F1F1F"/>
          <w:spacing w:val="-13"/>
          <w:sz w:val="22"/>
        </w:rPr>
        <w:t> </w:t>
      </w:r>
      <w:r>
        <w:rPr>
          <w:color w:val="1F1F1F"/>
          <w:sz w:val="22"/>
        </w:rPr>
        <w:t>basic</w:t>
      </w:r>
      <w:r>
        <w:rPr>
          <w:color w:val="1F1F1F"/>
          <w:spacing w:val="-13"/>
          <w:sz w:val="22"/>
        </w:rPr>
        <w:t> </w:t>
      </w:r>
      <w:r>
        <w:rPr>
          <w:color w:val="1F1F1F"/>
          <w:sz w:val="22"/>
        </w:rPr>
        <w:t>non-linear</w:t>
      </w:r>
      <w:r>
        <w:rPr>
          <w:color w:val="1F1F1F"/>
          <w:spacing w:val="-16"/>
          <w:sz w:val="22"/>
        </w:rPr>
        <w:t> </w:t>
      </w:r>
      <w:r>
        <w:rPr>
          <w:color w:val="1F1F1F"/>
          <w:sz w:val="22"/>
        </w:rPr>
        <w:t>decision</w:t>
      </w:r>
      <w:r>
        <w:rPr>
          <w:color w:val="1F1F1F"/>
          <w:spacing w:val="-13"/>
          <w:sz w:val="22"/>
        </w:rPr>
        <w:t> </w:t>
      </w:r>
      <w:r>
        <w:rPr>
          <w:color w:val="1F1F1F"/>
          <w:sz w:val="22"/>
        </w:rPr>
        <w:t>boundaries</w:t>
      </w:r>
      <w:r>
        <w:rPr>
          <w:color w:val="1F1F1F"/>
          <w:spacing w:val="-13"/>
          <w:sz w:val="22"/>
        </w:rPr>
        <w:t> </w:t>
      </w:r>
      <w:r>
        <w:rPr>
          <w:color w:val="1F1F1F"/>
          <w:sz w:val="22"/>
        </w:rPr>
        <w:t>and</w:t>
      </w:r>
      <w:r>
        <w:rPr>
          <w:color w:val="1F1F1F"/>
          <w:spacing w:val="-11"/>
          <w:sz w:val="22"/>
        </w:rPr>
        <w:t> </w:t>
      </w:r>
      <w:r>
        <w:rPr>
          <w:color w:val="1F1F1F"/>
          <w:sz w:val="22"/>
        </w:rPr>
        <w:t>variable </w:t>
      </w:r>
      <w:r>
        <w:rPr>
          <w:color w:val="1F1F1F"/>
          <w:spacing w:val="-2"/>
          <w:sz w:val="22"/>
        </w:rPr>
        <w:t>interactions.</w:t>
      </w:r>
    </w:p>
    <w:p>
      <w:pPr>
        <w:pStyle w:val="ListParagraph"/>
        <w:numPr>
          <w:ilvl w:val="0"/>
          <w:numId w:val="7"/>
        </w:numPr>
        <w:tabs>
          <w:tab w:pos="477" w:val="left" w:leader="none"/>
          <w:tab w:pos="480" w:val="left" w:leader="none"/>
        </w:tabs>
        <w:spacing w:line="283" w:lineRule="auto" w:before="3" w:after="0"/>
        <w:ind w:left="480" w:right="1243" w:hanging="361"/>
        <w:jc w:val="left"/>
        <w:rPr>
          <w:sz w:val="22"/>
        </w:rPr>
      </w:pPr>
      <w:r>
        <w:rPr>
          <w:b/>
          <w:color w:val="1F1F1F"/>
          <w:sz w:val="22"/>
        </w:rPr>
        <w:t>Random</w:t>
      </w:r>
      <w:r>
        <w:rPr>
          <w:b/>
          <w:color w:val="1F1F1F"/>
          <w:spacing w:val="-12"/>
          <w:sz w:val="22"/>
        </w:rPr>
        <w:t> </w:t>
      </w:r>
      <w:r>
        <w:rPr>
          <w:b/>
          <w:color w:val="1F1F1F"/>
          <w:sz w:val="22"/>
        </w:rPr>
        <w:t>Forest</w:t>
      </w:r>
      <w:r>
        <w:rPr>
          <w:b/>
          <w:color w:val="1F1F1F"/>
          <w:spacing w:val="-13"/>
          <w:sz w:val="22"/>
        </w:rPr>
        <w:t> </w:t>
      </w:r>
      <w:r>
        <w:rPr>
          <w:b/>
          <w:color w:val="1F1F1F"/>
          <w:sz w:val="22"/>
        </w:rPr>
        <w:t>Classifiier:</w:t>
      </w:r>
      <w:r>
        <w:rPr>
          <w:b/>
          <w:color w:val="1F1F1F"/>
          <w:spacing w:val="-6"/>
          <w:sz w:val="22"/>
        </w:rPr>
        <w:t> </w:t>
      </w:r>
      <w:r>
        <w:rPr>
          <w:color w:val="1F1F1F"/>
          <w:sz w:val="22"/>
        </w:rPr>
        <w:t>An</w:t>
      </w:r>
      <w:r>
        <w:rPr>
          <w:color w:val="1F1F1F"/>
          <w:spacing w:val="-15"/>
          <w:sz w:val="22"/>
        </w:rPr>
        <w:t> </w:t>
      </w:r>
      <w:r>
        <w:rPr>
          <w:color w:val="1F1F1F"/>
          <w:sz w:val="22"/>
        </w:rPr>
        <w:t>ensemble</w:t>
      </w:r>
      <w:r>
        <w:rPr>
          <w:color w:val="1F1F1F"/>
          <w:spacing w:val="-15"/>
          <w:sz w:val="22"/>
        </w:rPr>
        <w:t> </w:t>
      </w:r>
      <w:r>
        <w:rPr>
          <w:color w:val="1F1F1F"/>
          <w:sz w:val="22"/>
        </w:rPr>
        <w:t>bagging</w:t>
      </w:r>
      <w:r>
        <w:rPr>
          <w:color w:val="1F1F1F"/>
          <w:spacing w:val="-11"/>
          <w:sz w:val="22"/>
        </w:rPr>
        <w:t> </w:t>
      </w:r>
      <w:r>
        <w:rPr>
          <w:color w:val="1F1F1F"/>
          <w:sz w:val="22"/>
        </w:rPr>
        <w:t>method</w:t>
      </w:r>
      <w:r>
        <w:rPr>
          <w:color w:val="1F1F1F"/>
          <w:spacing w:val="-18"/>
          <w:sz w:val="22"/>
        </w:rPr>
        <w:t> </w:t>
      </w:r>
      <w:r>
        <w:rPr>
          <w:color w:val="1F1F1F"/>
          <w:sz w:val="22"/>
        </w:rPr>
        <w:t>that</w:t>
      </w:r>
      <w:r>
        <w:rPr>
          <w:color w:val="1F1F1F"/>
          <w:spacing w:val="-16"/>
          <w:sz w:val="22"/>
        </w:rPr>
        <w:t> </w:t>
      </w:r>
      <w:r>
        <w:rPr>
          <w:color w:val="1F1F1F"/>
          <w:sz w:val="22"/>
        </w:rPr>
        <w:t>reduces</w:t>
      </w:r>
      <w:r>
        <w:rPr>
          <w:color w:val="1F1F1F"/>
          <w:spacing w:val="-15"/>
          <w:sz w:val="22"/>
        </w:rPr>
        <w:t> </w:t>
      </w:r>
      <w:r>
        <w:rPr>
          <w:color w:val="1F1F1F"/>
          <w:sz w:val="22"/>
        </w:rPr>
        <w:t>variance</w:t>
      </w:r>
      <w:r>
        <w:rPr>
          <w:color w:val="1F1F1F"/>
          <w:spacing w:val="-15"/>
          <w:sz w:val="22"/>
        </w:rPr>
        <w:t> </w:t>
      </w:r>
      <w:r>
        <w:rPr>
          <w:color w:val="1F1F1F"/>
          <w:sz w:val="22"/>
        </w:rPr>
        <w:t>and models complex fieature interactions.</w:t>
      </w:r>
    </w:p>
    <w:p>
      <w:pPr>
        <w:pStyle w:val="ListParagraph"/>
        <w:numPr>
          <w:ilvl w:val="0"/>
          <w:numId w:val="7"/>
        </w:numPr>
        <w:tabs>
          <w:tab w:pos="478" w:val="left" w:leader="none"/>
        </w:tabs>
        <w:spacing w:line="240" w:lineRule="auto" w:before="7" w:after="0"/>
        <w:ind w:left="478" w:right="0" w:hanging="358"/>
        <w:jc w:val="left"/>
        <w:rPr>
          <w:sz w:val="22"/>
        </w:rPr>
      </w:pPr>
      <w:r>
        <w:rPr>
          <w:b/>
          <w:color w:val="1F1F1F"/>
          <w:sz w:val="22"/>
        </w:rPr>
        <w:t>XGBoost</w:t>
      </w:r>
      <w:r>
        <w:rPr>
          <w:b/>
          <w:color w:val="1F1F1F"/>
          <w:spacing w:val="-11"/>
          <w:sz w:val="22"/>
        </w:rPr>
        <w:t> </w:t>
      </w:r>
      <w:r>
        <w:rPr>
          <w:b/>
          <w:color w:val="1F1F1F"/>
          <w:sz w:val="22"/>
        </w:rPr>
        <w:t>&amp;</w:t>
      </w:r>
      <w:r>
        <w:rPr>
          <w:b/>
          <w:color w:val="1F1F1F"/>
          <w:spacing w:val="-8"/>
          <w:sz w:val="22"/>
        </w:rPr>
        <w:t> </w:t>
      </w:r>
      <w:r>
        <w:rPr>
          <w:b/>
          <w:color w:val="1F1F1F"/>
          <w:sz w:val="22"/>
        </w:rPr>
        <w:t>LightGBM:</w:t>
      </w:r>
      <w:r>
        <w:rPr>
          <w:b/>
          <w:color w:val="1F1F1F"/>
          <w:spacing w:val="-3"/>
          <w:sz w:val="22"/>
        </w:rPr>
        <w:t> </w:t>
      </w:r>
      <w:r>
        <w:rPr>
          <w:color w:val="1F1F1F"/>
          <w:sz w:val="22"/>
        </w:rPr>
        <w:t>Advanced</w:t>
      </w:r>
      <w:r>
        <w:rPr>
          <w:color w:val="1F1F1F"/>
          <w:spacing w:val="-14"/>
          <w:sz w:val="22"/>
        </w:rPr>
        <w:t> </w:t>
      </w:r>
      <w:r>
        <w:rPr>
          <w:color w:val="1F1F1F"/>
          <w:sz w:val="22"/>
        </w:rPr>
        <w:t>gradient</w:t>
      </w:r>
      <w:r>
        <w:rPr>
          <w:color w:val="1F1F1F"/>
          <w:spacing w:val="-12"/>
          <w:sz w:val="22"/>
        </w:rPr>
        <w:t> </w:t>
      </w:r>
      <w:r>
        <w:rPr>
          <w:color w:val="1F1F1F"/>
          <w:sz w:val="22"/>
        </w:rPr>
        <w:t>boosting</w:t>
      </w:r>
      <w:r>
        <w:rPr>
          <w:color w:val="1F1F1F"/>
          <w:spacing w:val="-14"/>
          <w:sz w:val="22"/>
        </w:rPr>
        <w:t> </w:t>
      </w:r>
      <w:r>
        <w:rPr>
          <w:color w:val="1F1F1F"/>
          <w:sz w:val="22"/>
        </w:rPr>
        <w:t>firameworks</w:t>
      </w:r>
      <w:r>
        <w:rPr>
          <w:color w:val="1F1F1F"/>
          <w:spacing w:val="-11"/>
          <w:sz w:val="22"/>
        </w:rPr>
        <w:t> </w:t>
      </w:r>
      <w:r>
        <w:rPr>
          <w:color w:val="1F1F1F"/>
          <w:sz w:val="22"/>
        </w:rPr>
        <w:t>optimized</w:t>
      </w:r>
      <w:r>
        <w:rPr>
          <w:color w:val="1F1F1F"/>
          <w:spacing w:val="-9"/>
          <w:sz w:val="22"/>
        </w:rPr>
        <w:t> </w:t>
      </w:r>
      <w:r>
        <w:rPr>
          <w:color w:val="1F1F1F"/>
          <w:sz w:val="22"/>
        </w:rPr>
        <w:t>fior</w:t>
      </w:r>
      <w:r>
        <w:rPr>
          <w:color w:val="1F1F1F"/>
          <w:spacing w:val="-14"/>
          <w:sz w:val="22"/>
        </w:rPr>
        <w:t> </w:t>
      </w:r>
      <w:r>
        <w:rPr>
          <w:color w:val="1F1F1F"/>
          <w:spacing w:val="-2"/>
          <w:sz w:val="22"/>
        </w:rPr>
        <w:t>tabular</w:t>
      </w:r>
    </w:p>
    <w:p>
      <w:pPr>
        <w:pStyle w:val="ListParagraph"/>
        <w:spacing w:after="0" w:line="240" w:lineRule="auto"/>
        <w:jc w:val="left"/>
        <w:rPr>
          <w:sz w:val="22"/>
        </w:rPr>
        <w:sectPr>
          <w:pgSz w:w="12240" w:h="15840"/>
          <w:pgMar w:top="1360" w:bottom="280" w:left="1440" w:right="720"/>
        </w:sectPr>
      </w:pPr>
    </w:p>
    <w:p>
      <w:pPr>
        <w:pStyle w:val="BodyText"/>
        <w:spacing w:before="75"/>
        <w:ind w:left="480"/>
      </w:pPr>
      <w:r>
        <w:rPr>
          <w:color w:val="1F1F1F"/>
        </w:rPr>
        <w:t>data</w:t>
      </w:r>
      <w:r>
        <w:rPr>
          <w:color w:val="1F1F1F"/>
          <w:spacing w:val="-18"/>
        </w:rPr>
        <w:t> </w:t>
      </w:r>
      <w:r>
        <w:rPr>
          <w:color w:val="1F1F1F"/>
        </w:rPr>
        <w:t>efifiiciency,</w:t>
      </w:r>
      <w:r>
        <w:rPr>
          <w:color w:val="1F1F1F"/>
          <w:spacing w:val="-17"/>
        </w:rPr>
        <w:t> </w:t>
      </w:r>
      <w:r>
        <w:rPr>
          <w:color w:val="1F1F1F"/>
        </w:rPr>
        <w:t>handling</w:t>
      </w:r>
      <w:r>
        <w:rPr>
          <w:color w:val="1F1F1F"/>
          <w:spacing w:val="-10"/>
        </w:rPr>
        <w:t> </w:t>
      </w:r>
      <w:r>
        <w:rPr>
          <w:color w:val="1F1F1F"/>
        </w:rPr>
        <w:t>missing</w:t>
      </w:r>
      <w:r>
        <w:rPr>
          <w:color w:val="1F1F1F"/>
          <w:spacing w:val="-16"/>
        </w:rPr>
        <w:t> </w:t>
      </w:r>
      <w:r>
        <w:rPr>
          <w:color w:val="1F1F1F"/>
        </w:rPr>
        <w:t>values,</w:t>
      </w:r>
      <w:r>
        <w:rPr>
          <w:color w:val="1F1F1F"/>
          <w:spacing w:val="-18"/>
        </w:rPr>
        <w:t> </w:t>
      </w:r>
      <w:r>
        <w:rPr>
          <w:color w:val="1F1F1F"/>
        </w:rPr>
        <w:t>and</w:t>
      </w:r>
      <w:r>
        <w:rPr>
          <w:color w:val="1F1F1F"/>
          <w:spacing w:val="-17"/>
        </w:rPr>
        <w:t> </w:t>
      </w:r>
      <w:r>
        <w:rPr>
          <w:color w:val="1F1F1F"/>
        </w:rPr>
        <w:t>high</w:t>
      </w:r>
      <w:r>
        <w:rPr>
          <w:color w:val="1F1F1F"/>
          <w:spacing w:val="-14"/>
        </w:rPr>
        <w:t> </w:t>
      </w:r>
      <w:r>
        <w:rPr>
          <w:color w:val="1F1F1F"/>
        </w:rPr>
        <w:t>predictive</w:t>
      </w:r>
      <w:r>
        <w:rPr>
          <w:color w:val="1F1F1F"/>
          <w:spacing w:val="-13"/>
        </w:rPr>
        <w:t> </w:t>
      </w:r>
      <w:r>
        <w:rPr>
          <w:color w:val="1F1F1F"/>
          <w:spacing w:val="-2"/>
        </w:rPr>
        <w:t>precision.</w:t>
      </w:r>
    </w:p>
    <w:p>
      <w:pPr>
        <w:spacing w:before="170"/>
        <w:ind w:left="0" w:right="0" w:firstLine="0"/>
        <w:jc w:val="left"/>
        <w:rPr>
          <w:sz w:val="22"/>
        </w:rPr>
      </w:pPr>
      <w:r>
        <w:rPr>
          <w:color w:val="1F1F1F"/>
          <w:spacing w:val="-2"/>
          <w:w w:val="75"/>
          <w:sz w:val="22"/>
        </w:rPr>
        <w:t>===========================================================================</w:t>
      </w:r>
    </w:p>
    <w:p>
      <w:pPr>
        <w:spacing w:before="49"/>
        <w:ind w:left="0" w:right="0" w:firstLine="0"/>
        <w:jc w:val="left"/>
        <w:rPr>
          <w:sz w:val="22"/>
        </w:rPr>
      </w:pPr>
      <w:r>
        <w:rPr>
          <w:color w:val="1F1F1F"/>
          <w:spacing w:val="-4"/>
          <w:w w:val="85"/>
          <w:sz w:val="22"/>
        </w:rPr>
        <w:t>====</w:t>
      </w:r>
    </w:p>
    <w:p>
      <w:pPr>
        <w:pStyle w:val="Heading1"/>
        <w:spacing w:before="235"/>
      </w:pPr>
      <w:bookmarkStart w:name="SECTION 17: FEATURE ENGINEERING PLAN" w:id="30"/>
      <w:bookmarkEnd w:id="30"/>
      <w:r>
        <w:rPr>
          <w:b w:val="0"/>
        </w:rPr>
      </w:r>
      <w:r>
        <w:rPr>
          <w:color w:val="1F1F1F"/>
          <w:w w:val="90"/>
        </w:rPr>
        <w:t>SECTION</w:t>
      </w:r>
      <w:r>
        <w:rPr>
          <w:color w:val="1F1F1F"/>
          <w:spacing w:val="19"/>
        </w:rPr>
        <w:t> </w:t>
      </w:r>
      <w:r>
        <w:rPr>
          <w:color w:val="1F1F1F"/>
          <w:w w:val="90"/>
        </w:rPr>
        <w:t>17:</w:t>
      </w:r>
      <w:r>
        <w:rPr>
          <w:color w:val="1F1F1F"/>
          <w:spacing w:val="20"/>
        </w:rPr>
        <w:t> </w:t>
      </w:r>
      <w:r>
        <w:rPr>
          <w:color w:val="1F1F1F"/>
          <w:w w:val="90"/>
        </w:rPr>
        <w:t>FEATURE</w:t>
      </w:r>
      <w:r>
        <w:rPr>
          <w:color w:val="1F1F1F"/>
          <w:spacing w:val="22"/>
        </w:rPr>
        <w:t> </w:t>
      </w:r>
      <w:r>
        <w:rPr>
          <w:color w:val="1F1F1F"/>
          <w:w w:val="90"/>
        </w:rPr>
        <w:t>ENGINEERING</w:t>
      </w:r>
      <w:r>
        <w:rPr>
          <w:color w:val="1F1F1F"/>
          <w:spacing w:val="24"/>
        </w:rPr>
        <w:t> </w:t>
      </w:r>
      <w:r>
        <w:rPr>
          <w:color w:val="1F1F1F"/>
          <w:spacing w:val="-4"/>
          <w:w w:val="90"/>
        </w:rPr>
        <w:t>PLAN</w:t>
      </w:r>
    </w:p>
    <w:p>
      <w:pPr>
        <w:pStyle w:val="BodyText"/>
        <w:spacing w:before="205"/>
      </w:pPr>
      <w:r>
        <w:rPr>
          <w:color w:val="1F1F1F"/>
        </w:rPr>
        <w:t>Feature</w:t>
      </w:r>
      <w:r>
        <w:rPr>
          <w:color w:val="1F1F1F"/>
          <w:spacing w:val="-1"/>
        </w:rPr>
        <w:t> </w:t>
      </w:r>
      <w:r>
        <w:rPr>
          <w:color w:val="1F1F1F"/>
        </w:rPr>
        <w:t>engineering</w:t>
      </w:r>
      <w:r>
        <w:rPr>
          <w:color w:val="1F1F1F"/>
          <w:spacing w:val="-3"/>
        </w:rPr>
        <w:t> </w:t>
      </w:r>
      <w:r>
        <w:rPr>
          <w:color w:val="1F1F1F"/>
        </w:rPr>
        <w:t>will</w:t>
      </w:r>
      <w:r>
        <w:rPr>
          <w:color w:val="1F1F1F"/>
          <w:spacing w:val="-3"/>
        </w:rPr>
        <w:t> </w:t>
      </w:r>
      <w:r>
        <w:rPr>
          <w:color w:val="1F1F1F"/>
        </w:rPr>
        <w:t>transfiorm</w:t>
      </w:r>
      <w:r>
        <w:rPr>
          <w:color w:val="1F1F1F"/>
          <w:spacing w:val="-5"/>
        </w:rPr>
        <w:t> </w:t>
      </w:r>
      <w:r>
        <w:rPr>
          <w:color w:val="1F1F1F"/>
        </w:rPr>
        <w:t>raw</w:t>
      </w:r>
      <w:r>
        <w:rPr>
          <w:color w:val="1F1F1F"/>
          <w:spacing w:val="-3"/>
        </w:rPr>
        <w:t> </w:t>
      </w:r>
      <w:r>
        <w:rPr>
          <w:color w:val="1F1F1F"/>
        </w:rPr>
        <w:t>transaction logs into</w:t>
      </w:r>
      <w:r>
        <w:rPr>
          <w:color w:val="1F1F1F"/>
          <w:spacing w:val="-4"/>
        </w:rPr>
        <w:t> </w:t>
      </w:r>
      <w:r>
        <w:rPr>
          <w:color w:val="1F1F1F"/>
        </w:rPr>
        <w:t>predictive </w:t>
      </w:r>
      <w:r>
        <w:rPr>
          <w:color w:val="1F1F1F"/>
          <w:spacing w:val="-2"/>
        </w:rPr>
        <w:t>signals:</w:t>
      </w:r>
    </w:p>
    <w:p>
      <w:pPr>
        <w:pStyle w:val="ListParagraph"/>
        <w:numPr>
          <w:ilvl w:val="1"/>
          <w:numId w:val="7"/>
        </w:numPr>
        <w:tabs>
          <w:tab w:pos="465" w:val="left" w:leader="none"/>
        </w:tabs>
        <w:spacing w:line="285" w:lineRule="auto" w:before="170" w:after="0"/>
        <w:ind w:left="465" w:right="1312" w:hanging="361"/>
        <w:jc w:val="left"/>
        <w:rPr>
          <w:sz w:val="22"/>
        </w:rPr>
      </w:pPr>
      <w:r>
        <w:rPr>
          <w:b/>
          <w:color w:val="1F1F1F"/>
          <w:spacing w:val="-2"/>
          <w:sz w:val="22"/>
        </w:rPr>
        <w:t>Recency Metrics: </w:t>
      </w:r>
      <w:r>
        <w:rPr>
          <w:color w:val="1F1F1F"/>
          <w:spacing w:val="-2"/>
          <w:sz w:val="22"/>
        </w:rPr>
        <w:t>Days_Since_Last_Visit,</w:t>
      </w:r>
      <w:r>
        <w:rPr>
          <w:color w:val="1F1F1F"/>
          <w:spacing w:val="-8"/>
          <w:sz w:val="22"/>
        </w:rPr>
        <w:t> </w:t>
      </w:r>
      <w:r>
        <w:rPr>
          <w:color w:val="1F1F1F"/>
          <w:spacing w:val="-2"/>
          <w:sz w:val="22"/>
        </w:rPr>
        <w:t>Ratio_Recency_To_Avg_Interval</w:t>
      </w:r>
      <w:r>
        <w:rPr>
          <w:color w:val="1F1F1F"/>
          <w:spacing w:val="-7"/>
          <w:sz w:val="22"/>
        </w:rPr>
        <w:t> </w:t>
      </w:r>
      <w:r>
        <w:rPr>
          <w:color w:val="1F1F1F"/>
          <w:spacing w:val="-2"/>
          <w:sz w:val="22"/>
        </w:rPr>
        <w:t>(identifiies </w:t>
      </w:r>
      <w:r>
        <w:rPr>
          <w:color w:val="1F1F1F"/>
          <w:sz w:val="22"/>
        </w:rPr>
        <w:t>when a client is overdue relative to their personal booking rhythm).</w:t>
      </w:r>
    </w:p>
    <w:p>
      <w:pPr>
        <w:pStyle w:val="ListParagraph"/>
        <w:numPr>
          <w:ilvl w:val="1"/>
          <w:numId w:val="7"/>
        </w:numPr>
        <w:tabs>
          <w:tab w:pos="465" w:val="left" w:leader="none"/>
        </w:tabs>
        <w:spacing w:line="290" w:lineRule="auto" w:before="0" w:after="0"/>
        <w:ind w:left="465" w:right="1450" w:hanging="361"/>
        <w:jc w:val="left"/>
        <w:rPr>
          <w:sz w:val="22"/>
        </w:rPr>
      </w:pPr>
      <w:r>
        <w:rPr>
          <w:b/>
          <w:color w:val="1F1F1F"/>
          <w:sz w:val="22"/>
        </w:rPr>
        <w:t>Frequency</w:t>
      </w:r>
      <w:r>
        <w:rPr>
          <w:b/>
          <w:color w:val="1F1F1F"/>
          <w:spacing w:val="-2"/>
          <w:sz w:val="22"/>
        </w:rPr>
        <w:t> </w:t>
      </w:r>
      <w:r>
        <w:rPr>
          <w:b/>
          <w:color w:val="1F1F1F"/>
          <w:sz w:val="22"/>
        </w:rPr>
        <w:t>Metrics: </w:t>
      </w:r>
      <w:r>
        <w:rPr>
          <w:color w:val="1F1F1F"/>
          <w:sz w:val="22"/>
        </w:rPr>
        <w:t>Visit_Frequency_30D,</w:t>
      </w:r>
      <w:r>
        <w:rPr>
          <w:color w:val="1F1F1F"/>
          <w:spacing w:val="-9"/>
          <w:sz w:val="22"/>
        </w:rPr>
        <w:t> </w:t>
      </w:r>
      <w:r>
        <w:rPr>
          <w:color w:val="1F1F1F"/>
          <w:sz w:val="22"/>
        </w:rPr>
        <w:t>Visit_Frequency_90D,</w:t>
      </w:r>
      <w:r>
        <w:rPr>
          <w:color w:val="1F1F1F"/>
          <w:spacing w:val="-9"/>
          <w:sz w:val="22"/>
        </w:rPr>
        <w:t> </w:t>
      </w:r>
      <w:r>
        <w:rPr>
          <w:color w:val="1F1F1F"/>
          <w:sz w:val="22"/>
        </w:rPr>
        <w:t>Frequency_Delta (percentage change in visit firequency over the last 90 days vs historical average).</w:t>
      </w:r>
    </w:p>
    <w:p>
      <w:pPr>
        <w:pStyle w:val="ListParagraph"/>
        <w:numPr>
          <w:ilvl w:val="1"/>
          <w:numId w:val="7"/>
        </w:numPr>
        <w:tabs>
          <w:tab w:pos="465" w:val="left" w:leader="none"/>
        </w:tabs>
        <w:spacing w:line="285" w:lineRule="auto" w:before="0" w:after="0"/>
        <w:ind w:left="465" w:right="761" w:hanging="361"/>
        <w:jc w:val="left"/>
        <w:rPr>
          <w:sz w:val="22"/>
        </w:rPr>
      </w:pPr>
      <w:r>
        <w:rPr>
          <w:b/>
          <w:color w:val="1F1F1F"/>
          <w:sz w:val="22"/>
        </w:rPr>
        <w:t>Monetary</w:t>
      </w:r>
      <w:r>
        <w:rPr>
          <w:b/>
          <w:color w:val="1F1F1F"/>
          <w:spacing w:val="-9"/>
          <w:sz w:val="22"/>
        </w:rPr>
        <w:t> </w:t>
      </w:r>
      <w:r>
        <w:rPr>
          <w:b/>
          <w:color w:val="1F1F1F"/>
          <w:sz w:val="22"/>
        </w:rPr>
        <w:t>Metrics:</w:t>
      </w:r>
      <w:r>
        <w:rPr>
          <w:b/>
          <w:color w:val="1F1F1F"/>
          <w:spacing w:val="-5"/>
          <w:sz w:val="22"/>
        </w:rPr>
        <w:t> </w:t>
      </w:r>
      <w:r>
        <w:rPr>
          <w:color w:val="1F1F1F"/>
          <w:sz w:val="22"/>
        </w:rPr>
        <w:t>Avg_Spend_Per_Visit,</w:t>
      </w:r>
      <w:r>
        <w:rPr>
          <w:color w:val="1F1F1F"/>
          <w:spacing w:val="-16"/>
          <w:sz w:val="22"/>
        </w:rPr>
        <w:t> </w:t>
      </w:r>
      <w:r>
        <w:rPr>
          <w:color w:val="1F1F1F"/>
          <w:sz w:val="22"/>
        </w:rPr>
        <w:t>Spend_Trend</w:t>
      </w:r>
      <w:r>
        <w:rPr>
          <w:color w:val="1F1F1F"/>
          <w:spacing w:val="-16"/>
          <w:sz w:val="22"/>
        </w:rPr>
        <w:t> </w:t>
      </w:r>
      <w:r>
        <w:rPr>
          <w:color w:val="1F1F1F"/>
          <w:sz w:val="22"/>
        </w:rPr>
        <w:t>(slope</w:t>
      </w:r>
      <w:r>
        <w:rPr>
          <w:color w:val="1F1F1F"/>
          <w:spacing w:val="-12"/>
          <w:sz w:val="22"/>
        </w:rPr>
        <w:t> </w:t>
      </w:r>
      <w:r>
        <w:rPr>
          <w:color w:val="1F1F1F"/>
          <w:sz w:val="22"/>
        </w:rPr>
        <w:t>ofi</w:t>
      </w:r>
      <w:r>
        <w:rPr>
          <w:color w:val="1F1F1F"/>
          <w:spacing w:val="-13"/>
          <w:sz w:val="22"/>
        </w:rPr>
        <w:t> </w:t>
      </w:r>
      <w:r>
        <w:rPr>
          <w:color w:val="1F1F1F"/>
          <w:sz w:val="22"/>
        </w:rPr>
        <w:t>spending</w:t>
      </w:r>
      <w:r>
        <w:rPr>
          <w:color w:val="1F1F1F"/>
          <w:spacing w:val="-15"/>
          <w:sz w:val="22"/>
        </w:rPr>
        <w:t> </w:t>
      </w:r>
      <w:r>
        <w:rPr>
          <w:color w:val="1F1F1F"/>
          <w:sz w:val="22"/>
        </w:rPr>
        <w:t>across</w:t>
      </w:r>
      <w:r>
        <w:rPr>
          <w:color w:val="1F1F1F"/>
          <w:spacing w:val="-12"/>
          <w:sz w:val="22"/>
        </w:rPr>
        <w:t> </w:t>
      </w:r>
      <w:r>
        <w:rPr>
          <w:color w:val="1F1F1F"/>
          <w:sz w:val="22"/>
        </w:rPr>
        <w:t>the</w:t>
      </w:r>
      <w:r>
        <w:rPr>
          <w:color w:val="1F1F1F"/>
          <w:spacing w:val="-12"/>
          <w:sz w:val="22"/>
        </w:rPr>
        <w:t> </w:t>
      </w:r>
      <w:r>
        <w:rPr>
          <w:color w:val="1F1F1F"/>
          <w:sz w:val="22"/>
        </w:rPr>
        <w:t>last 3 visits), Product_To_Service_Spend_Ratio.</w:t>
      </w:r>
    </w:p>
    <w:p>
      <w:pPr>
        <w:pStyle w:val="ListParagraph"/>
        <w:numPr>
          <w:ilvl w:val="1"/>
          <w:numId w:val="7"/>
        </w:numPr>
        <w:tabs>
          <w:tab w:pos="465" w:val="left" w:leader="none"/>
        </w:tabs>
        <w:spacing w:line="266" w:lineRule="auto" w:before="0" w:after="0"/>
        <w:ind w:left="465" w:right="1298" w:hanging="361"/>
        <w:jc w:val="left"/>
        <w:rPr>
          <w:sz w:val="22"/>
        </w:rPr>
      </w:pPr>
      <w:r>
        <w:rPr>
          <w:b/>
          <w:color w:val="1F1F1F"/>
          <w:spacing w:val="-2"/>
          <w:sz w:val="22"/>
        </w:rPr>
        <w:t>Behavioral</w:t>
      </w:r>
      <w:r>
        <w:rPr>
          <w:b/>
          <w:color w:val="1F1F1F"/>
          <w:spacing w:val="-17"/>
          <w:sz w:val="22"/>
        </w:rPr>
        <w:t> </w:t>
      </w:r>
      <w:r>
        <w:rPr>
          <w:b/>
          <w:color w:val="1F1F1F"/>
          <w:spacing w:val="-2"/>
          <w:sz w:val="22"/>
        </w:rPr>
        <w:t>&amp;</w:t>
      </w:r>
      <w:r>
        <w:rPr>
          <w:b/>
          <w:color w:val="1F1F1F"/>
          <w:spacing w:val="-15"/>
          <w:sz w:val="22"/>
        </w:rPr>
        <w:t> </w:t>
      </w:r>
      <w:r>
        <w:rPr>
          <w:b/>
          <w:color w:val="1F1F1F"/>
          <w:spacing w:val="-2"/>
          <w:sz w:val="22"/>
        </w:rPr>
        <w:t>Friction</w:t>
      </w:r>
      <w:r>
        <w:rPr>
          <w:b/>
          <w:color w:val="1F1F1F"/>
          <w:spacing w:val="-16"/>
          <w:sz w:val="22"/>
        </w:rPr>
        <w:t> </w:t>
      </w:r>
      <w:r>
        <w:rPr>
          <w:b/>
          <w:color w:val="1F1F1F"/>
          <w:spacing w:val="-2"/>
          <w:sz w:val="22"/>
        </w:rPr>
        <w:t>Metrics:</w:t>
      </w:r>
      <w:r>
        <w:rPr>
          <w:b/>
          <w:color w:val="1F1F1F"/>
          <w:spacing w:val="-15"/>
          <w:sz w:val="22"/>
        </w:rPr>
        <w:t> </w:t>
      </w:r>
      <w:r>
        <w:rPr>
          <w:color w:val="1F1F1F"/>
          <w:spacing w:val="-2"/>
          <w:sz w:val="22"/>
        </w:rPr>
        <w:t>Cancellation_Rate</w:t>
      </w:r>
      <w:r>
        <w:rPr>
          <w:color w:val="1F1F1F"/>
          <w:spacing w:val="-18"/>
          <w:sz w:val="22"/>
        </w:rPr>
        <w:t> </w:t>
      </w:r>
      <w:r>
        <w:rPr>
          <w:color w:val="1F1F1F"/>
          <w:spacing w:val="-2"/>
          <w:sz w:val="22"/>
        </w:rPr>
        <w:t>(</w:t>
      </w:r>
      <w:r>
        <w:rPr>
          <w:color w:val="1F1F1F"/>
          <w:spacing w:val="-40"/>
          <w:sz w:val="22"/>
        </w:rPr>
        <w:t> </w:t>
      </w:r>
      <w:r>
        <w:rPr>
          <w:color w:val="1F1F1F"/>
          <w:spacing w:val="-40"/>
          <w:position w:val="2"/>
          <w:sz w:val="22"/>
        </w:rPr>
        <w:drawing>
          <wp:inline distT="0" distB="0" distL="0" distR="0">
            <wp:extent cx="859004" cy="25815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859004" cy="258154"/>
                    </a:xfrm>
                    <a:prstGeom prst="rect">
                      <a:avLst/>
                    </a:prstGeom>
                  </pic:spPr>
                </pic:pic>
              </a:graphicData>
            </a:graphic>
          </wp:inline>
        </w:drawing>
      </w:r>
      <w:r>
        <w:rPr>
          <w:color w:val="1F1F1F"/>
          <w:spacing w:val="-40"/>
          <w:position w:val="2"/>
          <w:sz w:val="22"/>
        </w:rPr>
      </w:r>
      <w:r>
        <w:rPr>
          <w:rFonts w:ascii="Times New Roman" w:hAnsi="Times New Roman"/>
          <w:color w:val="1F1F1F"/>
          <w:spacing w:val="49"/>
          <w:sz w:val="22"/>
        </w:rPr>
        <w:t> </w:t>
      </w:r>
      <w:r>
        <w:rPr>
          <w:color w:val="1F1F1F"/>
          <w:spacing w:val="-2"/>
          <w:sz w:val="22"/>
        </w:rPr>
        <w:t>),</w:t>
      </w:r>
      <w:r>
        <w:rPr>
          <w:color w:val="1F1F1F"/>
          <w:spacing w:val="-22"/>
          <w:sz w:val="22"/>
        </w:rPr>
        <w:t> </w:t>
      </w:r>
      <w:r>
        <w:rPr>
          <w:color w:val="1F1F1F"/>
          <w:spacing w:val="-2"/>
          <w:sz w:val="22"/>
        </w:rPr>
        <w:t>No_Show_Ratio, </w:t>
      </w:r>
      <w:r>
        <w:rPr>
          <w:color w:val="1F1F1F"/>
          <w:sz w:val="22"/>
        </w:rPr>
        <w:t>Days_Between_Booking_And_Appointment (booking lead time).</w:t>
      </w:r>
    </w:p>
    <w:p>
      <w:pPr>
        <w:pStyle w:val="ListParagraph"/>
        <w:numPr>
          <w:ilvl w:val="1"/>
          <w:numId w:val="7"/>
        </w:numPr>
        <w:tabs>
          <w:tab w:pos="465" w:val="left" w:leader="none"/>
        </w:tabs>
        <w:spacing w:line="290" w:lineRule="auto" w:before="17" w:after="0"/>
        <w:ind w:left="465" w:right="2975" w:hanging="361"/>
        <w:jc w:val="left"/>
        <w:rPr>
          <w:sz w:val="22"/>
        </w:rPr>
      </w:pPr>
      <w:r>
        <w:rPr>
          <w:b/>
          <w:color w:val="1F1F1F"/>
          <w:spacing w:val="-2"/>
          <w:sz w:val="22"/>
        </w:rPr>
        <w:t>Loyalty</w:t>
      </w:r>
      <w:r>
        <w:rPr>
          <w:b/>
          <w:color w:val="1F1F1F"/>
          <w:spacing w:val="-15"/>
          <w:sz w:val="22"/>
        </w:rPr>
        <w:t> </w:t>
      </w:r>
      <w:r>
        <w:rPr>
          <w:b/>
          <w:color w:val="1F1F1F"/>
          <w:spacing w:val="-2"/>
          <w:sz w:val="22"/>
        </w:rPr>
        <w:t>&amp;</w:t>
      </w:r>
      <w:r>
        <w:rPr>
          <w:b/>
          <w:color w:val="1F1F1F"/>
          <w:spacing w:val="-15"/>
          <w:sz w:val="22"/>
        </w:rPr>
        <w:t> </w:t>
      </w:r>
      <w:r>
        <w:rPr>
          <w:b/>
          <w:color w:val="1F1F1F"/>
          <w:spacing w:val="-2"/>
          <w:sz w:val="22"/>
        </w:rPr>
        <w:t>Engagement</w:t>
      </w:r>
      <w:r>
        <w:rPr>
          <w:b/>
          <w:color w:val="1F1F1F"/>
          <w:spacing w:val="-15"/>
          <w:sz w:val="22"/>
        </w:rPr>
        <w:t> </w:t>
      </w:r>
      <w:r>
        <w:rPr>
          <w:b/>
          <w:color w:val="1F1F1F"/>
          <w:spacing w:val="-2"/>
          <w:sz w:val="22"/>
        </w:rPr>
        <w:t>Metrics:</w:t>
      </w:r>
      <w:r>
        <w:rPr>
          <w:b/>
          <w:color w:val="1F1F1F"/>
          <w:spacing w:val="-14"/>
          <w:sz w:val="22"/>
        </w:rPr>
        <w:t> </w:t>
      </w:r>
      <w:r>
        <w:rPr>
          <w:color w:val="1F1F1F"/>
          <w:spacing w:val="-2"/>
          <w:sz w:val="22"/>
        </w:rPr>
        <w:t>Reward_Points_Redeemed_Ratio, </w:t>
      </w:r>
      <w:r>
        <w:rPr>
          <w:color w:val="1F1F1F"/>
          <w:sz w:val="22"/>
        </w:rPr>
        <w:t>Days_Since_Last_Review,</w:t>
      </w:r>
      <w:r>
        <w:rPr>
          <w:color w:val="1F1F1F"/>
          <w:spacing w:val="-16"/>
          <w:sz w:val="22"/>
        </w:rPr>
        <w:t> </w:t>
      </w:r>
      <w:r>
        <w:rPr>
          <w:color w:val="1F1F1F"/>
          <w:sz w:val="22"/>
        </w:rPr>
        <w:t>Average_Rating_Given.</w:t>
      </w:r>
    </w:p>
    <w:p>
      <w:pPr>
        <w:spacing w:before="113"/>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spacing w:before="229"/>
      </w:pPr>
      <w:bookmarkStart w:name="SECTION 18: MODEL EVALUATION METRICS" w:id="31"/>
      <w:bookmarkEnd w:id="31"/>
      <w:r>
        <w:rPr>
          <w:b w:val="0"/>
        </w:rPr>
      </w:r>
      <w:r>
        <w:rPr>
          <w:color w:val="1F1F1F"/>
          <w:spacing w:val="-12"/>
        </w:rPr>
        <w:t>SECTION</w:t>
      </w:r>
      <w:r>
        <w:rPr>
          <w:color w:val="1F1F1F"/>
          <w:spacing w:val="-18"/>
        </w:rPr>
        <w:t> </w:t>
      </w:r>
      <w:r>
        <w:rPr>
          <w:color w:val="1F1F1F"/>
          <w:spacing w:val="-12"/>
        </w:rPr>
        <w:t>18:</w:t>
      </w:r>
      <w:r>
        <w:rPr>
          <w:color w:val="1F1F1F"/>
          <w:spacing w:val="-18"/>
        </w:rPr>
        <w:t> </w:t>
      </w:r>
      <w:r>
        <w:rPr>
          <w:color w:val="1F1F1F"/>
          <w:spacing w:val="-12"/>
        </w:rPr>
        <w:t>MODEL</w:t>
      </w:r>
      <w:r>
        <w:rPr>
          <w:color w:val="1F1F1F"/>
          <w:spacing w:val="-18"/>
        </w:rPr>
        <w:t> </w:t>
      </w:r>
      <w:r>
        <w:rPr>
          <w:color w:val="1F1F1F"/>
          <w:spacing w:val="-12"/>
        </w:rPr>
        <w:t>EVALUATION</w:t>
      </w:r>
      <w:r>
        <w:rPr>
          <w:color w:val="1F1F1F"/>
          <w:spacing w:val="-18"/>
        </w:rPr>
        <w:t> </w:t>
      </w:r>
      <w:r>
        <w:rPr>
          <w:color w:val="1F1F1F"/>
          <w:spacing w:val="-12"/>
        </w:rPr>
        <w:t>METRICS</w:t>
      </w:r>
    </w:p>
    <w:p>
      <w:pPr>
        <w:pStyle w:val="BodyText"/>
        <w:spacing w:line="285" w:lineRule="auto" w:before="211"/>
        <w:ind w:right="730"/>
      </w:pPr>
      <w:r>
        <w:rPr>
          <w:color w:val="1F1F1F"/>
        </w:rPr>
        <w:t>Because</w:t>
      </w:r>
      <w:r>
        <w:rPr>
          <w:color w:val="1F1F1F"/>
          <w:spacing w:val="-7"/>
        </w:rPr>
        <w:t> </w:t>
      </w:r>
      <w:r>
        <w:rPr>
          <w:color w:val="1F1F1F"/>
        </w:rPr>
        <w:t>customer</w:t>
      </w:r>
      <w:r>
        <w:rPr>
          <w:color w:val="1F1F1F"/>
          <w:spacing w:val="-10"/>
        </w:rPr>
        <w:t> </w:t>
      </w:r>
      <w:r>
        <w:rPr>
          <w:color w:val="1F1F1F"/>
        </w:rPr>
        <w:t>churn</w:t>
      </w:r>
      <w:r>
        <w:rPr>
          <w:color w:val="1F1F1F"/>
          <w:spacing w:val="-7"/>
        </w:rPr>
        <w:t> </w:t>
      </w:r>
      <w:r>
        <w:rPr>
          <w:color w:val="1F1F1F"/>
        </w:rPr>
        <w:t>datasets</w:t>
      </w:r>
      <w:r>
        <w:rPr>
          <w:color w:val="1F1F1F"/>
          <w:spacing w:val="-7"/>
        </w:rPr>
        <w:t> </w:t>
      </w:r>
      <w:r>
        <w:rPr>
          <w:color w:val="1F1F1F"/>
        </w:rPr>
        <w:t>are</w:t>
      </w:r>
      <w:r>
        <w:rPr>
          <w:color w:val="1F1F1F"/>
          <w:spacing w:val="-7"/>
        </w:rPr>
        <w:t> </w:t>
      </w:r>
      <w:r>
        <w:rPr>
          <w:color w:val="1F1F1F"/>
        </w:rPr>
        <w:t>typically</w:t>
      </w:r>
      <w:r>
        <w:rPr>
          <w:color w:val="1F1F1F"/>
          <w:spacing w:val="-4"/>
        </w:rPr>
        <w:t> </w:t>
      </w:r>
      <w:r>
        <w:rPr>
          <w:color w:val="1F1F1F"/>
        </w:rPr>
        <w:t>imbalanced</w:t>
      </w:r>
      <w:r>
        <w:rPr>
          <w:color w:val="1F1F1F"/>
          <w:spacing w:val="-10"/>
        </w:rPr>
        <w:t> </w:t>
      </w:r>
      <w:r>
        <w:rPr>
          <w:color w:val="1F1F1F"/>
        </w:rPr>
        <w:t>(e.g.,</w:t>
      </w:r>
      <w:r>
        <w:rPr>
          <w:color w:val="1F1F1F"/>
          <w:spacing w:val="-10"/>
        </w:rPr>
        <w:t> </w:t>
      </w:r>
      <w:r>
        <w:rPr>
          <w:color w:val="1F1F1F"/>
        </w:rPr>
        <w:t>15%</w:t>
      </w:r>
      <w:r>
        <w:rPr>
          <w:color w:val="1F1F1F"/>
          <w:spacing w:val="-12"/>
        </w:rPr>
        <w:t> </w:t>
      </w:r>
      <w:r>
        <w:rPr>
          <w:color w:val="1F1F1F"/>
        </w:rPr>
        <w:t>churned,</w:t>
      </w:r>
      <w:r>
        <w:rPr>
          <w:color w:val="1F1F1F"/>
          <w:spacing w:val="-10"/>
        </w:rPr>
        <w:t> </w:t>
      </w:r>
      <w:r>
        <w:rPr>
          <w:color w:val="1F1F1F"/>
        </w:rPr>
        <w:t>85%</w:t>
      </w:r>
      <w:r>
        <w:rPr>
          <w:color w:val="1F1F1F"/>
          <w:spacing w:val="-12"/>
        </w:rPr>
        <w:t> </w:t>
      </w:r>
      <w:r>
        <w:rPr>
          <w:color w:val="1F1F1F"/>
        </w:rPr>
        <w:t>retained), evaluating models purely on </w:t>
      </w:r>
      <w:r>
        <w:rPr>
          <w:b/>
          <w:color w:val="1F1F1F"/>
        </w:rPr>
        <w:t>Accuracy </w:t>
      </w:r>
      <w:r>
        <w:rPr>
          <w:color w:val="1F1F1F"/>
        </w:rPr>
        <w:t>is misleading—a naive model predicting zero churn achieves 85% accuracy while providing zero business value.</w:t>
      </w:r>
    </w:p>
    <w:p>
      <w:pPr>
        <w:pStyle w:val="Heading4"/>
        <w:spacing w:before="182"/>
        <w:ind w:left="916"/>
      </w:pPr>
      <w:r>
        <w:rPr>
          <w:color w:val="1F1F1F"/>
          <w:w w:val="105"/>
        </w:rPr>
        <w:t>ACTUAL</w:t>
      </w:r>
      <w:r>
        <w:rPr>
          <w:color w:val="1F1F1F"/>
          <w:spacing w:val="-13"/>
          <w:w w:val="105"/>
        </w:rPr>
        <w:t> </w:t>
      </w:r>
      <w:r>
        <w:rPr>
          <w:color w:val="1F1F1F"/>
          <w:spacing w:val="-4"/>
          <w:w w:val="105"/>
        </w:rPr>
        <w:t>CLASS</w:t>
      </w:r>
    </w:p>
    <w:p>
      <w:pPr>
        <w:pStyle w:val="BodyText"/>
        <w:tabs>
          <w:tab w:pos="2119" w:val="left" w:leader="none"/>
        </w:tabs>
        <w:spacing w:line="290" w:lineRule="auto" w:before="50"/>
        <w:ind w:left="50" w:right="6748" w:firstLine="815"/>
      </w:pPr>
      <w:r>
        <w:rPr/>
        <mc:AlternateContent>
          <mc:Choice Requires="wps">
            <w:drawing>
              <wp:anchor distT="0" distB="0" distL="0" distR="0" allowOverlap="1" layoutInCell="1" locked="0" behindDoc="0" simplePos="0" relativeHeight="15741952">
                <wp:simplePos x="0" y="0"/>
                <wp:positionH relativeFrom="page">
                  <wp:posOffset>1731010</wp:posOffset>
                </wp:positionH>
                <wp:positionV relativeFrom="paragraph">
                  <wp:posOffset>331623</wp:posOffset>
                </wp:positionV>
                <wp:extent cx="208724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087245" cy="1270"/>
                        </a:xfrm>
                        <a:custGeom>
                          <a:avLst/>
                          <a:gdLst/>
                          <a:ahLst/>
                          <a:cxnLst/>
                          <a:rect l="l" t="t" r="r" b="b"/>
                          <a:pathLst>
                            <a:path w="2087245" h="0">
                              <a:moveTo>
                                <a:pt x="0" y="0"/>
                              </a:moveTo>
                              <a:lnTo>
                                <a:pt x="2086699"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136.300003pt,26.112049pt" to="300.607011pt,26.112049pt" stroked="true" strokeweight=".77pt" strokecolor="#1e1e1e">
                <v:stroke dashstyle="shortdash"/>
                <w10:wrap type="none"/>
              </v:line>
            </w:pict>
          </mc:Fallback>
        </mc:AlternateContent>
      </w:r>
      <w:r>
        <w:rPr>
          <w:color w:val="1F1F1F"/>
        </w:rPr>
        <w:t>Churn</w:t>
      </w:r>
      <w:r>
        <w:rPr>
          <w:color w:val="1F1F1F"/>
          <w:spacing w:val="-8"/>
        </w:rPr>
        <w:t> </w:t>
      </w:r>
      <w:r>
        <w:rPr>
          <w:color w:val="1F1F1F"/>
        </w:rPr>
        <w:t>(1)</w:t>
        <w:tab/>
        <w:t>Retained</w:t>
      </w:r>
      <w:r>
        <w:rPr>
          <w:color w:val="1F1F1F"/>
          <w:spacing w:val="-23"/>
        </w:rPr>
        <w:t> </w:t>
      </w:r>
      <w:r>
        <w:rPr>
          <w:color w:val="1F1F1F"/>
        </w:rPr>
        <w:t>(0) </w:t>
      </w:r>
      <w:r>
        <w:rPr>
          <w:color w:val="1F1F1F"/>
          <w:spacing w:val="-2"/>
        </w:rPr>
        <w:t>PREDICTED</w:t>
      </w:r>
    </w:p>
    <w:p>
      <w:pPr>
        <w:pStyle w:val="BodyText"/>
        <w:spacing w:line="258" w:lineRule="exact"/>
        <w:ind w:right="6034"/>
        <w:jc w:val="right"/>
      </w:pPr>
      <w:r>
        <w:rPr>
          <w:color w:val="1F1F1F"/>
        </w:rPr>
        <w:t>Churn</w:t>
      </w:r>
      <w:r>
        <w:rPr>
          <w:color w:val="1F1F1F"/>
          <w:spacing w:val="-18"/>
        </w:rPr>
        <w:t> </w:t>
      </w:r>
      <w:r>
        <w:rPr>
          <w:color w:val="1F1F1F"/>
        </w:rPr>
        <w:t>(1)</w:t>
      </w:r>
      <w:r>
        <w:rPr>
          <w:color w:val="1F1F1F"/>
          <w:spacing w:val="-5"/>
        </w:rPr>
        <w:t> </w:t>
      </w:r>
      <w:r>
        <w:rPr>
          <w:color w:val="1F1F1F"/>
        </w:rPr>
        <w:t>|</w:t>
      </w:r>
      <w:r>
        <w:rPr>
          <w:color w:val="1F1F1F"/>
          <w:spacing w:val="-21"/>
        </w:rPr>
        <w:t> </w:t>
      </w:r>
      <w:r>
        <w:rPr>
          <w:color w:val="1F1F1F"/>
        </w:rPr>
        <w:t>True</w:t>
      </w:r>
      <w:r>
        <w:rPr>
          <w:color w:val="1F1F1F"/>
          <w:spacing w:val="-18"/>
        </w:rPr>
        <w:t> </w:t>
      </w:r>
      <w:r>
        <w:rPr>
          <w:color w:val="1F1F1F"/>
        </w:rPr>
        <w:t>Positive</w:t>
      </w:r>
      <w:r>
        <w:rPr>
          <w:color w:val="1F1F1F"/>
          <w:spacing w:val="23"/>
        </w:rPr>
        <w:t> </w:t>
      </w:r>
      <w:r>
        <w:rPr>
          <w:color w:val="1F1F1F"/>
        </w:rPr>
        <w:t>|</w:t>
      </w:r>
      <w:r>
        <w:rPr>
          <w:color w:val="1F1F1F"/>
          <w:spacing w:val="-21"/>
        </w:rPr>
        <w:t> </w:t>
      </w:r>
      <w:r>
        <w:rPr>
          <w:color w:val="1F1F1F"/>
        </w:rPr>
        <w:t>False</w:t>
      </w:r>
      <w:r>
        <w:rPr>
          <w:color w:val="1F1F1F"/>
          <w:spacing w:val="-18"/>
        </w:rPr>
        <w:t> </w:t>
      </w:r>
      <w:r>
        <w:rPr>
          <w:color w:val="1F1F1F"/>
        </w:rPr>
        <w:t>Positive</w:t>
      </w:r>
      <w:r>
        <w:rPr>
          <w:color w:val="1F1F1F"/>
          <w:spacing w:val="-18"/>
        </w:rPr>
        <w:t> </w:t>
      </w:r>
      <w:r>
        <w:rPr>
          <w:color w:val="1F1F1F"/>
          <w:spacing w:val="-10"/>
        </w:rPr>
        <w:t>|</w:t>
      </w:r>
    </w:p>
    <w:p>
      <w:pPr>
        <w:pStyle w:val="BodyText"/>
        <w:spacing w:before="49"/>
        <w:ind w:right="6093"/>
        <w:jc w:val="right"/>
      </w:pPr>
      <w:r>
        <w:rPr>
          <w:color w:val="1F1F1F"/>
          <w:spacing w:val="-2"/>
        </w:rPr>
        <w:t>|</w:t>
      </w:r>
      <w:r>
        <w:rPr>
          <w:color w:val="1F1F1F"/>
          <w:spacing w:val="-17"/>
        </w:rPr>
        <w:t> </w:t>
      </w:r>
      <w:r>
        <w:rPr>
          <w:color w:val="1F1F1F"/>
          <w:spacing w:val="-2"/>
        </w:rPr>
        <w:t>(Correct</w:t>
      </w:r>
      <w:r>
        <w:rPr>
          <w:color w:val="1F1F1F"/>
          <w:spacing w:val="-14"/>
        </w:rPr>
        <w:t> </w:t>
      </w:r>
      <w:r>
        <w:rPr>
          <w:color w:val="1F1F1F"/>
          <w:spacing w:val="-2"/>
        </w:rPr>
        <w:t>Risk)</w:t>
      </w:r>
      <w:r>
        <w:rPr>
          <w:color w:val="1F1F1F"/>
          <w:spacing w:val="-9"/>
        </w:rPr>
        <w:t> </w:t>
      </w:r>
      <w:r>
        <w:rPr>
          <w:color w:val="1F1F1F"/>
          <w:spacing w:val="-2"/>
        </w:rPr>
        <w:t>|</w:t>
      </w:r>
      <w:r>
        <w:rPr>
          <w:color w:val="1F1F1F"/>
          <w:spacing w:val="-16"/>
        </w:rPr>
        <w:t> </w:t>
      </w:r>
      <w:r>
        <w:rPr>
          <w:color w:val="1F1F1F"/>
          <w:spacing w:val="-2"/>
        </w:rPr>
        <w:t>(Waste</w:t>
      </w:r>
      <w:r>
        <w:rPr>
          <w:color w:val="1F1F1F"/>
          <w:spacing w:val="-13"/>
        </w:rPr>
        <w:t> </w:t>
      </w:r>
      <w:r>
        <w:rPr>
          <w:color w:val="1F1F1F"/>
          <w:spacing w:val="-2"/>
        </w:rPr>
        <w:t>Discount)|</w:t>
      </w:r>
    </w:p>
    <w:p>
      <w:pPr>
        <w:pStyle w:val="BodyText"/>
        <w:spacing w:before="9"/>
        <w:rPr>
          <w:sz w:val="14"/>
        </w:rPr>
      </w:pPr>
      <w:r>
        <w:rPr>
          <w:sz w:val="14"/>
        </w:rPr>
        <mc:AlternateContent>
          <mc:Choice Requires="wps">
            <w:drawing>
              <wp:anchor distT="0" distB="0" distL="0" distR="0" allowOverlap="1" layoutInCell="1" locked="0" behindDoc="1" simplePos="0" relativeHeight="487600128">
                <wp:simplePos x="0" y="0"/>
                <wp:positionH relativeFrom="page">
                  <wp:posOffset>1302385</wp:posOffset>
                </wp:positionH>
                <wp:positionV relativeFrom="paragraph">
                  <wp:posOffset>128363</wp:posOffset>
                </wp:positionV>
                <wp:extent cx="208407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2084070" cy="1270"/>
                        </a:xfrm>
                        <a:custGeom>
                          <a:avLst/>
                          <a:gdLst/>
                          <a:ahLst/>
                          <a:cxnLst/>
                          <a:rect l="l" t="t" r="r" b="b"/>
                          <a:pathLst>
                            <a:path w="2084070" h="0">
                              <a:moveTo>
                                <a:pt x="0" y="0"/>
                              </a:moveTo>
                              <a:lnTo>
                                <a:pt x="2083625"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shape style="position:absolute;margin-left:102.550003pt;margin-top:10.107361pt;width:164.1pt;height:.1pt;mso-position-horizontal-relative:page;mso-position-vertical-relative:paragraph;z-index:-15716352;mso-wrap-distance-left:0;mso-wrap-distance-right:0" id="docshape1" coordorigin="2051,202" coordsize="3282,0" path="m2051,202l5332,202e" filled="false" stroked="true" strokeweight=".77pt" strokecolor="#1e1e1e">
                <v:path arrowok="t"/>
                <v:stroke dashstyle="shortdash"/>
                <w10:wrap type="topAndBottom"/>
              </v:shape>
            </w:pict>
          </mc:Fallback>
        </mc:AlternateContent>
      </w:r>
    </w:p>
    <w:p>
      <w:pPr>
        <w:pStyle w:val="BodyText"/>
        <w:spacing w:before="156"/>
        <w:ind w:left="50"/>
      </w:pPr>
      <w:r>
        <w:rPr>
          <w:color w:val="1F1F1F"/>
        </w:rPr>
        <w:t>Retained(0)|</w:t>
      </w:r>
      <w:r>
        <w:rPr>
          <w:color w:val="1F1F1F"/>
          <w:spacing w:val="-16"/>
        </w:rPr>
        <w:t> </w:t>
      </w:r>
      <w:r>
        <w:rPr>
          <w:color w:val="1F1F1F"/>
        </w:rPr>
        <w:t>False</w:t>
      </w:r>
      <w:r>
        <w:rPr>
          <w:color w:val="1F1F1F"/>
          <w:spacing w:val="-17"/>
        </w:rPr>
        <w:t> </w:t>
      </w:r>
      <w:r>
        <w:rPr>
          <w:color w:val="1F1F1F"/>
        </w:rPr>
        <w:t>Negative</w:t>
      </w:r>
      <w:r>
        <w:rPr>
          <w:color w:val="1F1F1F"/>
          <w:spacing w:val="-17"/>
        </w:rPr>
        <w:t> </w:t>
      </w:r>
      <w:r>
        <w:rPr>
          <w:color w:val="1F1F1F"/>
        </w:rPr>
        <w:t>|</w:t>
      </w:r>
      <w:r>
        <w:rPr>
          <w:color w:val="1F1F1F"/>
          <w:spacing w:val="-20"/>
        </w:rPr>
        <w:t> </w:t>
      </w:r>
      <w:r>
        <w:rPr>
          <w:color w:val="1F1F1F"/>
        </w:rPr>
        <w:t>True</w:t>
      </w:r>
      <w:r>
        <w:rPr>
          <w:color w:val="1F1F1F"/>
          <w:spacing w:val="-17"/>
        </w:rPr>
        <w:t> </w:t>
      </w:r>
      <w:r>
        <w:rPr>
          <w:color w:val="1F1F1F"/>
        </w:rPr>
        <w:t>Negative</w:t>
      </w:r>
      <w:r>
        <w:rPr>
          <w:color w:val="1F1F1F"/>
          <w:spacing w:val="34"/>
        </w:rPr>
        <w:t> </w:t>
      </w:r>
      <w:r>
        <w:rPr>
          <w:color w:val="1F1F1F"/>
          <w:spacing w:val="-10"/>
        </w:rPr>
        <w:t>|</w:t>
      </w:r>
    </w:p>
    <w:p>
      <w:pPr>
        <w:pStyle w:val="BodyText"/>
        <w:spacing w:before="49"/>
        <w:ind w:left="610"/>
      </w:pPr>
      <w:r>
        <w:rPr>
          <w:color w:val="1F1F1F"/>
          <w:spacing w:val="-2"/>
        </w:rPr>
        <w:t>|</w:t>
      </w:r>
      <w:r>
        <w:rPr>
          <w:color w:val="1F1F1F"/>
          <w:spacing w:val="-20"/>
        </w:rPr>
        <w:t> </w:t>
      </w:r>
      <w:r>
        <w:rPr>
          <w:color w:val="1F1F1F"/>
          <w:spacing w:val="-2"/>
        </w:rPr>
        <w:t>(Lost</w:t>
      </w:r>
      <w:r>
        <w:rPr>
          <w:color w:val="1F1F1F"/>
          <w:spacing w:val="-18"/>
        </w:rPr>
        <w:t> </w:t>
      </w:r>
      <w:r>
        <w:rPr>
          <w:color w:val="1F1F1F"/>
          <w:spacing w:val="-2"/>
        </w:rPr>
        <w:t>Client)</w:t>
      </w:r>
      <w:r>
        <w:rPr>
          <w:color w:val="1F1F1F"/>
          <w:spacing w:val="33"/>
        </w:rPr>
        <w:t> </w:t>
      </w:r>
      <w:r>
        <w:rPr>
          <w:color w:val="1F1F1F"/>
          <w:spacing w:val="-2"/>
        </w:rPr>
        <w:t>|</w:t>
      </w:r>
      <w:r>
        <w:rPr>
          <w:color w:val="1F1F1F"/>
          <w:spacing w:val="-15"/>
        </w:rPr>
        <w:t> </w:t>
      </w:r>
      <w:r>
        <w:rPr>
          <w:color w:val="1F1F1F"/>
          <w:spacing w:val="-2"/>
        </w:rPr>
        <w:t>(Healthy</w:t>
      </w:r>
      <w:r>
        <w:rPr>
          <w:color w:val="1F1F1F"/>
          <w:spacing w:val="-20"/>
        </w:rPr>
        <w:t> </w:t>
      </w:r>
      <w:r>
        <w:rPr>
          <w:color w:val="1F1F1F"/>
          <w:spacing w:val="-2"/>
        </w:rPr>
        <w:t>Client)|</w:t>
      </w:r>
    </w:p>
    <w:p>
      <w:pPr>
        <w:pStyle w:val="BodyText"/>
        <w:spacing w:before="8"/>
        <w:rPr>
          <w:sz w:val="14"/>
        </w:rPr>
      </w:pPr>
      <w:r>
        <w:rPr>
          <w:sz w:val="14"/>
        </w:rPr>
        <mc:AlternateContent>
          <mc:Choice Requires="wps">
            <w:drawing>
              <wp:anchor distT="0" distB="0" distL="0" distR="0" allowOverlap="1" layoutInCell="1" locked="0" behindDoc="1" simplePos="0" relativeHeight="487600640">
                <wp:simplePos x="0" y="0"/>
                <wp:positionH relativeFrom="page">
                  <wp:posOffset>1302385</wp:posOffset>
                </wp:positionH>
                <wp:positionV relativeFrom="paragraph">
                  <wp:posOffset>128146</wp:posOffset>
                </wp:positionV>
                <wp:extent cx="208407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2084070" cy="1270"/>
                        </a:xfrm>
                        <a:custGeom>
                          <a:avLst/>
                          <a:gdLst/>
                          <a:ahLst/>
                          <a:cxnLst/>
                          <a:rect l="l" t="t" r="r" b="b"/>
                          <a:pathLst>
                            <a:path w="2084070" h="0">
                              <a:moveTo>
                                <a:pt x="0" y="0"/>
                              </a:moveTo>
                              <a:lnTo>
                                <a:pt x="2083625" y="0"/>
                              </a:lnTo>
                            </a:path>
                          </a:pathLst>
                        </a:custGeom>
                        <a:ln w="9779">
                          <a:solidFill>
                            <a:srgbClr val="1E1E1E"/>
                          </a:solidFill>
                          <a:prstDash val="sysDash"/>
                        </a:ln>
                      </wps:spPr>
                      <wps:bodyPr wrap="square" lIns="0" tIns="0" rIns="0" bIns="0" rtlCol="0">
                        <a:prstTxWarp prst="textNoShape">
                          <a:avLst/>
                        </a:prstTxWarp>
                        <a:noAutofit/>
                      </wps:bodyPr>
                    </wps:wsp>
                  </a:graphicData>
                </a:graphic>
              </wp:anchor>
            </w:drawing>
          </mc:Choice>
          <mc:Fallback>
            <w:pict>
              <v:shape style="position:absolute;margin-left:102.550003pt;margin-top:10.090311pt;width:164.1pt;height:.1pt;mso-position-horizontal-relative:page;mso-position-vertical-relative:paragraph;z-index:-15715840;mso-wrap-distance-left:0;mso-wrap-distance-right:0" id="docshape2" coordorigin="2051,202" coordsize="3282,0" path="m2051,202l5332,202e" filled="false" stroked="true" strokeweight=".77pt" strokecolor="#1e1e1e">
                <v:path arrowok="t"/>
                <v:stroke dashstyle="shortdash"/>
                <w10:wrap type="topAndBottom"/>
              </v:shape>
            </w:pict>
          </mc:Fallback>
        </mc:AlternateContent>
      </w:r>
    </w:p>
    <w:p>
      <w:pPr>
        <w:pStyle w:val="BodyText"/>
        <w:rPr>
          <w:sz w:val="28"/>
        </w:rPr>
      </w:pPr>
    </w:p>
    <w:p>
      <w:pPr>
        <w:pStyle w:val="BodyText"/>
        <w:spacing w:before="49"/>
        <w:rPr>
          <w:sz w:val="28"/>
        </w:rPr>
      </w:pPr>
    </w:p>
    <w:p>
      <w:pPr>
        <w:pStyle w:val="Heading2"/>
      </w:pPr>
      <w:bookmarkStart w:name="Business Interpretation of Errors" w:id="32"/>
      <w:bookmarkEnd w:id="32"/>
      <w:r>
        <w:rPr>
          <w:b w:val="0"/>
        </w:rPr>
      </w:r>
      <w:r>
        <w:rPr>
          <w:color w:val="1F1F1F"/>
          <w:w w:val="90"/>
        </w:rPr>
        <w:t>Business</w:t>
      </w:r>
      <w:r>
        <w:rPr>
          <w:color w:val="1F1F1F"/>
          <w:spacing w:val="4"/>
        </w:rPr>
        <w:t> </w:t>
      </w:r>
      <w:r>
        <w:rPr>
          <w:color w:val="1F1F1F"/>
          <w:w w:val="90"/>
        </w:rPr>
        <w:t>Interpretation</w:t>
      </w:r>
      <w:r>
        <w:rPr>
          <w:color w:val="1F1F1F"/>
          <w:spacing w:val="10"/>
        </w:rPr>
        <w:t> </w:t>
      </w:r>
      <w:r>
        <w:rPr>
          <w:color w:val="1F1F1F"/>
          <w:w w:val="90"/>
        </w:rPr>
        <w:t>ofi</w:t>
      </w:r>
      <w:r>
        <w:rPr>
          <w:color w:val="1F1F1F"/>
          <w:spacing w:val="6"/>
        </w:rPr>
        <w:t> </w:t>
      </w:r>
      <w:r>
        <w:rPr>
          <w:color w:val="1F1F1F"/>
          <w:spacing w:val="-2"/>
          <w:w w:val="90"/>
        </w:rPr>
        <w:t>Errors</w:t>
      </w:r>
    </w:p>
    <w:p>
      <w:pPr>
        <w:pStyle w:val="ListParagraph"/>
        <w:numPr>
          <w:ilvl w:val="1"/>
          <w:numId w:val="7"/>
        </w:numPr>
        <w:tabs>
          <w:tab w:pos="465" w:val="left" w:leader="none"/>
        </w:tabs>
        <w:spacing w:line="240" w:lineRule="auto" w:before="186" w:after="0"/>
        <w:ind w:left="465" w:right="0" w:hanging="360"/>
        <w:jc w:val="left"/>
        <w:rPr>
          <w:rFonts w:ascii="Verdana" w:hAnsi="Verdana"/>
          <w:i/>
          <w:sz w:val="22"/>
        </w:rPr>
      </w:pPr>
      <w:r>
        <w:rPr>
          <w:b/>
          <w:color w:val="1F1F1F"/>
          <w:spacing w:val="-4"/>
          <w:sz w:val="22"/>
        </w:rPr>
        <w:t>False</w:t>
      </w:r>
      <w:r>
        <w:rPr>
          <w:b/>
          <w:color w:val="1F1F1F"/>
          <w:spacing w:val="-7"/>
          <w:sz w:val="22"/>
        </w:rPr>
        <w:t> </w:t>
      </w:r>
      <w:r>
        <w:rPr>
          <w:b/>
          <w:color w:val="1F1F1F"/>
          <w:spacing w:val="-4"/>
          <w:sz w:val="22"/>
        </w:rPr>
        <w:t>Positive</w:t>
      </w:r>
      <w:r>
        <w:rPr>
          <w:b/>
          <w:color w:val="1F1F1F"/>
          <w:spacing w:val="-6"/>
          <w:sz w:val="22"/>
        </w:rPr>
        <w:t> </w:t>
      </w:r>
      <w:r>
        <w:rPr>
          <w:b/>
          <w:color w:val="1F1F1F"/>
          <w:spacing w:val="-4"/>
          <w:sz w:val="22"/>
        </w:rPr>
        <w:t>(Type</w:t>
      </w:r>
      <w:r>
        <w:rPr>
          <w:b/>
          <w:color w:val="1F1F1F"/>
          <w:spacing w:val="-6"/>
          <w:sz w:val="22"/>
        </w:rPr>
        <w:t> </w:t>
      </w:r>
      <w:r>
        <w:rPr>
          <w:b/>
          <w:color w:val="1F1F1F"/>
          <w:spacing w:val="-4"/>
          <w:sz w:val="22"/>
        </w:rPr>
        <w:t>I</w:t>
      </w:r>
      <w:r>
        <w:rPr>
          <w:b/>
          <w:color w:val="1F1F1F"/>
          <w:spacing w:val="-7"/>
          <w:sz w:val="22"/>
        </w:rPr>
        <w:t> </w:t>
      </w:r>
      <w:r>
        <w:rPr>
          <w:b/>
          <w:color w:val="1F1F1F"/>
          <w:spacing w:val="-4"/>
          <w:sz w:val="22"/>
        </w:rPr>
        <w:t>Error):</w:t>
      </w:r>
      <w:r>
        <w:rPr>
          <w:b/>
          <w:color w:val="1F1F1F"/>
          <w:spacing w:val="-1"/>
          <w:sz w:val="22"/>
        </w:rPr>
        <w:t> </w:t>
      </w:r>
      <w:r>
        <w:rPr>
          <w:color w:val="1F1F1F"/>
          <w:spacing w:val="-4"/>
          <w:sz w:val="22"/>
        </w:rPr>
        <w:t>Model</w:t>
      </w:r>
      <w:r>
        <w:rPr>
          <w:color w:val="1F1F1F"/>
          <w:spacing w:val="-12"/>
          <w:sz w:val="22"/>
        </w:rPr>
        <w:t> </w:t>
      </w:r>
      <w:r>
        <w:rPr>
          <w:color w:val="1F1F1F"/>
          <w:spacing w:val="-4"/>
          <w:sz w:val="22"/>
        </w:rPr>
        <w:t>predicts</w:t>
      </w:r>
      <w:r>
        <w:rPr>
          <w:color w:val="1F1F1F"/>
          <w:spacing w:val="-11"/>
          <w:sz w:val="22"/>
        </w:rPr>
        <w:t> </w:t>
      </w:r>
      <w:r>
        <w:rPr>
          <w:color w:val="1F1F1F"/>
          <w:spacing w:val="-4"/>
          <w:sz w:val="22"/>
        </w:rPr>
        <w:t>a</w:t>
      </w:r>
      <w:r>
        <w:rPr>
          <w:color w:val="1F1F1F"/>
          <w:spacing w:val="-13"/>
          <w:sz w:val="22"/>
        </w:rPr>
        <w:t> </w:t>
      </w:r>
      <w:r>
        <w:rPr>
          <w:color w:val="1F1F1F"/>
          <w:spacing w:val="-4"/>
          <w:sz w:val="22"/>
        </w:rPr>
        <w:t>healthy</w:t>
      </w:r>
      <w:r>
        <w:rPr>
          <w:color w:val="1F1F1F"/>
          <w:spacing w:val="-14"/>
          <w:sz w:val="22"/>
        </w:rPr>
        <w:t> </w:t>
      </w:r>
      <w:r>
        <w:rPr>
          <w:color w:val="1F1F1F"/>
          <w:spacing w:val="-4"/>
          <w:sz w:val="22"/>
        </w:rPr>
        <w:t>client</w:t>
      </w:r>
      <w:r>
        <w:rPr>
          <w:color w:val="1F1F1F"/>
          <w:spacing w:val="-11"/>
          <w:sz w:val="22"/>
        </w:rPr>
        <w:t> </w:t>
      </w:r>
      <w:r>
        <w:rPr>
          <w:color w:val="1F1F1F"/>
          <w:spacing w:val="-4"/>
          <w:sz w:val="22"/>
        </w:rPr>
        <w:t>will</w:t>
      </w:r>
      <w:r>
        <w:rPr>
          <w:color w:val="1F1F1F"/>
          <w:spacing w:val="-13"/>
          <w:sz w:val="22"/>
        </w:rPr>
        <w:t> </w:t>
      </w:r>
      <w:r>
        <w:rPr>
          <w:color w:val="1F1F1F"/>
          <w:spacing w:val="-4"/>
          <w:sz w:val="22"/>
        </w:rPr>
        <w:t>churn.</w:t>
      </w:r>
      <w:r>
        <w:rPr>
          <w:color w:val="1F1F1F"/>
          <w:spacing w:val="-7"/>
          <w:sz w:val="22"/>
        </w:rPr>
        <w:t> </w:t>
      </w:r>
      <w:r>
        <w:rPr>
          <w:rFonts w:ascii="Verdana" w:hAnsi="Verdana"/>
          <w:i/>
          <w:color w:val="1F1F1F"/>
          <w:spacing w:val="-4"/>
          <w:sz w:val="22"/>
        </w:rPr>
        <w:t>Businsss</w:t>
      </w:r>
      <w:r>
        <w:rPr>
          <w:rFonts w:ascii="Verdana" w:hAnsi="Verdana"/>
          <w:i/>
          <w:color w:val="1F1F1F"/>
          <w:spacing w:val="-20"/>
          <w:sz w:val="22"/>
        </w:rPr>
        <w:t> </w:t>
      </w:r>
      <w:r>
        <w:rPr>
          <w:rFonts w:ascii="Verdana" w:hAnsi="Verdana"/>
          <w:i/>
          <w:color w:val="1F1F1F"/>
          <w:spacing w:val="-4"/>
          <w:sz w:val="22"/>
        </w:rPr>
        <w:t>CosÁ:</w:t>
      </w:r>
    </w:p>
    <w:p>
      <w:pPr>
        <w:pStyle w:val="BodyText"/>
        <w:spacing w:before="48"/>
        <w:ind w:left="465"/>
      </w:pPr>
      <w:r>
        <w:rPr>
          <w:color w:val="1F1F1F"/>
        </w:rPr>
        <w:t>Unnecessary</w:t>
      </w:r>
      <w:r>
        <w:rPr>
          <w:color w:val="1F1F1F"/>
          <w:spacing w:val="14"/>
        </w:rPr>
        <w:t> </w:t>
      </w:r>
      <w:r>
        <w:rPr>
          <w:color w:val="1F1F1F"/>
        </w:rPr>
        <w:t>promotional</w:t>
      </w:r>
      <w:r>
        <w:rPr>
          <w:color w:val="1F1F1F"/>
          <w:spacing w:val="17"/>
        </w:rPr>
        <w:t> </w:t>
      </w:r>
      <w:r>
        <w:rPr>
          <w:color w:val="1F1F1F"/>
        </w:rPr>
        <w:t>spending</w:t>
      </w:r>
      <w:r>
        <w:rPr>
          <w:color w:val="1F1F1F"/>
          <w:spacing w:val="16"/>
        </w:rPr>
        <w:t> </w:t>
      </w:r>
      <w:r>
        <w:rPr>
          <w:color w:val="1F1F1F"/>
        </w:rPr>
        <w:t>or</w:t>
      </w:r>
      <w:r>
        <w:rPr>
          <w:color w:val="1F1F1F"/>
          <w:spacing w:val="15"/>
        </w:rPr>
        <w:t> </w:t>
      </w:r>
      <w:r>
        <w:rPr>
          <w:color w:val="1F1F1F"/>
        </w:rPr>
        <w:t>unnecessary</w:t>
      </w:r>
      <w:r>
        <w:rPr>
          <w:color w:val="1F1F1F"/>
          <w:spacing w:val="15"/>
        </w:rPr>
        <w:t> </w:t>
      </w:r>
      <w:r>
        <w:rPr>
          <w:color w:val="1F1F1F"/>
        </w:rPr>
        <w:t>discount</w:t>
      </w:r>
      <w:r>
        <w:rPr>
          <w:color w:val="1F1F1F"/>
          <w:spacing w:val="18"/>
        </w:rPr>
        <w:t> </w:t>
      </w:r>
      <w:r>
        <w:rPr>
          <w:color w:val="1F1F1F"/>
          <w:spacing w:val="-2"/>
        </w:rPr>
        <w:t>ofifier.</w:t>
      </w:r>
    </w:p>
    <w:p>
      <w:pPr>
        <w:pStyle w:val="BodyText"/>
        <w:spacing w:after="0"/>
        <w:sectPr>
          <w:pgSz w:w="12240" w:h="15840"/>
          <w:pgMar w:top="1360" w:bottom="280" w:left="1440" w:right="720"/>
        </w:sectPr>
      </w:pPr>
    </w:p>
    <w:p>
      <w:pPr>
        <w:pStyle w:val="ListParagraph"/>
        <w:numPr>
          <w:ilvl w:val="1"/>
          <w:numId w:val="7"/>
        </w:numPr>
        <w:tabs>
          <w:tab w:pos="465" w:val="left" w:leader="none"/>
        </w:tabs>
        <w:spacing w:line="283" w:lineRule="auto" w:before="74" w:after="0"/>
        <w:ind w:left="465" w:right="830" w:hanging="361"/>
        <w:jc w:val="left"/>
        <w:rPr>
          <w:sz w:val="22"/>
        </w:rPr>
      </w:pPr>
      <w:r>
        <w:rPr>
          <w:b/>
          <w:color w:val="1F1F1F"/>
          <w:spacing w:val="-4"/>
          <w:sz w:val="22"/>
        </w:rPr>
        <w:t>False</w:t>
      </w:r>
      <w:r>
        <w:rPr>
          <w:b/>
          <w:color w:val="1F1F1F"/>
          <w:spacing w:val="-9"/>
          <w:sz w:val="22"/>
        </w:rPr>
        <w:t> </w:t>
      </w:r>
      <w:r>
        <w:rPr>
          <w:b/>
          <w:color w:val="1F1F1F"/>
          <w:spacing w:val="-4"/>
          <w:sz w:val="22"/>
        </w:rPr>
        <w:t>Negative</w:t>
      </w:r>
      <w:r>
        <w:rPr>
          <w:b/>
          <w:color w:val="1F1F1F"/>
          <w:spacing w:val="-9"/>
          <w:sz w:val="22"/>
        </w:rPr>
        <w:t> </w:t>
      </w:r>
      <w:r>
        <w:rPr>
          <w:b/>
          <w:color w:val="1F1F1F"/>
          <w:spacing w:val="-4"/>
          <w:sz w:val="22"/>
        </w:rPr>
        <w:t>(Type</w:t>
      </w:r>
      <w:r>
        <w:rPr>
          <w:b/>
          <w:color w:val="1F1F1F"/>
          <w:spacing w:val="-9"/>
          <w:sz w:val="22"/>
        </w:rPr>
        <w:t> </w:t>
      </w:r>
      <w:r>
        <w:rPr>
          <w:b/>
          <w:color w:val="1F1F1F"/>
          <w:spacing w:val="-4"/>
          <w:sz w:val="22"/>
        </w:rPr>
        <w:t>II</w:t>
      </w:r>
      <w:r>
        <w:rPr>
          <w:b/>
          <w:color w:val="1F1F1F"/>
          <w:spacing w:val="-11"/>
          <w:sz w:val="22"/>
        </w:rPr>
        <w:t> </w:t>
      </w:r>
      <w:r>
        <w:rPr>
          <w:b/>
          <w:color w:val="1F1F1F"/>
          <w:spacing w:val="-4"/>
          <w:sz w:val="22"/>
        </w:rPr>
        <w:t>Error): </w:t>
      </w:r>
      <w:r>
        <w:rPr>
          <w:color w:val="1F1F1F"/>
          <w:spacing w:val="-4"/>
          <w:sz w:val="22"/>
        </w:rPr>
        <w:t>Model</w:t>
      </w:r>
      <w:r>
        <w:rPr>
          <w:color w:val="1F1F1F"/>
          <w:spacing w:val="-15"/>
          <w:sz w:val="22"/>
        </w:rPr>
        <w:t> </w:t>
      </w:r>
      <w:r>
        <w:rPr>
          <w:color w:val="1F1F1F"/>
          <w:spacing w:val="-4"/>
          <w:sz w:val="22"/>
        </w:rPr>
        <w:t>predicts</w:t>
      </w:r>
      <w:r>
        <w:rPr>
          <w:color w:val="1F1F1F"/>
          <w:spacing w:val="-13"/>
          <w:sz w:val="22"/>
        </w:rPr>
        <w:t> </w:t>
      </w:r>
      <w:r>
        <w:rPr>
          <w:color w:val="1F1F1F"/>
          <w:spacing w:val="-4"/>
          <w:sz w:val="22"/>
        </w:rPr>
        <w:t>a</w:t>
      </w:r>
      <w:r>
        <w:rPr>
          <w:color w:val="1F1F1F"/>
          <w:spacing w:val="-16"/>
          <w:sz w:val="22"/>
        </w:rPr>
        <w:t> </w:t>
      </w:r>
      <w:r>
        <w:rPr>
          <w:color w:val="1F1F1F"/>
          <w:spacing w:val="-4"/>
          <w:sz w:val="22"/>
        </w:rPr>
        <w:t>churning</w:t>
      </w:r>
      <w:r>
        <w:rPr>
          <w:color w:val="1F1F1F"/>
          <w:spacing w:val="-15"/>
          <w:sz w:val="22"/>
        </w:rPr>
        <w:t> </w:t>
      </w:r>
      <w:r>
        <w:rPr>
          <w:color w:val="1F1F1F"/>
          <w:spacing w:val="-4"/>
          <w:sz w:val="22"/>
        </w:rPr>
        <w:t>client</w:t>
      </w:r>
      <w:r>
        <w:rPr>
          <w:color w:val="1F1F1F"/>
          <w:spacing w:val="-14"/>
          <w:sz w:val="22"/>
        </w:rPr>
        <w:t> </w:t>
      </w:r>
      <w:r>
        <w:rPr>
          <w:color w:val="1F1F1F"/>
          <w:spacing w:val="-4"/>
          <w:sz w:val="22"/>
        </w:rPr>
        <w:t>will</w:t>
      </w:r>
      <w:r>
        <w:rPr>
          <w:color w:val="1F1F1F"/>
          <w:spacing w:val="-15"/>
          <w:sz w:val="22"/>
        </w:rPr>
        <w:t> </w:t>
      </w:r>
      <w:r>
        <w:rPr>
          <w:color w:val="1F1F1F"/>
          <w:spacing w:val="-4"/>
          <w:sz w:val="22"/>
        </w:rPr>
        <w:t>stay.</w:t>
      </w:r>
      <w:r>
        <w:rPr>
          <w:color w:val="1F1F1F"/>
          <w:spacing w:val="-11"/>
          <w:sz w:val="22"/>
        </w:rPr>
        <w:t> </w:t>
      </w:r>
      <w:r>
        <w:rPr>
          <w:rFonts w:ascii="Verdana" w:hAnsi="Verdana"/>
          <w:i/>
          <w:color w:val="1F1F1F"/>
          <w:spacing w:val="-4"/>
          <w:sz w:val="22"/>
        </w:rPr>
        <w:t>Businsss</w:t>
      </w:r>
      <w:r>
        <w:rPr>
          <w:rFonts w:ascii="Verdana" w:hAnsi="Verdana"/>
          <w:i/>
          <w:color w:val="1F1F1F"/>
          <w:spacing w:val="-22"/>
          <w:sz w:val="22"/>
        </w:rPr>
        <w:t> </w:t>
      </w:r>
      <w:r>
        <w:rPr>
          <w:rFonts w:ascii="Verdana" w:hAnsi="Verdana"/>
          <w:i/>
          <w:color w:val="1F1F1F"/>
          <w:spacing w:val="-4"/>
          <w:sz w:val="22"/>
        </w:rPr>
        <w:t>CosÁ: </w:t>
      </w:r>
      <w:r>
        <w:rPr>
          <w:b/>
          <w:color w:val="1F1F1F"/>
          <w:sz w:val="22"/>
        </w:rPr>
        <w:t>Severe. </w:t>
      </w:r>
      <w:r>
        <w:rPr>
          <w:color w:val="1F1F1F"/>
          <w:sz w:val="22"/>
        </w:rPr>
        <w:t>The</w:t>
      </w:r>
      <w:r>
        <w:rPr>
          <w:color w:val="1F1F1F"/>
          <w:spacing w:val="-1"/>
          <w:sz w:val="22"/>
        </w:rPr>
        <w:t> </w:t>
      </w:r>
      <w:r>
        <w:rPr>
          <w:color w:val="1F1F1F"/>
          <w:sz w:val="22"/>
        </w:rPr>
        <w:t>customer</w:t>
      </w:r>
      <w:r>
        <w:rPr>
          <w:color w:val="1F1F1F"/>
          <w:spacing w:val="-5"/>
          <w:sz w:val="22"/>
        </w:rPr>
        <w:t> </w:t>
      </w:r>
      <w:r>
        <w:rPr>
          <w:color w:val="1F1F1F"/>
          <w:sz w:val="22"/>
        </w:rPr>
        <w:t>leaves</w:t>
      </w:r>
      <w:r>
        <w:rPr>
          <w:color w:val="1F1F1F"/>
          <w:spacing w:val="-1"/>
          <w:sz w:val="22"/>
        </w:rPr>
        <w:t> </w:t>
      </w:r>
      <w:r>
        <w:rPr>
          <w:color w:val="1F1F1F"/>
          <w:sz w:val="22"/>
        </w:rPr>
        <w:t>permanently</w:t>
      </w:r>
      <w:r>
        <w:rPr>
          <w:color w:val="1F1F1F"/>
          <w:spacing w:val="-5"/>
          <w:sz w:val="22"/>
        </w:rPr>
        <w:t> </w:t>
      </w:r>
      <w:r>
        <w:rPr>
          <w:color w:val="1F1F1F"/>
          <w:sz w:val="22"/>
        </w:rPr>
        <w:t>without any</w:t>
      </w:r>
      <w:r>
        <w:rPr>
          <w:color w:val="1F1F1F"/>
          <w:spacing w:val="-5"/>
          <w:sz w:val="22"/>
        </w:rPr>
        <w:t> </w:t>
      </w:r>
      <w:r>
        <w:rPr>
          <w:color w:val="1F1F1F"/>
          <w:sz w:val="22"/>
        </w:rPr>
        <w:t>retention</w:t>
      </w:r>
      <w:r>
        <w:rPr>
          <w:color w:val="1F1F1F"/>
          <w:spacing w:val="-1"/>
          <w:sz w:val="22"/>
        </w:rPr>
        <w:t> </w:t>
      </w:r>
      <w:r>
        <w:rPr>
          <w:color w:val="1F1F1F"/>
          <w:sz w:val="22"/>
        </w:rPr>
        <w:t>intervention,</w:t>
      </w:r>
      <w:r>
        <w:rPr>
          <w:color w:val="1F1F1F"/>
          <w:spacing w:val="-5"/>
          <w:sz w:val="22"/>
        </w:rPr>
        <w:t> </w:t>
      </w:r>
      <w:r>
        <w:rPr>
          <w:color w:val="1F1F1F"/>
          <w:sz w:val="22"/>
        </w:rPr>
        <w:t>resulting</w:t>
      </w:r>
      <w:r>
        <w:rPr>
          <w:color w:val="1F1F1F"/>
          <w:spacing w:val="-4"/>
          <w:sz w:val="22"/>
        </w:rPr>
        <w:t> </w:t>
      </w:r>
      <w:r>
        <w:rPr>
          <w:color w:val="1F1F1F"/>
          <w:sz w:val="22"/>
        </w:rPr>
        <w:t>in lost lifietime revenue.</w:t>
      </w:r>
    </w:p>
    <w:p>
      <w:pPr>
        <w:pStyle w:val="Heading2"/>
        <w:spacing w:before="119"/>
      </w:pPr>
      <w:bookmarkStart w:name="Selected Primary Metrics" w:id="33"/>
      <w:bookmarkEnd w:id="33"/>
      <w:r>
        <w:rPr>
          <w:b w:val="0"/>
        </w:rPr>
      </w:r>
      <w:r>
        <w:rPr>
          <w:color w:val="1F1F1F"/>
          <w:spacing w:val="-8"/>
        </w:rPr>
        <w:t>Selected</w:t>
      </w:r>
      <w:r>
        <w:rPr>
          <w:color w:val="1F1F1F"/>
          <w:spacing w:val="-6"/>
        </w:rPr>
        <w:t> </w:t>
      </w:r>
      <w:r>
        <w:rPr>
          <w:color w:val="1F1F1F"/>
          <w:spacing w:val="-8"/>
        </w:rPr>
        <w:t>Primary</w:t>
      </w:r>
      <w:r>
        <w:rPr>
          <w:color w:val="1F1F1F"/>
          <w:spacing w:val="-5"/>
        </w:rPr>
        <w:t> </w:t>
      </w:r>
      <w:r>
        <w:rPr>
          <w:color w:val="1F1F1F"/>
          <w:spacing w:val="-8"/>
        </w:rPr>
        <w:t>Metrics</w:t>
      </w:r>
    </w:p>
    <w:p>
      <w:pPr>
        <w:pStyle w:val="BodyText"/>
        <w:spacing w:before="39"/>
        <w:rPr>
          <w:b/>
          <w:sz w:val="28"/>
        </w:rPr>
      </w:pPr>
    </w:p>
    <w:p>
      <w:pPr>
        <w:pStyle w:val="ListParagraph"/>
        <w:numPr>
          <w:ilvl w:val="1"/>
          <w:numId w:val="7"/>
        </w:numPr>
        <w:tabs>
          <w:tab w:pos="465" w:val="left" w:leader="none"/>
          <w:tab w:pos="3441" w:val="left" w:leader="none"/>
        </w:tabs>
        <w:spacing w:line="285" w:lineRule="auto" w:before="0" w:after="0"/>
        <w:ind w:left="465" w:right="910" w:hanging="361"/>
        <w:jc w:val="left"/>
        <w:rPr>
          <w:sz w:val="22"/>
        </w:rPr>
      </w:pPr>
      <w:r>
        <w:rPr>
          <w:sz w:val="22"/>
        </w:rPr>
        <w:drawing>
          <wp:anchor distT="0" distB="0" distL="0" distR="0" allowOverlap="1" layoutInCell="1" locked="0" behindDoc="1" simplePos="0" relativeHeight="487073280">
            <wp:simplePos x="0" y="0"/>
            <wp:positionH relativeFrom="page">
              <wp:posOffset>2529320</wp:posOffset>
            </wp:positionH>
            <wp:positionV relativeFrom="paragraph">
              <wp:posOffset>-114444</wp:posOffset>
            </wp:positionV>
            <wp:extent cx="483693" cy="237114"/>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483693" cy="237114"/>
                    </a:xfrm>
                    <a:prstGeom prst="rect">
                      <a:avLst/>
                    </a:prstGeom>
                  </pic:spPr>
                </pic:pic>
              </a:graphicData>
            </a:graphic>
          </wp:anchor>
        </w:drawing>
      </w:r>
      <w:r>
        <w:rPr>
          <w:sz w:val="22"/>
        </w:rPr>
        <w:drawing>
          <wp:anchor distT="0" distB="0" distL="0" distR="0" allowOverlap="1" layoutInCell="1" locked="0" behindDoc="0" simplePos="0" relativeHeight="15742976">
            <wp:simplePos x="0" y="0"/>
            <wp:positionH relativeFrom="page">
              <wp:posOffset>1912658</wp:posOffset>
            </wp:positionH>
            <wp:positionV relativeFrom="paragraph">
              <wp:posOffset>403905</wp:posOffset>
            </wp:positionV>
            <wp:extent cx="473632" cy="236816"/>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473632" cy="236816"/>
                    </a:xfrm>
                    <a:prstGeom prst="rect">
                      <a:avLst/>
                    </a:prstGeom>
                  </pic:spPr>
                </pic:pic>
              </a:graphicData>
            </a:graphic>
          </wp:anchor>
        </w:drawing>
      </w:r>
      <w:r>
        <w:rPr>
          <w:b/>
          <w:color w:val="1F1F1F"/>
          <w:sz w:val="22"/>
        </w:rPr>
        <w:t>Recall</w:t>
      </w:r>
      <w:r>
        <w:rPr>
          <w:b/>
          <w:color w:val="1F1F1F"/>
          <w:spacing w:val="-10"/>
          <w:sz w:val="22"/>
        </w:rPr>
        <w:t> </w:t>
      </w:r>
      <w:r>
        <w:rPr>
          <w:b/>
          <w:color w:val="1F1F1F"/>
          <w:sz w:val="22"/>
        </w:rPr>
        <w:t>(Sensitivity):</w:t>
        <w:tab/>
      </w:r>
      <w:r>
        <w:rPr>
          <w:color w:val="1F1F1F"/>
          <w:sz w:val="22"/>
        </w:rPr>
        <w:t>— Primary metric to</w:t>
      </w:r>
      <w:r>
        <w:rPr>
          <w:color w:val="1F1F1F"/>
          <w:spacing w:val="-2"/>
          <w:sz w:val="22"/>
        </w:rPr>
        <w:t> </w:t>
      </w:r>
      <w:r>
        <w:rPr>
          <w:color w:val="1F1F1F"/>
          <w:sz w:val="22"/>
        </w:rPr>
        <w:t>minimize False Negatives and</w:t>
      </w:r>
      <w:r>
        <w:rPr>
          <w:color w:val="1F1F1F"/>
          <w:spacing w:val="-4"/>
          <w:sz w:val="22"/>
        </w:rPr>
        <w:t> </w:t>
      </w:r>
      <w:r>
        <w:rPr>
          <w:color w:val="1F1F1F"/>
          <w:sz w:val="22"/>
        </w:rPr>
        <w:t>capture as many actual churners as possible.</w:t>
      </w:r>
    </w:p>
    <w:p>
      <w:pPr>
        <w:pStyle w:val="ListParagraph"/>
        <w:numPr>
          <w:ilvl w:val="1"/>
          <w:numId w:val="7"/>
        </w:numPr>
        <w:tabs>
          <w:tab w:pos="465" w:val="left" w:leader="none"/>
          <w:tab w:pos="2441" w:val="left" w:leader="none"/>
        </w:tabs>
        <w:spacing w:line="290" w:lineRule="auto" w:before="179" w:after="0"/>
        <w:ind w:left="465" w:right="1835" w:hanging="361"/>
        <w:jc w:val="left"/>
        <w:rPr>
          <w:sz w:val="22"/>
        </w:rPr>
      </w:pPr>
      <w:r>
        <w:rPr>
          <w:b/>
          <w:color w:val="1F1F1F"/>
          <w:spacing w:val="-2"/>
          <w:sz w:val="22"/>
        </w:rPr>
        <w:t>Precision:</w:t>
      </w:r>
      <w:r>
        <w:rPr>
          <w:b/>
          <w:color w:val="1F1F1F"/>
          <w:sz w:val="22"/>
        </w:rPr>
        <w:tab/>
      </w:r>
      <w:r>
        <w:rPr>
          <w:color w:val="1F1F1F"/>
          <w:sz w:val="22"/>
        </w:rPr>
        <w:t>—</w:t>
      </w:r>
      <w:r>
        <w:rPr>
          <w:color w:val="1F1F1F"/>
          <w:spacing w:val="-1"/>
          <w:sz w:val="22"/>
        </w:rPr>
        <w:t> </w:t>
      </w:r>
      <w:r>
        <w:rPr>
          <w:color w:val="1F1F1F"/>
          <w:sz w:val="22"/>
        </w:rPr>
        <w:t>Measures</w:t>
      </w:r>
      <w:r>
        <w:rPr>
          <w:color w:val="1F1F1F"/>
          <w:spacing w:val="-2"/>
          <w:sz w:val="22"/>
        </w:rPr>
        <w:t> </w:t>
      </w:r>
      <w:r>
        <w:rPr>
          <w:color w:val="1F1F1F"/>
          <w:sz w:val="22"/>
        </w:rPr>
        <w:t>the</w:t>
      </w:r>
      <w:r>
        <w:rPr>
          <w:color w:val="1F1F1F"/>
          <w:spacing w:val="-2"/>
          <w:sz w:val="22"/>
        </w:rPr>
        <w:t> </w:t>
      </w:r>
      <w:r>
        <w:rPr>
          <w:color w:val="1F1F1F"/>
          <w:sz w:val="22"/>
        </w:rPr>
        <w:t>accuracy</w:t>
      </w:r>
      <w:r>
        <w:rPr>
          <w:color w:val="1F1F1F"/>
          <w:spacing w:val="-6"/>
          <w:sz w:val="22"/>
        </w:rPr>
        <w:t> </w:t>
      </w:r>
      <w:r>
        <w:rPr>
          <w:color w:val="1F1F1F"/>
          <w:sz w:val="22"/>
        </w:rPr>
        <w:t>ofi</w:t>
      </w:r>
      <w:r>
        <w:rPr>
          <w:color w:val="1F1F1F"/>
          <w:spacing w:val="-3"/>
          <w:sz w:val="22"/>
        </w:rPr>
        <w:t> </w:t>
      </w:r>
      <w:r>
        <w:rPr>
          <w:color w:val="1F1F1F"/>
          <w:sz w:val="22"/>
        </w:rPr>
        <w:t>positive</w:t>
      </w:r>
      <w:r>
        <w:rPr>
          <w:color w:val="1F1F1F"/>
          <w:spacing w:val="-2"/>
          <w:sz w:val="22"/>
        </w:rPr>
        <w:t> </w:t>
      </w:r>
      <w:r>
        <w:rPr>
          <w:color w:val="1F1F1F"/>
          <w:sz w:val="22"/>
        </w:rPr>
        <w:t>churn</w:t>
      </w:r>
      <w:r>
        <w:rPr>
          <w:color w:val="1F1F1F"/>
          <w:spacing w:val="-2"/>
          <w:sz w:val="22"/>
        </w:rPr>
        <w:t> </w:t>
      </w:r>
      <w:r>
        <w:rPr>
          <w:color w:val="1F1F1F"/>
          <w:sz w:val="22"/>
        </w:rPr>
        <w:t>filags</w:t>
      </w:r>
      <w:r>
        <w:rPr>
          <w:color w:val="1F1F1F"/>
          <w:spacing w:val="-2"/>
          <w:sz w:val="22"/>
        </w:rPr>
        <w:t> </w:t>
      </w:r>
      <w:r>
        <w:rPr>
          <w:color w:val="1F1F1F"/>
          <w:sz w:val="22"/>
        </w:rPr>
        <w:t>to</w:t>
      </w:r>
      <w:r>
        <w:rPr>
          <w:color w:val="1F1F1F"/>
          <w:spacing w:val="-5"/>
          <w:sz w:val="22"/>
        </w:rPr>
        <w:t> </w:t>
      </w:r>
      <w:r>
        <w:rPr>
          <w:color w:val="1F1F1F"/>
          <w:sz w:val="22"/>
        </w:rPr>
        <w:t>control promotional</w:t>
      </w:r>
      <w:r>
        <w:rPr>
          <w:color w:val="1F1F1F"/>
          <w:spacing w:val="-12"/>
          <w:sz w:val="22"/>
        </w:rPr>
        <w:t> </w:t>
      </w:r>
      <w:r>
        <w:rPr>
          <w:color w:val="1F1F1F"/>
          <w:sz w:val="22"/>
        </w:rPr>
        <w:t>waste.</w:t>
      </w:r>
    </w:p>
    <w:p>
      <w:pPr>
        <w:pStyle w:val="ListParagraph"/>
        <w:numPr>
          <w:ilvl w:val="1"/>
          <w:numId w:val="7"/>
        </w:numPr>
        <w:tabs>
          <w:tab w:pos="465" w:val="left" w:leader="none"/>
        </w:tabs>
        <w:spacing w:line="258" w:lineRule="exact" w:before="0" w:after="0"/>
        <w:ind w:left="465" w:right="0" w:hanging="360"/>
        <w:jc w:val="left"/>
        <w:rPr>
          <w:sz w:val="22"/>
        </w:rPr>
      </w:pPr>
      <w:r>
        <w:rPr>
          <w:b/>
          <w:color w:val="1F1F1F"/>
          <w:sz w:val="22"/>
        </w:rPr>
        <w:t>F1-Score:</w:t>
      </w:r>
      <w:r>
        <w:rPr>
          <w:b/>
          <w:color w:val="1F1F1F"/>
          <w:spacing w:val="-6"/>
          <w:sz w:val="22"/>
        </w:rPr>
        <w:t> </w:t>
      </w:r>
      <w:r>
        <w:rPr>
          <w:color w:val="1F1F1F"/>
          <w:sz w:val="22"/>
        </w:rPr>
        <w:t>Harmonic</w:t>
      </w:r>
      <w:r>
        <w:rPr>
          <w:color w:val="1F1F1F"/>
          <w:spacing w:val="-11"/>
          <w:sz w:val="22"/>
        </w:rPr>
        <w:t> </w:t>
      </w:r>
      <w:r>
        <w:rPr>
          <w:color w:val="1F1F1F"/>
          <w:sz w:val="22"/>
        </w:rPr>
        <w:t>mean</w:t>
      </w:r>
      <w:r>
        <w:rPr>
          <w:color w:val="1F1F1F"/>
          <w:spacing w:val="-12"/>
          <w:sz w:val="22"/>
        </w:rPr>
        <w:t> </w:t>
      </w:r>
      <w:r>
        <w:rPr>
          <w:color w:val="1F1F1F"/>
          <w:sz w:val="22"/>
        </w:rPr>
        <w:t>balancing</w:t>
      </w:r>
      <w:r>
        <w:rPr>
          <w:color w:val="1F1F1F"/>
          <w:spacing w:val="-13"/>
          <w:sz w:val="22"/>
        </w:rPr>
        <w:t> </w:t>
      </w:r>
      <w:r>
        <w:rPr>
          <w:color w:val="1F1F1F"/>
          <w:sz w:val="22"/>
        </w:rPr>
        <w:t>Precision</w:t>
      </w:r>
      <w:r>
        <w:rPr>
          <w:color w:val="1F1F1F"/>
          <w:spacing w:val="-12"/>
          <w:sz w:val="22"/>
        </w:rPr>
        <w:t> </w:t>
      </w:r>
      <w:r>
        <w:rPr>
          <w:color w:val="1F1F1F"/>
          <w:sz w:val="22"/>
        </w:rPr>
        <w:t>and</w:t>
      </w:r>
      <w:r>
        <w:rPr>
          <w:color w:val="1F1F1F"/>
          <w:spacing w:val="-9"/>
          <w:sz w:val="22"/>
        </w:rPr>
        <w:t> </w:t>
      </w:r>
      <w:r>
        <w:rPr>
          <w:color w:val="1F1F1F"/>
          <w:spacing w:val="-2"/>
          <w:sz w:val="22"/>
        </w:rPr>
        <w:t>Recall.</w:t>
      </w:r>
    </w:p>
    <w:p>
      <w:pPr>
        <w:pStyle w:val="ListParagraph"/>
        <w:numPr>
          <w:ilvl w:val="1"/>
          <w:numId w:val="7"/>
        </w:numPr>
        <w:tabs>
          <w:tab w:pos="465" w:val="left" w:leader="none"/>
        </w:tabs>
        <w:spacing w:line="290" w:lineRule="auto" w:before="50" w:after="0"/>
        <w:ind w:left="465" w:right="995" w:hanging="361"/>
        <w:jc w:val="left"/>
        <w:rPr>
          <w:sz w:val="22"/>
        </w:rPr>
      </w:pPr>
      <w:r>
        <w:rPr>
          <w:b/>
          <w:color w:val="1F1F1F"/>
          <w:sz w:val="22"/>
        </w:rPr>
        <w:t>ROC-AUC</w:t>
      </w:r>
      <w:r>
        <w:rPr>
          <w:b/>
          <w:color w:val="1F1F1F"/>
          <w:spacing w:val="-7"/>
          <w:sz w:val="22"/>
        </w:rPr>
        <w:t> </w:t>
      </w:r>
      <w:r>
        <w:rPr>
          <w:b/>
          <w:color w:val="1F1F1F"/>
          <w:sz w:val="22"/>
        </w:rPr>
        <w:t>&amp;</w:t>
      </w:r>
      <w:r>
        <w:rPr>
          <w:b/>
          <w:color w:val="1F1F1F"/>
          <w:spacing w:val="-8"/>
          <w:sz w:val="22"/>
        </w:rPr>
        <w:t> </w:t>
      </w:r>
      <w:r>
        <w:rPr>
          <w:b/>
          <w:color w:val="1F1F1F"/>
          <w:sz w:val="22"/>
        </w:rPr>
        <w:t>Precision-Recall</w:t>
      </w:r>
      <w:r>
        <w:rPr>
          <w:b/>
          <w:color w:val="1F1F1F"/>
          <w:spacing w:val="-10"/>
          <w:sz w:val="22"/>
        </w:rPr>
        <w:t> </w:t>
      </w:r>
      <w:r>
        <w:rPr>
          <w:b/>
          <w:color w:val="1F1F1F"/>
          <w:sz w:val="22"/>
        </w:rPr>
        <w:t>AUC:</w:t>
      </w:r>
      <w:r>
        <w:rPr>
          <w:b/>
          <w:color w:val="1F1F1F"/>
          <w:spacing w:val="-3"/>
          <w:sz w:val="22"/>
        </w:rPr>
        <w:t> </w:t>
      </w:r>
      <w:r>
        <w:rPr>
          <w:color w:val="1F1F1F"/>
          <w:sz w:val="22"/>
        </w:rPr>
        <w:t>Evaluating</w:t>
      </w:r>
      <w:r>
        <w:rPr>
          <w:color w:val="1F1F1F"/>
          <w:spacing w:val="-13"/>
          <w:sz w:val="22"/>
        </w:rPr>
        <w:t> </w:t>
      </w:r>
      <w:r>
        <w:rPr>
          <w:color w:val="1F1F1F"/>
          <w:sz w:val="22"/>
        </w:rPr>
        <w:t>discriminative</w:t>
      </w:r>
      <w:r>
        <w:rPr>
          <w:color w:val="1F1F1F"/>
          <w:spacing w:val="-5"/>
          <w:sz w:val="22"/>
        </w:rPr>
        <w:t> </w:t>
      </w:r>
      <w:r>
        <w:rPr>
          <w:color w:val="1F1F1F"/>
          <w:sz w:val="22"/>
        </w:rPr>
        <w:t>power</w:t>
      </w:r>
      <w:r>
        <w:rPr>
          <w:color w:val="1F1F1F"/>
          <w:spacing w:val="-14"/>
          <w:sz w:val="22"/>
        </w:rPr>
        <w:t> </w:t>
      </w:r>
      <w:r>
        <w:rPr>
          <w:color w:val="1F1F1F"/>
          <w:sz w:val="22"/>
        </w:rPr>
        <w:t>across</w:t>
      </w:r>
      <w:r>
        <w:rPr>
          <w:color w:val="1F1F1F"/>
          <w:spacing w:val="-11"/>
          <w:sz w:val="22"/>
        </w:rPr>
        <w:t> </w:t>
      </w:r>
      <w:r>
        <w:rPr>
          <w:color w:val="1F1F1F"/>
          <w:sz w:val="22"/>
        </w:rPr>
        <w:t>all</w:t>
      </w:r>
      <w:r>
        <w:rPr>
          <w:color w:val="1F1F1F"/>
          <w:spacing w:val="-7"/>
          <w:sz w:val="22"/>
        </w:rPr>
        <w:t> </w:t>
      </w:r>
      <w:r>
        <w:rPr>
          <w:color w:val="1F1F1F"/>
          <w:sz w:val="22"/>
        </w:rPr>
        <w:t>decision </w:t>
      </w:r>
      <w:r>
        <w:rPr>
          <w:color w:val="1F1F1F"/>
          <w:spacing w:val="-2"/>
          <w:sz w:val="22"/>
        </w:rPr>
        <w:t>thresholds.</w:t>
      </w:r>
    </w:p>
    <w:p>
      <w:pPr>
        <w:spacing w:before="112"/>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spacing w:before="229"/>
      </w:pPr>
      <w:bookmarkStart w:name="SECTION 19: EXPLAINABILITY &amp; BUSINESS US" w:id="34"/>
      <w:bookmarkEnd w:id="34"/>
      <w:r>
        <w:rPr>
          <w:b w:val="0"/>
        </w:rPr>
      </w:r>
      <w:r>
        <w:rPr>
          <w:color w:val="1F1F1F"/>
          <w:w w:val="90"/>
        </w:rPr>
        <w:t>SECTION</w:t>
      </w:r>
      <w:r>
        <w:rPr>
          <w:color w:val="1F1F1F"/>
          <w:spacing w:val="-6"/>
          <w:w w:val="90"/>
        </w:rPr>
        <w:t> </w:t>
      </w:r>
      <w:r>
        <w:rPr>
          <w:color w:val="1F1F1F"/>
          <w:w w:val="90"/>
        </w:rPr>
        <w:t>19:</w:t>
      </w:r>
      <w:r>
        <w:rPr>
          <w:color w:val="1F1F1F"/>
          <w:spacing w:val="-6"/>
          <w:w w:val="90"/>
        </w:rPr>
        <w:t> </w:t>
      </w:r>
      <w:r>
        <w:rPr>
          <w:color w:val="1F1F1F"/>
          <w:w w:val="90"/>
        </w:rPr>
        <w:t>EXPLAINABILITY</w:t>
      </w:r>
      <w:r>
        <w:rPr>
          <w:color w:val="1F1F1F"/>
          <w:spacing w:val="-1"/>
          <w:w w:val="90"/>
        </w:rPr>
        <w:t> </w:t>
      </w:r>
      <w:r>
        <w:rPr>
          <w:color w:val="1F1F1F"/>
          <w:w w:val="90"/>
        </w:rPr>
        <w:t>&amp;</w:t>
      </w:r>
      <w:r>
        <w:rPr>
          <w:color w:val="1F1F1F"/>
          <w:spacing w:val="-4"/>
          <w:w w:val="90"/>
        </w:rPr>
        <w:t> </w:t>
      </w:r>
      <w:r>
        <w:rPr>
          <w:color w:val="1F1F1F"/>
          <w:w w:val="90"/>
        </w:rPr>
        <w:t>BUSINESS</w:t>
      </w:r>
      <w:r>
        <w:rPr>
          <w:color w:val="1F1F1F"/>
          <w:spacing w:val="-8"/>
        </w:rPr>
        <w:t> </w:t>
      </w:r>
      <w:r>
        <w:rPr>
          <w:color w:val="1F1F1F"/>
          <w:w w:val="90"/>
        </w:rPr>
        <w:t>USE</w:t>
      </w:r>
      <w:r>
        <w:rPr>
          <w:color w:val="1F1F1F"/>
          <w:spacing w:val="-3"/>
          <w:w w:val="90"/>
        </w:rPr>
        <w:t> </w:t>
      </w:r>
      <w:r>
        <w:rPr>
          <w:color w:val="1F1F1F"/>
          <w:spacing w:val="-2"/>
          <w:w w:val="90"/>
        </w:rPr>
        <w:t>(SHAP)</w:t>
      </w:r>
    </w:p>
    <w:p>
      <w:pPr>
        <w:pStyle w:val="BodyText"/>
        <w:spacing w:line="285" w:lineRule="auto" w:before="211"/>
      </w:pPr>
      <w:r>
        <w:rPr>
          <w:color w:val="1F1F1F"/>
        </w:rPr>
        <w:t>To operationalize machine learning outputs, model decisions must be transparent to business </w:t>
      </w:r>
      <w:r>
        <w:rPr>
          <w:color w:val="1F1F1F"/>
          <w:spacing w:val="-2"/>
          <w:w w:val="105"/>
        </w:rPr>
        <w:t>stakeholders.</w:t>
      </w:r>
    </w:p>
    <w:p>
      <w:pPr>
        <w:pStyle w:val="Heading4"/>
        <w:spacing w:before="183"/>
      </w:pPr>
      <w:r>
        <w:rPr>
          <w:color w:val="1F1F1F"/>
        </w:rPr>
        <w:t>FEATURE</w:t>
      </w:r>
      <w:r>
        <w:rPr>
          <w:color w:val="1F1F1F"/>
          <w:spacing w:val="-5"/>
        </w:rPr>
        <w:t> </w:t>
      </w:r>
      <w:r>
        <w:rPr>
          <w:color w:val="1F1F1F"/>
        </w:rPr>
        <w:t>IMPACT</w:t>
      </w:r>
      <w:r>
        <w:rPr>
          <w:color w:val="1F1F1F"/>
          <w:spacing w:val="-7"/>
        </w:rPr>
        <w:t> </w:t>
      </w:r>
      <w:r>
        <w:rPr>
          <w:color w:val="1F1F1F"/>
        </w:rPr>
        <w:t>ON</w:t>
      </w:r>
      <w:r>
        <w:rPr>
          <w:color w:val="1F1F1F"/>
          <w:spacing w:val="1"/>
        </w:rPr>
        <w:t> </w:t>
      </w:r>
      <w:r>
        <w:rPr>
          <w:color w:val="1F1F1F"/>
        </w:rPr>
        <w:t>CHURN</w:t>
      </w:r>
      <w:r>
        <w:rPr>
          <w:color w:val="1F1F1F"/>
          <w:spacing w:val="-5"/>
        </w:rPr>
        <w:t> </w:t>
      </w:r>
      <w:r>
        <w:rPr>
          <w:color w:val="1F1F1F"/>
        </w:rPr>
        <w:t>RISK</w:t>
      </w:r>
      <w:r>
        <w:rPr>
          <w:color w:val="1F1F1F"/>
          <w:spacing w:val="-3"/>
        </w:rPr>
        <w:t> </w:t>
      </w:r>
      <w:r>
        <w:rPr>
          <w:color w:val="1F1F1F"/>
        </w:rPr>
        <w:t>(SHAP</w:t>
      </w:r>
      <w:r>
        <w:rPr>
          <w:color w:val="1F1F1F"/>
          <w:spacing w:val="-7"/>
        </w:rPr>
        <w:t> </w:t>
      </w:r>
      <w:r>
        <w:rPr>
          <w:color w:val="1F1F1F"/>
        </w:rPr>
        <w:t>SUMMARY</w:t>
      </w:r>
      <w:r>
        <w:rPr>
          <w:color w:val="1F1F1F"/>
          <w:spacing w:val="-3"/>
        </w:rPr>
        <w:t> </w:t>
      </w:r>
      <w:r>
        <w:rPr>
          <w:color w:val="1F1F1F"/>
          <w:spacing w:val="-2"/>
        </w:rPr>
        <w:t>ILLUSTRATION)</w:t>
      </w:r>
    </w:p>
    <w:p>
      <w:pPr>
        <w:pStyle w:val="BodyText"/>
        <w:tabs>
          <w:tab w:pos="2133" w:val="left" w:leader="none"/>
          <w:tab w:pos="2359" w:val="left" w:leader="none"/>
        </w:tabs>
        <w:spacing w:line="283" w:lineRule="auto" w:before="50"/>
        <w:ind w:right="1781"/>
        <w:rPr>
          <w:rFonts w:ascii="Times New Roman" w:hAnsi="Times New Roman"/>
        </w:rPr>
      </w:pPr>
      <w:r>
        <w:rPr>
          <w:color w:val="1F1F1F"/>
        </w:rPr>
        <w:t>Days_Since_Last_Visit</w:t>
      </w:r>
      <w:r>
        <w:rPr>
          <w:color w:val="1F1F1F"/>
          <w:spacing w:val="35"/>
        </w:rPr>
        <w:t> </w:t>
      </w:r>
      <w:r>
        <w:rPr>
          <w:color w:val="1F1F1F"/>
        </w:rPr>
        <w:t>[</w:t>
      </w:r>
      <w:r>
        <w:rPr>
          <w:color w:val="1F1F1F"/>
          <w:spacing w:val="-18"/>
        </w:rPr>
        <w:t> </w:t>
      </w:r>
      <w:r>
        <w:rPr>
          <w:color w:val="1F1F1F"/>
        </w:rPr>
        <w:t>High</w:t>
      </w:r>
      <w:r>
        <w:rPr>
          <w:color w:val="1F1F1F"/>
          <w:spacing w:val="-18"/>
        </w:rPr>
        <w:t> </w:t>
      </w:r>
      <w:r>
        <w:rPr>
          <w:color w:val="1F1F1F"/>
        </w:rPr>
        <w:t>Value</w:t>
      </w:r>
      <w:r>
        <w:rPr>
          <w:color w:val="1F1F1F"/>
          <w:spacing w:val="-18"/>
        </w:rPr>
        <w:t> </w:t>
      </w:r>
      <w:r>
        <w:rPr>
          <w:color w:val="1F1F1F"/>
        </w:rPr>
        <w:t>=</w:t>
      </w:r>
      <w:r>
        <w:rPr>
          <w:color w:val="1F1F1F"/>
          <w:spacing w:val="-18"/>
        </w:rPr>
        <w:t> </w:t>
      </w:r>
      <w:r>
        <w:rPr>
          <w:color w:val="1F1F1F"/>
        </w:rPr>
        <w:t>Increases</w:t>
      </w:r>
      <w:r>
        <w:rPr>
          <w:color w:val="1F1F1F"/>
          <w:spacing w:val="-18"/>
        </w:rPr>
        <w:t> </w:t>
      </w:r>
      <w:r>
        <w:rPr>
          <w:color w:val="1F1F1F"/>
        </w:rPr>
        <w:t>Risk</w:t>
      </w:r>
      <w:r>
        <w:rPr>
          <w:color w:val="1F1F1F"/>
          <w:spacing w:val="-20"/>
        </w:rPr>
        <w:t> </w:t>
      </w:r>
      <w:r>
        <w:rPr>
          <w:color w:val="1F1F1F"/>
        </w:rPr>
        <w:t>]</w:t>
      </w:r>
      <w:r>
        <w:rPr>
          <w:color w:val="1F1F1F"/>
          <w:spacing w:val="-17"/>
        </w:rPr>
        <w:t> </w:t>
      </w:r>
      <w:r>
        <w:rPr>
          <w:rFonts w:ascii="Times New Roman" w:hAnsi="Times New Roman"/>
          <w:color w:val="1F1F1F"/>
        </w:rPr>
        <w:t>══════════════════► </w:t>
      </w:r>
      <w:r>
        <w:rPr>
          <w:color w:val="1F1F1F"/>
          <w:spacing w:val="-2"/>
        </w:rPr>
        <w:t>Frequency_Delta</w:t>
      </w:r>
      <w:r>
        <w:rPr>
          <w:color w:val="1F1F1F"/>
        </w:rPr>
        <w:tab/>
        <w:t>[</w:t>
      </w:r>
      <w:r>
        <w:rPr>
          <w:color w:val="1F1F1F"/>
          <w:spacing w:val="-2"/>
        </w:rPr>
        <w:t> </w:t>
      </w:r>
      <w:r>
        <w:rPr>
          <w:color w:val="1F1F1F"/>
        </w:rPr>
        <w:t>Low</w:t>
      </w:r>
      <w:r>
        <w:rPr>
          <w:color w:val="1F1F1F"/>
          <w:spacing w:val="-5"/>
        </w:rPr>
        <w:t> </w:t>
      </w:r>
      <w:r>
        <w:rPr>
          <w:color w:val="1F1F1F"/>
        </w:rPr>
        <w:t>Value</w:t>
      </w:r>
      <w:r>
        <w:rPr>
          <w:color w:val="1F1F1F"/>
          <w:spacing w:val="-2"/>
        </w:rPr>
        <w:t> </w:t>
      </w:r>
      <w:r>
        <w:rPr>
          <w:color w:val="1F1F1F"/>
        </w:rPr>
        <w:t>=</w:t>
      </w:r>
      <w:r>
        <w:rPr>
          <w:color w:val="1F1F1F"/>
          <w:spacing w:val="-2"/>
        </w:rPr>
        <w:t> </w:t>
      </w:r>
      <w:r>
        <w:rPr>
          <w:color w:val="1F1F1F"/>
        </w:rPr>
        <w:t>Increases</w:t>
      </w:r>
      <w:r>
        <w:rPr>
          <w:color w:val="1F1F1F"/>
          <w:spacing w:val="-2"/>
        </w:rPr>
        <w:t> </w:t>
      </w:r>
      <w:r>
        <w:rPr>
          <w:color w:val="1F1F1F"/>
        </w:rPr>
        <w:t>Risk</w:t>
      </w:r>
      <w:r>
        <w:rPr>
          <w:color w:val="1F1F1F"/>
          <w:spacing w:val="-5"/>
        </w:rPr>
        <w:t> </w:t>
      </w:r>
      <w:r>
        <w:rPr>
          <w:color w:val="1F1F1F"/>
        </w:rPr>
        <w:t>]</w:t>
      </w:r>
      <w:r>
        <w:rPr>
          <w:color w:val="1F1F1F"/>
          <w:spacing w:val="40"/>
        </w:rPr>
        <w:t> </w:t>
      </w:r>
      <w:r>
        <w:rPr>
          <w:rFonts w:ascii="Times New Roman" w:hAnsi="Times New Roman"/>
          <w:color w:val="1F1F1F"/>
        </w:rPr>
        <w:t>════════════► </w:t>
      </w:r>
      <w:r>
        <w:rPr>
          <w:color w:val="1F1F1F"/>
          <w:spacing w:val="-2"/>
        </w:rPr>
        <w:t>Cancellation_Rate</w:t>
      </w:r>
      <w:r>
        <w:rPr>
          <w:color w:val="1F1F1F"/>
        </w:rPr>
        <w:tab/>
      </w:r>
      <w:r>
        <w:rPr>
          <w:color w:val="1F1F1F"/>
          <w:spacing w:val="-63"/>
        </w:rPr>
        <w:t> </w:t>
      </w:r>
      <w:r>
        <w:rPr>
          <w:color w:val="1F1F1F"/>
        </w:rPr>
        <w:t>[</w:t>
      </w:r>
      <w:r>
        <w:rPr>
          <w:color w:val="1F1F1F"/>
          <w:spacing w:val="-2"/>
        </w:rPr>
        <w:t> </w:t>
      </w:r>
      <w:r>
        <w:rPr>
          <w:color w:val="1F1F1F"/>
        </w:rPr>
        <w:t>High</w:t>
      </w:r>
      <w:r>
        <w:rPr>
          <w:color w:val="1F1F1F"/>
          <w:spacing w:val="-2"/>
        </w:rPr>
        <w:t> </w:t>
      </w:r>
      <w:r>
        <w:rPr>
          <w:color w:val="1F1F1F"/>
        </w:rPr>
        <w:t>Value</w:t>
      </w:r>
      <w:r>
        <w:rPr>
          <w:color w:val="1F1F1F"/>
          <w:spacing w:val="-2"/>
        </w:rPr>
        <w:t> </w:t>
      </w:r>
      <w:r>
        <w:rPr>
          <w:color w:val="1F1F1F"/>
        </w:rPr>
        <w:t>=</w:t>
      </w:r>
      <w:r>
        <w:rPr>
          <w:color w:val="1F1F1F"/>
          <w:spacing w:val="-2"/>
        </w:rPr>
        <w:t> </w:t>
      </w:r>
      <w:r>
        <w:rPr>
          <w:color w:val="1F1F1F"/>
        </w:rPr>
        <w:t>Increases</w:t>
      </w:r>
      <w:r>
        <w:rPr>
          <w:color w:val="1F1F1F"/>
          <w:spacing w:val="-2"/>
        </w:rPr>
        <w:t> </w:t>
      </w:r>
      <w:r>
        <w:rPr>
          <w:color w:val="1F1F1F"/>
        </w:rPr>
        <w:t>Risk</w:t>
      </w:r>
      <w:r>
        <w:rPr>
          <w:color w:val="1F1F1F"/>
          <w:spacing w:val="-4"/>
        </w:rPr>
        <w:t> </w:t>
      </w:r>
      <w:r>
        <w:rPr>
          <w:color w:val="1F1F1F"/>
        </w:rPr>
        <w:t>] </w:t>
      </w:r>
      <w:r>
        <w:rPr>
          <w:rFonts w:ascii="Times New Roman" w:hAnsi="Times New Roman"/>
          <w:color w:val="1F1F1F"/>
        </w:rPr>
        <w:t>═══════► </w:t>
      </w:r>
      <w:r>
        <w:rPr>
          <w:color w:val="1F1F1F"/>
          <w:spacing w:val="-2"/>
        </w:rPr>
        <w:t>Loyalty_Membership</w:t>
      </w:r>
      <w:r>
        <w:rPr>
          <w:color w:val="1F1F1F"/>
        </w:rPr>
        <w:tab/>
        <w:tab/>
        <w:t>[ High Value = Decreases Risk ] </w:t>
      </w:r>
      <w:r>
        <w:rPr>
          <w:rFonts w:ascii="Times New Roman" w:hAnsi="Times New Roman"/>
          <w:color w:val="1F1F1F"/>
        </w:rPr>
        <w:t>◄═════════════</w:t>
      </w:r>
    </w:p>
    <w:p>
      <w:pPr>
        <w:pStyle w:val="BodyText"/>
        <w:rPr>
          <w:rFonts w:ascii="Times New Roman"/>
        </w:rPr>
      </w:pPr>
    </w:p>
    <w:p>
      <w:pPr>
        <w:pStyle w:val="BodyText"/>
        <w:spacing w:before="62"/>
        <w:rPr>
          <w:rFonts w:ascii="Times New Roman"/>
        </w:rPr>
      </w:pPr>
    </w:p>
    <w:p>
      <w:pPr>
        <w:pStyle w:val="Heading2"/>
      </w:pPr>
      <w:bookmarkStart w:name="Local vs Global Interpretability" w:id="35"/>
      <w:bookmarkEnd w:id="35"/>
      <w:r>
        <w:rPr>
          <w:b w:val="0"/>
        </w:rPr>
      </w:r>
      <w:r>
        <w:rPr>
          <w:color w:val="1F1F1F"/>
          <w:spacing w:val="-6"/>
        </w:rPr>
        <w:t>Local</w:t>
      </w:r>
      <w:r>
        <w:rPr>
          <w:color w:val="1F1F1F"/>
          <w:spacing w:val="-13"/>
        </w:rPr>
        <w:t> </w:t>
      </w:r>
      <w:r>
        <w:rPr>
          <w:color w:val="1F1F1F"/>
          <w:spacing w:val="-6"/>
        </w:rPr>
        <w:t>vs</w:t>
      </w:r>
      <w:r>
        <w:rPr>
          <w:color w:val="1F1F1F"/>
          <w:spacing w:val="-10"/>
        </w:rPr>
        <w:t> </w:t>
      </w:r>
      <w:r>
        <w:rPr>
          <w:color w:val="1F1F1F"/>
          <w:spacing w:val="-6"/>
        </w:rPr>
        <w:t>Global</w:t>
      </w:r>
      <w:r>
        <w:rPr>
          <w:color w:val="1F1F1F"/>
          <w:spacing w:val="-12"/>
        </w:rPr>
        <w:t> </w:t>
      </w:r>
      <w:r>
        <w:rPr>
          <w:color w:val="1F1F1F"/>
          <w:spacing w:val="-6"/>
        </w:rPr>
        <w:t>Interpretability</w:t>
      </w:r>
    </w:p>
    <w:p>
      <w:pPr>
        <w:pStyle w:val="ListParagraph"/>
        <w:numPr>
          <w:ilvl w:val="1"/>
          <w:numId w:val="7"/>
        </w:numPr>
        <w:tabs>
          <w:tab w:pos="465" w:val="left" w:leader="none"/>
        </w:tabs>
        <w:spacing w:line="288" w:lineRule="auto" w:before="187" w:after="0"/>
        <w:ind w:left="465" w:right="811" w:hanging="361"/>
        <w:jc w:val="left"/>
        <w:rPr>
          <w:sz w:val="22"/>
        </w:rPr>
      </w:pPr>
      <w:r>
        <w:rPr>
          <w:b/>
          <w:color w:val="1F1F1F"/>
          <w:sz w:val="22"/>
        </w:rPr>
        <w:t>Global</w:t>
      </w:r>
      <w:r>
        <w:rPr>
          <w:b/>
          <w:color w:val="1F1F1F"/>
          <w:spacing w:val="-15"/>
          <w:sz w:val="22"/>
        </w:rPr>
        <w:t> </w:t>
      </w:r>
      <w:r>
        <w:rPr>
          <w:b/>
          <w:color w:val="1F1F1F"/>
          <w:sz w:val="22"/>
        </w:rPr>
        <w:t>Interpretability:</w:t>
      </w:r>
      <w:r>
        <w:rPr>
          <w:b/>
          <w:color w:val="1F1F1F"/>
          <w:spacing w:val="-8"/>
          <w:sz w:val="22"/>
        </w:rPr>
        <w:t> </w:t>
      </w:r>
      <w:r>
        <w:rPr>
          <w:color w:val="1F1F1F"/>
          <w:sz w:val="22"/>
        </w:rPr>
        <w:t>SHAP</w:t>
      </w:r>
      <w:r>
        <w:rPr>
          <w:color w:val="1F1F1F"/>
          <w:spacing w:val="-19"/>
          <w:sz w:val="22"/>
        </w:rPr>
        <w:t> </w:t>
      </w:r>
      <w:r>
        <w:rPr>
          <w:color w:val="1F1F1F"/>
          <w:sz w:val="22"/>
        </w:rPr>
        <w:t>summary</w:t>
      </w:r>
      <w:r>
        <w:rPr>
          <w:color w:val="1F1F1F"/>
          <w:spacing w:val="-14"/>
          <w:sz w:val="22"/>
        </w:rPr>
        <w:t> </w:t>
      </w:r>
      <w:r>
        <w:rPr>
          <w:color w:val="1F1F1F"/>
          <w:sz w:val="22"/>
        </w:rPr>
        <w:t>plots</w:t>
      </w:r>
      <w:r>
        <w:rPr>
          <w:color w:val="1F1F1F"/>
          <w:spacing w:val="-11"/>
          <w:sz w:val="22"/>
        </w:rPr>
        <w:t> </w:t>
      </w:r>
      <w:r>
        <w:rPr>
          <w:color w:val="1F1F1F"/>
          <w:sz w:val="22"/>
        </w:rPr>
        <w:t>rank</w:t>
      </w:r>
      <w:r>
        <w:rPr>
          <w:color w:val="1F1F1F"/>
          <w:spacing w:val="-13"/>
          <w:sz w:val="22"/>
        </w:rPr>
        <w:t> </w:t>
      </w:r>
      <w:r>
        <w:rPr>
          <w:color w:val="1F1F1F"/>
          <w:sz w:val="22"/>
        </w:rPr>
        <w:t>the</w:t>
      </w:r>
      <w:r>
        <w:rPr>
          <w:color w:val="1F1F1F"/>
          <w:spacing w:val="-16"/>
          <w:sz w:val="22"/>
        </w:rPr>
        <w:t> </w:t>
      </w:r>
      <w:r>
        <w:rPr>
          <w:color w:val="1F1F1F"/>
          <w:sz w:val="22"/>
        </w:rPr>
        <w:t>top</w:t>
      </w:r>
      <w:r>
        <w:rPr>
          <w:color w:val="1F1F1F"/>
          <w:spacing w:val="-19"/>
          <w:sz w:val="22"/>
        </w:rPr>
        <w:t> </w:t>
      </w:r>
      <w:r>
        <w:rPr>
          <w:color w:val="1F1F1F"/>
          <w:sz w:val="22"/>
        </w:rPr>
        <w:t>overall</w:t>
      </w:r>
      <w:r>
        <w:rPr>
          <w:color w:val="1F1F1F"/>
          <w:spacing w:val="-18"/>
          <w:sz w:val="22"/>
        </w:rPr>
        <w:t> </w:t>
      </w:r>
      <w:r>
        <w:rPr>
          <w:color w:val="1F1F1F"/>
          <w:sz w:val="22"/>
        </w:rPr>
        <w:t>drivers</w:t>
      </w:r>
      <w:r>
        <w:rPr>
          <w:color w:val="1F1F1F"/>
          <w:spacing w:val="-16"/>
          <w:sz w:val="22"/>
        </w:rPr>
        <w:t> </w:t>
      </w:r>
      <w:r>
        <w:rPr>
          <w:color w:val="1F1F1F"/>
          <w:sz w:val="22"/>
        </w:rPr>
        <w:t>ofi</w:t>
      </w:r>
      <w:r>
        <w:rPr>
          <w:color w:val="1F1F1F"/>
          <w:spacing w:val="-17"/>
          <w:sz w:val="22"/>
        </w:rPr>
        <w:t> </w:t>
      </w:r>
      <w:r>
        <w:rPr>
          <w:color w:val="1F1F1F"/>
          <w:sz w:val="22"/>
        </w:rPr>
        <w:t>churn</w:t>
      </w:r>
      <w:r>
        <w:rPr>
          <w:color w:val="1F1F1F"/>
          <w:spacing w:val="-16"/>
          <w:sz w:val="22"/>
        </w:rPr>
        <w:t> </w:t>
      </w:r>
      <w:r>
        <w:rPr>
          <w:color w:val="1F1F1F"/>
          <w:sz w:val="22"/>
        </w:rPr>
        <w:t>across the entire business (e.g., identifiying that Ratio_Recency_To_Avg_Interval is the primary global</w:t>
      </w:r>
      <w:r>
        <w:rPr>
          <w:color w:val="1F1F1F"/>
          <w:spacing w:val="-4"/>
          <w:sz w:val="22"/>
        </w:rPr>
        <w:t> </w:t>
      </w:r>
      <w:r>
        <w:rPr>
          <w:color w:val="1F1F1F"/>
          <w:sz w:val="22"/>
        </w:rPr>
        <w:t>predictor).</w:t>
      </w:r>
    </w:p>
    <w:p>
      <w:pPr>
        <w:pStyle w:val="ListParagraph"/>
        <w:numPr>
          <w:ilvl w:val="1"/>
          <w:numId w:val="7"/>
        </w:numPr>
        <w:tabs>
          <w:tab w:pos="465" w:val="left" w:leader="none"/>
        </w:tabs>
        <w:spacing w:line="285" w:lineRule="auto" w:before="0" w:after="0"/>
        <w:ind w:left="465" w:right="1223" w:hanging="361"/>
        <w:jc w:val="left"/>
        <w:rPr>
          <w:sz w:val="22"/>
        </w:rPr>
      </w:pPr>
      <w:r>
        <w:rPr>
          <w:b/>
          <w:color w:val="1F1F1F"/>
          <w:sz w:val="22"/>
        </w:rPr>
        <w:t>Local</w:t>
      </w:r>
      <w:r>
        <w:rPr>
          <w:b/>
          <w:color w:val="1F1F1F"/>
          <w:spacing w:val="-17"/>
          <w:sz w:val="22"/>
        </w:rPr>
        <w:t> </w:t>
      </w:r>
      <w:r>
        <w:rPr>
          <w:b/>
          <w:color w:val="1F1F1F"/>
          <w:sz w:val="22"/>
        </w:rPr>
        <w:t>Interpretability:</w:t>
      </w:r>
      <w:r>
        <w:rPr>
          <w:b/>
          <w:color w:val="1F1F1F"/>
          <w:spacing w:val="-17"/>
          <w:sz w:val="22"/>
        </w:rPr>
        <w:t> </w:t>
      </w:r>
      <w:r>
        <w:rPr>
          <w:color w:val="1F1F1F"/>
          <w:sz w:val="22"/>
        </w:rPr>
        <w:t>SHAP</w:t>
      </w:r>
      <w:r>
        <w:rPr>
          <w:color w:val="1F1F1F"/>
          <w:spacing w:val="-21"/>
          <w:sz w:val="22"/>
        </w:rPr>
        <w:t> </w:t>
      </w:r>
      <w:r>
        <w:rPr>
          <w:color w:val="1F1F1F"/>
          <w:sz w:val="22"/>
        </w:rPr>
        <w:t>fiorce</w:t>
      </w:r>
      <w:r>
        <w:rPr>
          <w:color w:val="1F1F1F"/>
          <w:spacing w:val="-18"/>
          <w:sz w:val="22"/>
        </w:rPr>
        <w:t> </w:t>
      </w:r>
      <w:r>
        <w:rPr>
          <w:color w:val="1F1F1F"/>
          <w:sz w:val="22"/>
        </w:rPr>
        <w:t>plots</w:t>
      </w:r>
      <w:r>
        <w:rPr>
          <w:color w:val="1F1F1F"/>
          <w:spacing w:val="-18"/>
          <w:sz w:val="22"/>
        </w:rPr>
        <w:t> </w:t>
      </w:r>
      <w:r>
        <w:rPr>
          <w:color w:val="1F1F1F"/>
          <w:sz w:val="22"/>
        </w:rPr>
        <w:t>explain</w:t>
      </w:r>
      <w:r>
        <w:rPr>
          <w:color w:val="1F1F1F"/>
          <w:spacing w:val="-18"/>
          <w:sz w:val="22"/>
        </w:rPr>
        <w:t> </w:t>
      </w:r>
      <w:r>
        <w:rPr>
          <w:color w:val="1F1F1F"/>
          <w:sz w:val="22"/>
        </w:rPr>
        <w:t>individual</w:t>
      </w:r>
      <w:r>
        <w:rPr>
          <w:color w:val="1F1F1F"/>
          <w:spacing w:val="-17"/>
          <w:sz w:val="22"/>
        </w:rPr>
        <w:t> </w:t>
      </w:r>
      <w:r>
        <w:rPr>
          <w:color w:val="1F1F1F"/>
          <w:sz w:val="22"/>
        </w:rPr>
        <w:t>client</w:t>
      </w:r>
      <w:r>
        <w:rPr>
          <w:color w:val="1F1F1F"/>
          <w:spacing w:val="-19"/>
          <w:sz w:val="22"/>
        </w:rPr>
        <w:t> </w:t>
      </w:r>
      <w:r>
        <w:rPr>
          <w:color w:val="1F1F1F"/>
          <w:sz w:val="22"/>
        </w:rPr>
        <w:t>predictions.</w:t>
      </w:r>
      <w:r>
        <w:rPr>
          <w:color w:val="1F1F1F"/>
          <w:spacing w:val="-21"/>
          <w:sz w:val="22"/>
        </w:rPr>
        <w:t> </w:t>
      </w:r>
      <w:r>
        <w:rPr>
          <w:color w:val="1F1F1F"/>
          <w:sz w:val="22"/>
        </w:rPr>
        <w:t>Ifi</w:t>
      </w:r>
      <w:r>
        <w:rPr>
          <w:color w:val="1F1F1F"/>
          <w:spacing w:val="-19"/>
          <w:sz w:val="22"/>
        </w:rPr>
        <w:t> </w:t>
      </w:r>
      <w:r>
        <w:rPr>
          <w:color w:val="1F1F1F"/>
          <w:sz w:val="22"/>
        </w:rPr>
        <w:t>Client CUST-88320</w:t>
      </w:r>
      <w:r>
        <w:rPr>
          <w:color w:val="1F1F1F"/>
          <w:spacing w:val="-9"/>
          <w:sz w:val="22"/>
        </w:rPr>
        <w:t> </w:t>
      </w:r>
      <w:r>
        <w:rPr>
          <w:color w:val="1F1F1F"/>
          <w:sz w:val="22"/>
        </w:rPr>
        <w:t>is assigned</w:t>
      </w:r>
      <w:r>
        <w:rPr>
          <w:color w:val="1F1F1F"/>
          <w:spacing w:val="-9"/>
          <w:sz w:val="22"/>
        </w:rPr>
        <w:t> </w:t>
      </w:r>
      <w:r>
        <w:rPr>
          <w:color w:val="1F1F1F"/>
          <w:sz w:val="22"/>
        </w:rPr>
        <w:t>a</w:t>
      </w:r>
      <w:r>
        <w:rPr>
          <w:color w:val="1F1F1F"/>
          <w:spacing w:val="-9"/>
          <w:sz w:val="22"/>
        </w:rPr>
        <w:t> </w:t>
      </w:r>
      <w:r>
        <w:rPr>
          <w:color w:val="1F1F1F"/>
          <w:sz w:val="22"/>
        </w:rPr>
        <w:t>78%</w:t>
      </w:r>
      <w:r>
        <w:rPr>
          <w:color w:val="1F1F1F"/>
          <w:spacing w:val="-10"/>
          <w:sz w:val="22"/>
        </w:rPr>
        <w:t> </w:t>
      </w:r>
      <w:r>
        <w:rPr>
          <w:color w:val="1F1F1F"/>
          <w:sz w:val="22"/>
        </w:rPr>
        <w:t>churn</w:t>
      </w:r>
      <w:r>
        <w:rPr>
          <w:color w:val="1F1F1F"/>
          <w:spacing w:val="-5"/>
          <w:sz w:val="22"/>
        </w:rPr>
        <w:t> </w:t>
      </w:r>
      <w:r>
        <w:rPr>
          <w:color w:val="1F1F1F"/>
          <w:sz w:val="22"/>
        </w:rPr>
        <w:t>probability,</w:t>
      </w:r>
      <w:r>
        <w:rPr>
          <w:color w:val="1F1F1F"/>
          <w:spacing w:val="-2"/>
          <w:sz w:val="22"/>
        </w:rPr>
        <w:t> </w:t>
      </w:r>
      <w:r>
        <w:rPr>
          <w:color w:val="1F1F1F"/>
          <w:sz w:val="22"/>
        </w:rPr>
        <w:t>SHAP</w:t>
      </w:r>
      <w:r>
        <w:rPr>
          <w:color w:val="1F1F1F"/>
          <w:spacing w:val="-9"/>
          <w:sz w:val="22"/>
        </w:rPr>
        <w:t> </w:t>
      </w:r>
      <w:r>
        <w:rPr>
          <w:color w:val="1F1F1F"/>
          <w:sz w:val="22"/>
        </w:rPr>
        <w:t>pinpoints</w:t>
      </w:r>
      <w:r>
        <w:rPr>
          <w:color w:val="1F1F1F"/>
          <w:spacing w:val="-5"/>
          <w:sz w:val="22"/>
        </w:rPr>
        <w:t> </w:t>
      </w:r>
      <w:r>
        <w:rPr>
          <w:color w:val="1F1F1F"/>
          <w:sz w:val="22"/>
        </w:rPr>
        <w:t>that</w:t>
      </w:r>
      <w:r>
        <w:rPr>
          <w:color w:val="1F1F1F"/>
          <w:spacing w:val="-6"/>
          <w:sz w:val="22"/>
        </w:rPr>
        <w:t> </w:t>
      </w:r>
      <w:r>
        <w:rPr>
          <w:color w:val="1F1F1F"/>
          <w:sz w:val="22"/>
        </w:rPr>
        <w:t>their</w:t>
      </w:r>
      <w:r>
        <w:rPr>
          <w:color w:val="1F1F1F"/>
          <w:spacing w:val="-9"/>
          <w:sz w:val="22"/>
        </w:rPr>
        <w:t> </w:t>
      </w:r>
      <w:r>
        <w:rPr>
          <w:color w:val="1F1F1F"/>
          <w:sz w:val="22"/>
        </w:rPr>
        <w:t>high</w:t>
      </w:r>
      <w:r>
        <w:rPr>
          <w:color w:val="1F1F1F"/>
          <w:spacing w:val="-5"/>
          <w:sz w:val="22"/>
        </w:rPr>
        <w:t> </w:t>
      </w:r>
      <w:r>
        <w:rPr>
          <w:color w:val="1F1F1F"/>
          <w:sz w:val="22"/>
        </w:rPr>
        <w:t>risk</w:t>
      </w:r>
      <w:r>
        <w:rPr>
          <w:color w:val="1F1F1F"/>
          <w:spacing w:val="-7"/>
          <w:sz w:val="22"/>
        </w:rPr>
        <w:t> </w:t>
      </w:r>
      <w:r>
        <w:rPr>
          <w:color w:val="1F1F1F"/>
          <w:sz w:val="22"/>
        </w:rPr>
        <w:t>is driven by a recent missed appointment and a 40% drop in spend, allowing customer service to tailor their outreach specifiically.</w:t>
      </w:r>
    </w:p>
    <w:p>
      <w:pPr>
        <w:spacing w:before="110"/>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spacing w:before="235"/>
      </w:pPr>
      <w:bookmarkStart w:name="SECTION 20: RETENTION STRATEGY &amp; A/B TES" w:id="36"/>
      <w:bookmarkEnd w:id="36"/>
      <w:r>
        <w:rPr>
          <w:b w:val="0"/>
        </w:rPr>
      </w:r>
      <w:r>
        <w:rPr>
          <w:color w:val="1F1F1F"/>
          <w:w w:val="90"/>
        </w:rPr>
        <w:t>SECTION</w:t>
      </w:r>
      <w:r>
        <w:rPr>
          <w:color w:val="1F1F1F"/>
          <w:spacing w:val="17"/>
        </w:rPr>
        <w:t> </w:t>
      </w:r>
      <w:r>
        <w:rPr>
          <w:color w:val="1F1F1F"/>
          <w:w w:val="90"/>
        </w:rPr>
        <w:t>20:</w:t>
      </w:r>
      <w:r>
        <w:rPr>
          <w:color w:val="1F1F1F"/>
          <w:spacing w:val="18"/>
        </w:rPr>
        <w:t> </w:t>
      </w:r>
      <w:r>
        <w:rPr>
          <w:color w:val="1F1F1F"/>
          <w:w w:val="90"/>
        </w:rPr>
        <w:t>RETENTION</w:t>
      </w:r>
      <w:r>
        <w:rPr>
          <w:color w:val="1F1F1F"/>
          <w:spacing w:val="18"/>
        </w:rPr>
        <w:t> </w:t>
      </w:r>
      <w:r>
        <w:rPr>
          <w:color w:val="1F1F1F"/>
          <w:w w:val="90"/>
        </w:rPr>
        <w:t>STRATEGY</w:t>
      </w:r>
      <w:r>
        <w:rPr>
          <w:color w:val="1F1F1F"/>
          <w:spacing w:val="24"/>
        </w:rPr>
        <w:t> </w:t>
      </w:r>
      <w:r>
        <w:rPr>
          <w:color w:val="1F1F1F"/>
          <w:w w:val="90"/>
        </w:rPr>
        <w:t>&amp;</w:t>
      </w:r>
      <w:r>
        <w:rPr>
          <w:color w:val="1F1F1F"/>
          <w:spacing w:val="19"/>
        </w:rPr>
        <w:t> </w:t>
      </w:r>
      <w:r>
        <w:rPr>
          <w:color w:val="1F1F1F"/>
          <w:w w:val="90"/>
        </w:rPr>
        <w:t>A/B</w:t>
      </w:r>
      <w:r>
        <w:rPr>
          <w:color w:val="1F1F1F"/>
          <w:spacing w:val="21"/>
        </w:rPr>
        <w:t> </w:t>
      </w:r>
      <w:r>
        <w:rPr>
          <w:color w:val="1F1F1F"/>
          <w:spacing w:val="-2"/>
          <w:w w:val="90"/>
        </w:rPr>
        <w:t>TESTING</w:t>
      </w:r>
    </w:p>
    <w:p>
      <w:pPr>
        <w:pStyle w:val="Heading1"/>
        <w:spacing w:after="0"/>
        <w:sectPr>
          <w:pgSz w:w="12240" w:h="15840"/>
          <w:pgMar w:top="1360" w:bottom="280" w:left="1440" w:right="720"/>
        </w:sectPr>
      </w:pPr>
    </w:p>
    <w:p>
      <w:pPr>
        <w:spacing w:before="70"/>
        <w:ind w:left="0" w:right="0" w:firstLine="0"/>
        <w:jc w:val="left"/>
        <w:rPr>
          <w:b/>
          <w:sz w:val="36"/>
        </w:rPr>
      </w:pPr>
      <w:r>
        <w:rPr>
          <w:b/>
          <w:color w:val="1F1F1F"/>
          <w:spacing w:val="-2"/>
          <w:sz w:val="36"/>
        </w:rPr>
        <w:t>FRAMEWORK</w:t>
      </w:r>
    </w:p>
    <w:p>
      <w:pPr>
        <w:pStyle w:val="BodyText"/>
        <w:spacing w:line="285" w:lineRule="auto" w:before="206"/>
        <w:ind w:right="730"/>
      </w:pPr>
      <w:r>
        <w:rPr>
          <w:color w:val="1F1F1F"/>
        </w:rPr>
        <w:t>Predictive modeling delivers commercial value only when paired with structured retention </w:t>
      </w:r>
      <w:r>
        <w:rPr>
          <w:color w:val="1F1F1F"/>
          <w:spacing w:val="-2"/>
        </w:rPr>
        <w:t>protocols:</w:t>
      </w:r>
    </w:p>
    <w:p>
      <w:pPr>
        <w:pStyle w:val="Heading2"/>
        <w:spacing w:before="183"/>
      </w:pPr>
      <w:bookmarkStart w:name="Targeted Intervention Protocols" w:id="37"/>
      <w:bookmarkEnd w:id="37"/>
      <w:r>
        <w:rPr>
          <w:b w:val="0"/>
        </w:rPr>
      </w:r>
      <w:r>
        <w:rPr>
          <w:color w:val="1F1F1F"/>
          <w:spacing w:val="2"/>
          <w:w w:val="90"/>
        </w:rPr>
        <w:t>Targeted</w:t>
      </w:r>
      <w:r>
        <w:rPr>
          <w:color w:val="1F1F1F"/>
          <w:spacing w:val="27"/>
        </w:rPr>
        <w:t> </w:t>
      </w:r>
      <w:r>
        <w:rPr>
          <w:color w:val="1F1F1F"/>
          <w:spacing w:val="2"/>
          <w:w w:val="90"/>
        </w:rPr>
        <w:t>Intervention</w:t>
      </w:r>
      <w:r>
        <w:rPr>
          <w:color w:val="1F1F1F"/>
          <w:spacing w:val="26"/>
        </w:rPr>
        <w:t> </w:t>
      </w:r>
      <w:r>
        <w:rPr>
          <w:color w:val="1F1F1F"/>
          <w:spacing w:val="-2"/>
          <w:w w:val="90"/>
        </w:rPr>
        <w:t>Protocols</w:t>
      </w:r>
    </w:p>
    <w:p>
      <w:pPr>
        <w:pStyle w:val="ListParagraph"/>
        <w:numPr>
          <w:ilvl w:val="0"/>
          <w:numId w:val="8"/>
        </w:numPr>
        <w:tabs>
          <w:tab w:pos="477" w:val="left" w:leader="none"/>
          <w:tab w:pos="480" w:val="left" w:leader="none"/>
        </w:tabs>
        <w:spacing w:line="283" w:lineRule="auto" w:before="187" w:after="0"/>
        <w:ind w:left="480" w:right="811" w:hanging="361"/>
        <w:jc w:val="left"/>
        <w:rPr>
          <w:sz w:val="22"/>
        </w:rPr>
      </w:pPr>
      <w:r>
        <w:rPr>
          <w:b/>
          <w:color w:val="1F1F1F"/>
          <w:spacing w:val="-2"/>
          <w:sz w:val="22"/>
        </w:rPr>
        <w:t>High</w:t>
      </w:r>
      <w:r>
        <w:rPr>
          <w:b/>
          <w:color w:val="1F1F1F"/>
          <w:spacing w:val="-6"/>
          <w:sz w:val="22"/>
        </w:rPr>
        <w:t> </w:t>
      </w:r>
      <w:r>
        <w:rPr>
          <w:b/>
          <w:color w:val="1F1F1F"/>
          <w:spacing w:val="-2"/>
          <w:sz w:val="22"/>
        </w:rPr>
        <w:t>Churn</w:t>
      </w:r>
      <w:r>
        <w:rPr>
          <w:b/>
          <w:color w:val="1F1F1F"/>
          <w:spacing w:val="-11"/>
          <w:sz w:val="22"/>
        </w:rPr>
        <w:t> </w:t>
      </w:r>
      <w:r>
        <w:rPr>
          <w:b/>
          <w:color w:val="1F1F1F"/>
          <w:spacing w:val="-2"/>
          <w:sz w:val="22"/>
        </w:rPr>
        <w:t>Risk</w:t>
      </w:r>
      <w:r>
        <w:rPr>
          <w:b/>
          <w:color w:val="1F1F1F"/>
          <w:spacing w:val="-8"/>
          <w:sz w:val="22"/>
        </w:rPr>
        <w:t> </w:t>
      </w:r>
      <w:r>
        <w:rPr>
          <w:b/>
          <w:color w:val="1F1F1F"/>
          <w:spacing w:val="-2"/>
          <w:sz w:val="22"/>
        </w:rPr>
        <w:t>+</w:t>
      </w:r>
      <w:r>
        <w:rPr>
          <w:b/>
          <w:color w:val="1F1F1F"/>
          <w:spacing w:val="-8"/>
          <w:sz w:val="22"/>
        </w:rPr>
        <w:t> </w:t>
      </w:r>
      <w:r>
        <w:rPr>
          <w:b/>
          <w:color w:val="1F1F1F"/>
          <w:spacing w:val="-2"/>
          <w:sz w:val="22"/>
        </w:rPr>
        <w:t>High</w:t>
      </w:r>
      <w:r>
        <w:rPr>
          <w:b/>
          <w:color w:val="1F1F1F"/>
          <w:spacing w:val="-12"/>
          <w:sz w:val="22"/>
        </w:rPr>
        <w:t> </w:t>
      </w:r>
      <w:r>
        <w:rPr>
          <w:b/>
          <w:color w:val="1F1F1F"/>
          <w:spacing w:val="-2"/>
          <w:sz w:val="22"/>
        </w:rPr>
        <w:t>VIP</w:t>
      </w:r>
      <w:r>
        <w:rPr>
          <w:b/>
          <w:color w:val="1F1F1F"/>
          <w:spacing w:val="-9"/>
          <w:sz w:val="22"/>
        </w:rPr>
        <w:t> </w:t>
      </w:r>
      <w:r>
        <w:rPr>
          <w:b/>
          <w:color w:val="1F1F1F"/>
          <w:spacing w:val="-2"/>
          <w:sz w:val="22"/>
        </w:rPr>
        <w:t>Spend: </w:t>
      </w:r>
      <w:r>
        <w:rPr>
          <w:color w:val="1F1F1F"/>
          <w:spacing w:val="-2"/>
          <w:sz w:val="22"/>
        </w:rPr>
        <w:t>Direct</w:t>
      </w:r>
      <w:r>
        <w:rPr>
          <w:color w:val="1F1F1F"/>
          <w:spacing w:val="-14"/>
          <w:sz w:val="22"/>
        </w:rPr>
        <w:t> </w:t>
      </w:r>
      <w:r>
        <w:rPr>
          <w:color w:val="1F1F1F"/>
          <w:spacing w:val="-2"/>
          <w:sz w:val="22"/>
        </w:rPr>
        <w:t>phone</w:t>
      </w:r>
      <w:r>
        <w:rPr>
          <w:color w:val="1F1F1F"/>
          <w:spacing w:val="-13"/>
          <w:sz w:val="22"/>
        </w:rPr>
        <w:t> </w:t>
      </w:r>
      <w:r>
        <w:rPr>
          <w:color w:val="1F1F1F"/>
          <w:spacing w:val="-2"/>
          <w:sz w:val="22"/>
        </w:rPr>
        <w:t>outreach</w:t>
      </w:r>
      <w:r>
        <w:rPr>
          <w:color w:val="1F1F1F"/>
          <w:spacing w:val="-13"/>
          <w:sz w:val="22"/>
        </w:rPr>
        <w:t> </w:t>
      </w:r>
      <w:r>
        <w:rPr>
          <w:color w:val="1F1F1F"/>
          <w:spacing w:val="-2"/>
          <w:sz w:val="22"/>
        </w:rPr>
        <w:t>or</w:t>
      </w:r>
      <w:r>
        <w:rPr>
          <w:color w:val="1F1F1F"/>
          <w:spacing w:val="-16"/>
          <w:sz w:val="22"/>
        </w:rPr>
        <w:t> </w:t>
      </w:r>
      <w:r>
        <w:rPr>
          <w:color w:val="1F1F1F"/>
          <w:spacing w:val="-2"/>
          <w:sz w:val="22"/>
        </w:rPr>
        <w:t>complimentary</w:t>
      </w:r>
      <w:r>
        <w:rPr>
          <w:color w:val="1F1F1F"/>
          <w:spacing w:val="-16"/>
          <w:sz w:val="22"/>
        </w:rPr>
        <w:t> </w:t>
      </w:r>
      <w:r>
        <w:rPr>
          <w:color w:val="1F1F1F"/>
          <w:spacing w:val="-2"/>
          <w:sz w:val="22"/>
        </w:rPr>
        <w:t>VIP</w:t>
      </w:r>
      <w:r>
        <w:rPr>
          <w:color w:val="1F1F1F"/>
          <w:spacing w:val="-16"/>
          <w:sz w:val="22"/>
        </w:rPr>
        <w:t> </w:t>
      </w:r>
      <w:r>
        <w:rPr>
          <w:color w:val="1F1F1F"/>
          <w:spacing w:val="-2"/>
          <w:sz w:val="22"/>
        </w:rPr>
        <w:t>service </w:t>
      </w:r>
      <w:r>
        <w:rPr>
          <w:color w:val="1F1F1F"/>
          <w:sz w:val="22"/>
        </w:rPr>
        <w:t>upgrade ofifiered by branch management.</w:t>
      </w:r>
    </w:p>
    <w:p>
      <w:pPr>
        <w:pStyle w:val="ListParagraph"/>
        <w:numPr>
          <w:ilvl w:val="0"/>
          <w:numId w:val="8"/>
        </w:numPr>
        <w:tabs>
          <w:tab w:pos="477" w:val="left" w:leader="none"/>
          <w:tab w:pos="480" w:val="left" w:leader="none"/>
        </w:tabs>
        <w:spacing w:line="283" w:lineRule="auto" w:before="8" w:after="0"/>
        <w:ind w:left="480" w:right="1067" w:hanging="361"/>
        <w:jc w:val="left"/>
        <w:rPr>
          <w:sz w:val="22"/>
        </w:rPr>
      </w:pPr>
      <w:r>
        <w:rPr>
          <w:b/>
          <w:color w:val="1F1F1F"/>
          <w:spacing w:val="-4"/>
          <w:sz w:val="22"/>
        </w:rPr>
        <w:t>High Churn</w:t>
      </w:r>
      <w:r>
        <w:rPr>
          <w:b/>
          <w:color w:val="1F1F1F"/>
          <w:spacing w:val="-9"/>
          <w:sz w:val="22"/>
        </w:rPr>
        <w:t> </w:t>
      </w:r>
      <w:r>
        <w:rPr>
          <w:b/>
          <w:color w:val="1F1F1F"/>
          <w:spacing w:val="-4"/>
          <w:sz w:val="22"/>
        </w:rPr>
        <w:t>Risk</w:t>
      </w:r>
      <w:r>
        <w:rPr>
          <w:b/>
          <w:color w:val="1F1F1F"/>
          <w:spacing w:val="-6"/>
          <w:sz w:val="22"/>
        </w:rPr>
        <w:t> </w:t>
      </w:r>
      <w:r>
        <w:rPr>
          <w:b/>
          <w:color w:val="1F1F1F"/>
          <w:spacing w:val="-4"/>
          <w:sz w:val="22"/>
        </w:rPr>
        <w:t>+</w:t>
      </w:r>
      <w:r>
        <w:rPr>
          <w:b/>
          <w:color w:val="1F1F1F"/>
          <w:spacing w:val="-6"/>
          <w:sz w:val="22"/>
        </w:rPr>
        <w:t> </w:t>
      </w:r>
      <w:r>
        <w:rPr>
          <w:b/>
          <w:color w:val="1F1F1F"/>
          <w:spacing w:val="-4"/>
          <w:sz w:val="22"/>
        </w:rPr>
        <w:t>High</w:t>
      </w:r>
      <w:r>
        <w:rPr>
          <w:b/>
          <w:color w:val="1F1F1F"/>
          <w:spacing w:val="-10"/>
          <w:sz w:val="22"/>
        </w:rPr>
        <w:t> </w:t>
      </w:r>
      <w:r>
        <w:rPr>
          <w:b/>
          <w:color w:val="1F1F1F"/>
          <w:spacing w:val="-4"/>
          <w:sz w:val="22"/>
        </w:rPr>
        <w:t>Discount</w:t>
      </w:r>
      <w:r>
        <w:rPr>
          <w:b/>
          <w:color w:val="1F1F1F"/>
          <w:spacing w:val="-9"/>
          <w:sz w:val="22"/>
        </w:rPr>
        <w:t> </w:t>
      </w:r>
      <w:r>
        <w:rPr>
          <w:b/>
          <w:color w:val="1F1F1F"/>
          <w:spacing w:val="-4"/>
          <w:sz w:val="22"/>
        </w:rPr>
        <w:t>Sensitivity: </w:t>
      </w:r>
      <w:r>
        <w:rPr>
          <w:color w:val="1F1F1F"/>
          <w:spacing w:val="-4"/>
          <w:sz w:val="22"/>
        </w:rPr>
        <w:t>Automated</w:t>
      </w:r>
      <w:r>
        <w:rPr>
          <w:color w:val="1F1F1F"/>
          <w:spacing w:val="-8"/>
          <w:sz w:val="22"/>
        </w:rPr>
        <w:t> </w:t>
      </w:r>
      <w:r>
        <w:rPr>
          <w:color w:val="1F1F1F"/>
          <w:spacing w:val="-4"/>
          <w:sz w:val="22"/>
        </w:rPr>
        <w:t>SMS</w:t>
      </w:r>
      <w:r>
        <w:rPr>
          <w:color w:val="1F1F1F"/>
          <w:spacing w:val="-15"/>
          <w:sz w:val="22"/>
        </w:rPr>
        <w:t> </w:t>
      </w:r>
      <w:r>
        <w:rPr>
          <w:color w:val="1F1F1F"/>
          <w:spacing w:val="-4"/>
          <w:sz w:val="22"/>
        </w:rPr>
        <w:t>ofifiering</w:t>
      </w:r>
      <w:r>
        <w:rPr>
          <w:color w:val="1F1F1F"/>
          <w:spacing w:val="-7"/>
          <w:sz w:val="22"/>
        </w:rPr>
        <w:t> </w:t>
      </w:r>
      <w:r>
        <w:rPr>
          <w:color w:val="1F1F1F"/>
          <w:spacing w:val="-4"/>
          <w:sz w:val="22"/>
        </w:rPr>
        <w:t>a</w:t>
      </w:r>
      <w:r>
        <w:rPr>
          <w:color w:val="1F1F1F"/>
          <w:spacing w:val="-14"/>
          <w:sz w:val="22"/>
        </w:rPr>
        <w:t> </w:t>
      </w:r>
      <w:r>
        <w:rPr>
          <w:color w:val="1F1F1F"/>
          <w:spacing w:val="-4"/>
          <w:sz w:val="22"/>
        </w:rPr>
        <w:t>time-limited </w:t>
      </w:r>
      <w:r>
        <w:rPr>
          <w:color w:val="1F1F1F"/>
          <w:sz w:val="22"/>
        </w:rPr>
        <w:t>20% discount on their historically prefierred service category.</w:t>
      </w:r>
    </w:p>
    <w:p>
      <w:pPr>
        <w:pStyle w:val="ListParagraph"/>
        <w:numPr>
          <w:ilvl w:val="0"/>
          <w:numId w:val="8"/>
        </w:numPr>
        <w:tabs>
          <w:tab w:pos="477" w:val="left" w:leader="none"/>
          <w:tab w:pos="480" w:val="left" w:leader="none"/>
        </w:tabs>
        <w:spacing w:line="283" w:lineRule="auto" w:before="2" w:after="0"/>
        <w:ind w:left="480" w:right="1426" w:hanging="361"/>
        <w:jc w:val="left"/>
        <w:rPr>
          <w:sz w:val="22"/>
        </w:rPr>
      </w:pPr>
      <w:r>
        <w:rPr>
          <w:b/>
          <w:color w:val="1F1F1F"/>
          <w:sz w:val="22"/>
        </w:rPr>
        <w:t>Medium</w:t>
      </w:r>
      <w:r>
        <w:rPr>
          <w:b/>
          <w:color w:val="1F1F1F"/>
          <w:spacing w:val="-17"/>
          <w:sz w:val="22"/>
        </w:rPr>
        <w:t> </w:t>
      </w:r>
      <w:r>
        <w:rPr>
          <w:b/>
          <w:color w:val="1F1F1F"/>
          <w:sz w:val="22"/>
        </w:rPr>
        <w:t>Risk</w:t>
      </w:r>
      <w:r>
        <w:rPr>
          <w:b/>
          <w:color w:val="1F1F1F"/>
          <w:spacing w:val="-16"/>
          <w:sz w:val="22"/>
        </w:rPr>
        <w:t> </w:t>
      </w:r>
      <w:r>
        <w:rPr>
          <w:b/>
          <w:color w:val="1F1F1F"/>
          <w:sz w:val="22"/>
        </w:rPr>
        <w:t>+</w:t>
      </w:r>
      <w:r>
        <w:rPr>
          <w:b/>
          <w:color w:val="1F1F1F"/>
          <w:spacing w:val="-16"/>
          <w:sz w:val="22"/>
        </w:rPr>
        <w:t> </w:t>
      </w:r>
      <w:r>
        <w:rPr>
          <w:b/>
          <w:color w:val="1F1F1F"/>
          <w:sz w:val="22"/>
        </w:rPr>
        <w:t>Overdue</w:t>
      </w:r>
      <w:r>
        <w:rPr>
          <w:b/>
          <w:color w:val="1F1F1F"/>
          <w:spacing w:val="-16"/>
          <w:sz w:val="22"/>
        </w:rPr>
        <w:t> </w:t>
      </w:r>
      <w:r>
        <w:rPr>
          <w:b/>
          <w:color w:val="1F1F1F"/>
          <w:sz w:val="22"/>
        </w:rPr>
        <w:t>Recency:</w:t>
      </w:r>
      <w:r>
        <w:rPr>
          <w:b/>
          <w:color w:val="1F1F1F"/>
          <w:spacing w:val="-16"/>
          <w:sz w:val="22"/>
        </w:rPr>
        <w:t> </w:t>
      </w:r>
      <w:r>
        <w:rPr>
          <w:color w:val="1F1F1F"/>
          <w:sz w:val="22"/>
        </w:rPr>
        <w:t>Automated</w:t>
      </w:r>
      <w:r>
        <w:rPr>
          <w:color w:val="1F1F1F"/>
          <w:spacing w:val="-21"/>
          <w:sz w:val="22"/>
        </w:rPr>
        <w:t> </w:t>
      </w:r>
      <w:r>
        <w:rPr>
          <w:color w:val="1F1F1F"/>
          <w:sz w:val="22"/>
        </w:rPr>
        <w:t>WhatsApp/Email</w:t>
      </w:r>
      <w:r>
        <w:rPr>
          <w:color w:val="1F1F1F"/>
          <w:spacing w:val="-20"/>
          <w:sz w:val="22"/>
        </w:rPr>
        <w:t> </w:t>
      </w:r>
      <w:r>
        <w:rPr>
          <w:color w:val="1F1F1F"/>
          <w:sz w:val="22"/>
        </w:rPr>
        <w:t>booking</w:t>
      </w:r>
      <w:r>
        <w:rPr>
          <w:color w:val="1F1F1F"/>
          <w:spacing w:val="-20"/>
          <w:sz w:val="22"/>
        </w:rPr>
        <w:t> </w:t>
      </w:r>
      <w:r>
        <w:rPr>
          <w:color w:val="1F1F1F"/>
          <w:sz w:val="22"/>
        </w:rPr>
        <w:t>reminder showcasing available time slots with their fiavorite service provider.</w:t>
      </w:r>
    </w:p>
    <w:p>
      <w:pPr>
        <w:pStyle w:val="Heading2"/>
        <w:spacing w:before="117"/>
      </w:pPr>
      <w:bookmarkStart w:name="A/B Testing Validation Design" w:id="38"/>
      <w:bookmarkEnd w:id="38"/>
      <w:r>
        <w:rPr>
          <w:b w:val="0"/>
        </w:rPr>
      </w:r>
      <w:r>
        <w:rPr>
          <w:color w:val="1F1F1F"/>
          <w:w w:val="90"/>
        </w:rPr>
        <w:t>A/B</w:t>
      </w:r>
      <w:r>
        <w:rPr>
          <w:color w:val="1F1F1F"/>
          <w:spacing w:val="13"/>
        </w:rPr>
        <w:t> </w:t>
      </w:r>
      <w:r>
        <w:rPr>
          <w:color w:val="1F1F1F"/>
          <w:w w:val="90"/>
        </w:rPr>
        <w:t>Testing</w:t>
      </w:r>
      <w:r>
        <w:rPr>
          <w:color w:val="1F1F1F"/>
          <w:spacing w:val="21"/>
        </w:rPr>
        <w:t> </w:t>
      </w:r>
      <w:r>
        <w:rPr>
          <w:color w:val="1F1F1F"/>
          <w:w w:val="90"/>
        </w:rPr>
        <w:t>Validation</w:t>
      </w:r>
      <w:r>
        <w:rPr>
          <w:color w:val="1F1F1F"/>
          <w:spacing w:val="10"/>
        </w:rPr>
        <w:t> </w:t>
      </w:r>
      <w:r>
        <w:rPr>
          <w:color w:val="1F1F1F"/>
          <w:spacing w:val="-2"/>
          <w:w w:val="90"/>
        </w:rPr>
        <w:t>Design</w:t>
      </w:r>
    </w:p>
    <w:p>
      <w:pPr>
        <w:pStyle w:val="BodyText"/>
        <w:spacing w:line="285" w:lineRule="auto" w:before="188"/>
        <w:ind w:right="796"/>
      </w:pPr>
      <w:r>
        <w:rPr>
          <w:color w:val="1F1F1F"/>
        </w:rPr>
        <w:t>To</w:t>
      </w:r>
      <w:r>
        <w:rPr>
          <w:color w:val="1F1F1F"/>
          <w:spacing w:val="-13"/>
        </w:rPr>
        <w:t> </w:t>
      </w:r>
      <w:r>
        <w:rPr>
          <w:color w:val="1F1F1F"/>
        </w:rPr>
        <w:t>quantifiy</w:t>
      </w:r>
      <w:r>
        <w:rPr>
          <w:color w:val="1F1F1F"/>
          <w:spacing w:val="-14"/>
        </w:rPr>
        <w:t> </w:t>
      </w:r>
      <w:r>
        <w:rPr>
          <w:color w:val="1F1F1F"/>
        </w:rPr>
        <w:t>the</w:t>
      </w:r>
      <w:r>
        <w:rPr>
          <w:color w:val="1F1F1F"/>
          <w:spacing w:val="-10"/>
        </w:rPr>
        <w:t> </w:t>
      </w:r>
      <w:r>
        <w:rPr>
          <w:color w:val="1F1F1F"/>
        </w:rPr>
        <w:t>fiinancial</w:t>
      </w:r>
      <w:r>
        <w:rPr>
          <w:color w:val="1F1F1F"/>
          <w:spacing w:val="-7"/>
        </w:rPr>
        <w:t> </w:t>
      </w:r>
      <w:r>
        <w:rPr>
          <w:color w:val="1F1F1F"/>
        </w:rPr>
        <w:t>impact</w:t>
      </w:r>
      <w:r>
        <w:rPr>
          <w:color w:val="1F1F1F"/>
          <w:spacing w:val="-11"/>
        </w:rPr>
        <w:t> </w:t>
      </w:r>
      <w:r>
        <w:rPr>
          <w:color w:val="1F1F1F"/>
        </w:rPr>
        <w:t>ofi</w:t>
      </w:r>
      <w:r>
        <w:rPr>
          <w:color w:val="1F1F1F"/>
          <w:spacing w:val="-11"/>
        </w:rPr>
        <w:t> </w:t>
      </w:r>
      <w:r>
        <w:rPr>
          <w:color w:val="1F1F1F"/>
        </w:rPr>
        <w:t>retention</w:t>
      </w:r>
      <w:r>
        <w:rPr>
          <w:color w:val="1F1F1F"/>
          <w:spacing w:val="-10"/>
        </w:rPr>
        <w:t> </w:t>
      </w:r>
      <w:r>
        <w:rPr>
          <w:color w:val="1F1F1F"/>
        </w:rPr>
        <w:t>campaigns,</w:t>
      </w:r>
      <w:r>
        <w:rPr>
          <w:color w:val="1F1F1F"/>
          <w:spacing w:val="-14"/>
        </w:rPr>
        <w:t> </w:t>
      </w:r>
      <w:r>
        <w:rPr>
          <w:color w:val="1F1F1F"/>
        </w:rPr>
        <w:t>eligible</w:t>
      </w:r>
      <w:r>
        <w:rPr>
          <w:color w:val="1F1F1F"/>
          <w:spacing w:val="-10"/>
        </w:rPr>
        <w:t> </w:t>
      </w:r>
      <w:r>
        <w:rPr>
          <w:color w:val="1F1F1F"/>
        </w:rPr>
        <w:t>high-risk</w:t>
      </w:r>
      <w:r>
        <w:rPr>
          <w:color w:val="1F1F1F"/>
          <w:spacing w:val="-13"/>
        </w:rPr>
        <w:t> </w:t>
      </w:r>
      <w:r>
        <w:rPr>
          <w:color w:val="1F1F1F"/>
        </w:rPr>
        <w:t>clients</w:t>
      </w:r>
      <w:r>
        <w:rPr>
          <w:color w:val="1F1F1F"/>
          <w:spacing w:val="-10"/>
        </w:rPr>
        <w:t> </w:t>
      </w:r>
      <w:r>
        <w:rPr>
          <w:color w:val="1F1F1F"/>
        </w:rPr>
        <w:t>will</w:t>
      </w:r>
      <w:r>
        <w:rPr>
          <w:color w:val="1F1F1F"/>
          <w:spacing w:val="-13"/>
        </w:rPr>
        <w:t> </w:t>
      </w:r>
      <w:r>
        <w:rPr>
          <w:color w:val="1F1F1F"/>
        </w:rPr>
        <w:t>be randomly assigned to two cohorts:</w:t>
      </w:r>
    </w:p>
    <w:p>
      <w:pPr>
        <w:pStyle w:val="BodyText"/>
        <w:spacing w:before="145"/>
        <w:rPr>
          <w:sz w:val="20"/>
        </w:rPr>
      </w:pPr>
      <w:r>
        <w:rPr>
          <w:sz w:val="20"/>
        </w:rPr>
        <w:drawing>
          <wp:anchor distT="0" distB="0" distL="0" distR="0" allowOverlap="1" layoutInCell="1" locked="0" behindDoc="1" simplePos="0" relativeHeight="487602688">
            <wp:simplePos x="0" y="0"/>
            <wp:positionH relativeFrom="page">
              <wp:posOffset>1225775</wp:posOffset>
            </wp:positionH>
            <wp:positionV relativeFrom="paragraph">
              <wp:posOffset>260711</wp:posOffset>
            </wp:positionV>
            <wp:extent cx="5852039" cy="38404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0" cstate="print"/>
                    <a:stretch>
                      <a:fillRect/>
                    </a:stretch>
                  </pic:blipFill>
                  <pic:spPr>
                    <a:xfrm>
                      <a:off x="0" y="0"/>
                      <a:ext cx="5852039" cy="384048"/>
                    </a:xfrm>
                    <a:prstGeom prst="rect">
                      <a:avLst/>
                    </a:prstGeom>
                  </pic:spPr>
                </pic:pic>
              </a:graphicData>
            </a:graphic>
          </wp:anchor>
        </w:drawing>
      </w:r>
    </w:p>
    <w:p>
      <w:pPr>
        <w:pStyle w:val="BodyText"/>
        <w:spacing w:before="2"/>
      </w:pPr>
    </w:p>
    <w:p>
      <w:pPr>
        <w:pStyle w:val="ListParagraph"/>
        <w:numPr>
          <w:ilvl w:val="1"/>
          <w:numId w:val="8"/>
        </w:numPr>
        <w:tabs>
          <w:tab w:pos="237" w:val="left" w:leader="none"/>
        </w:tabs>
        <w:spacing w:line="260" w:lineRule="exact" w:before="0" w:after="0"/>
        <w:ind w:left="237" w:right="0" w:hanging="132"/>
        <w:jc w:val="left"/>
        <w:rPr>
          <w:sz w:val="22"/>
        </w:rPr>
      </w:pPr>
      <w:r>
        <w:rPr>
          <w:sz w:val="22"/>
        </w:rPr>
        <w:t>​</w:t>
      </w:r>
    </w:p>
    <w:p>
      <w:pPr>
        <w:pStyle w:val="BodyText"/>
        <w:spacing w:line="285" w:lineRule="auto"/>
        <w:ind w:left="465"/>
      </w:pPr>
      <w:r>
        <w:rPr>
          <w:b/>
          <w:color w:val="1F1F1F"/>
        </w:rPr>
        <w:t>Primary</w:t>
      </w:r>
      <w:r>
        <w:rPr>
          <w:b/>
          <w:color w:val="1F1F1F"/>
          <w:spacing w:val="-13"/>
        </w:rPr>
        <w:t> </w:t>
      </w:r>
      <w:r>
        <w:rPr>
          <w:b/>
          <w:color w:val="1F1F1F"/>
        </w:rPr>
        <w:t>Evaluation</w:t>
      </w:r>
      <w:r>
        <w:rPr>
          <w:b/>
          <w:color w:val="1F1F1F"/>
          <w:spacing w:val="-14"/>
        </w:rPr>
        <w:t> </w:t>
      </w:r>
      <w:r>
        <w:rPr>
          <w:b/>
          <w:color w:val="1F1F1F"/>
        </w:rPr>
        <w:t>Metrics:</w:t>
      </w:r>
      <w:r>
        <w:rPr>
          <w:b/>
          <w:color w:val="1F1F1F"/>
          <w:spacing w:val="-7"/>
        </w:rPr>
        <w:t> </w:t>
      </w:r>
      <w:r>
        <w:rPr>
          <w:color w:val="1F1F1F"/>
        </w:rPr>
        <w:t>Rebooking</w:t>
      </w:r>
      <w:r>
        <w:rPr>
          <w:color w:val="1F1F1F"/>
          <w:spacing w:val="-18"/>
        </w:rPr>
        <w:t> </w:t>
      </w:r>
      <w:r>
        <w:rPr>
          <w:color w:val="1F1F1F"/>
        </w:rPr>
        <w:t>Rate</w:t>
      </w:r>
      <w:r>
        <w:rPr>
          <w:color w:val="1F1F1F"/>
          <w:spacing w:val="-15"/>
        </w:rPr>
        <w:t> </w:t>
      </w:r>
      <w:r>
        <w:rPr>
          <w:color w:val="1F1F1F"/>
        </w:rPr>
        <w:t>within</w:t>
      </w:r>
      <w:r>
        <w:rPr>
          <w:color w:val="1F1F1F"/>
          <w:spacing w:val="-15"/>
        </w:rPr>
        <w:t> </w:t>
      </w:r>
      <w:r>
        <w:rPr>
          <w:color w:val="1F1F1F"/>
        </w:rPr>
        <w:t>30</w:t>
      </w:r>
      <w:r>
        <w:rPr>
          <w:color w:val="1F1F1F"/>
          <w:spacing w:val="-19"/>
        </w:rPr>
        <w:t> </w:t>
      </w:r>
      <w:r>
        <w:rPr>
          <w:color w:val="1F1F1F"/>
        </w:rPr>
        <w:t>days,</w:t>
      </w:r>
      <w:r>
        <w:rPr>
          <w:color w:val="1F1F1F"/>
          <w:spacing w:val="-19"/>
        </w:rPr>
        <w:t> </w:t>
      </w:r>
      <w:r>
        <w:rPr>
          <w:color w:val="1F1F1F"/>
        </w:rPr>
        <w:t>Net</w:t>
      </w:r>
      <w:r>
        <w:rPr>
          <w:color w:val="1F1F1F"/>
          <w:spacing w:val="-17"/>
        </w:rPr>
        <w:t> </w:t>
      </w:r>
      <w:r>
        <w:rPr>
          <w:color w:val="1F1F1F"/>
        </w:rPr>
        <w:t>Revenue</w:t>
      </w:r>
      <w:r>
        <w:rPr>
          <w:color w:val="1F1F1F"/>
          <w:spacing w:val="-15"/>
        </w:rPr>
        <w:t> </w:t>
      </w:r>
      <w:r>
        <w:rPr>
          <w:color w:val="1F1F1F"/>
        </w:rPr>
        <w:t>per</w:t>
      </w:r>
      <w:r>
        <w:rPr>
          <w:color w:val="1F1F1F"/>
          <w:spacing w:val="-19"/>
        </w:rPr>
        <w:t> </w:t>
      </w:r>
      <w:r>
        <w:rPr>
          <w:color w:val="1F1F1F"/>
        </w:rPr>
        <w:t>Customer, Campaign ROI, and Customer Lifietime Value (CLV) trajectory.</w:t>
      </w:r>
    </w:p>
    <w:p>
      <w:pPr>
        <w:spacing w:before="113"/>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pPr>
      <w:bookmarkStart w:name="SECTION 21: BUSINESS IMPACT ANALYSIS" w:id="39"/>
      <w:bookmarkEnd w:id="39"/>
      <w:r>
        <w:rPr>
          <w:b w:val="0"/>
        </w:rPr>
      </w:r>
      <w:r>
        <w:rPr>
          <w:color w:val="1F1F1F"/>
          <w:w w:val="90"/>
        </w:rPr>
        <w:t>SECTION</w:t>
      </w:r>
      <w:r>
        <w:rPr>
          <w:color w:val="1F1F1F"/>
          <w:spacing w:val="2"/>
        </w:rPr>
        <w:t> </w:t>
      </w:r>
      <w:r>
        <w:rPr>
          <w:color w:val="1F1F1F"/>
          <w:w w:val="90"/>
        </w:rPr>
        <w:t>21:</w:t>
      </w:r>
      <w:r>
        <w:rPr>
          <w:color w:val="1F1F1F"/>
          <w:spacing w:val="2"/>
        </w:rPr>
        <w:t> </w:t>
      </w:r>
      <w:r>
        <w:rPr>
          <w:color w:val="1F1F1F"/>
          <w:w w:val="90"/>
        </w:rPr>
        <w:t>BUSINESS</w:t>
      </w:r>
      <w:r>
        <w:rPr>
          <w:color w:val="1F1F1F"/>
          <w:spacing w:val="5"/>
        </w:rPr>
        <w:t> </w:t>
      </w:r>
      <w:r>
        <w:rPr>
          <w:color w:val="1F1F1F"/>
          <w:w w:val="90"/>
        </w:rPr>
        <w:t>IMPACT</w:t>
      </w:r>
      <w:r>
        <w:rPr>
          <w:color w:val="1F1F1F"/>
          <w:spacing w:val="7"/>
        </w:rPr>
        <w:t> </w:t>
      </w:r>
      <w:r>
        <w:rPr>
          <w:color w:val="1F1F1F"/>
          <w:spacing w:val="-2"/>
          <w:w w:val="90"/>
        </w:rPr>
        <w:t>ANALYSIS</w:t>
      </w:r>
    </w:p>
    <w:p>
      <w:pPr>
        <w:pStyle w:val="BodyText"/>
        <w:spacing w:line="285" w:lineRule="auto" w:before="206"/>
      </w:pPr>
      <w:r>
        <w:rPr>
          <w:color w:val="1F1F1F"/>
        </w:rPr>
        <w:t>While quantitative model perfiormance will be evaluated during subsequent project phases, the structural business benefiits ofi proactive churn management include:</w:t>
      </w:r>
    </w:p>
    <w:p>
      <w:pPr>
        <w:pStyle w:val="ListParagraph"/>
        <w:numPr>
          <w:ilvl w:val="1"/>
          <w:numId w:val="8"/>
        </w:numPr>
        <w:tabs>
          <w:tab w:pos="465" w:val="left" w:leader="none"/>
        </w:tabs>
        <w:spacing w:line="290" w:lineRule="auto" w:before="118" w:after="0"/>
        <w:ind w:left="465" w:right="1432" w:hanging="361"/>
        <w:jc w:val="left"/>
        <w:rPr>
          <w:sz w:val="22"/>
        </w:rPr>
      </w:pPr>
      <w:r>
        <w:rPr>
          <w:b/>
          <w:color w:val="1F1F1F"/>
          <w:sz w:val="22"/>
        </w:rPr>
        <w:t>Marketing</w:t>
      </w:r>
      <w:r>
        <w:rPr>
          <w:b/>
          <w:color w:val="1F1F1F"/>
          <w:spacing w:val="-17"/>
          <w:sz w:val="22"/>
        </w:rPr>
        <w:t> </w:t>
      </w:r>
      <w:r>
        <w:rPr>
          <w:b/>
          <w:color w:val="1F1F1F"/>
          <w:sz w:val="22"/>
        </w:rPr>
        <w:t>Cost</w:t>
      </w:r>
      <w:r>
        <w:rPr>
          <w:b/>
          <w:color w:val="1F1F1F"/>
          <w:spacing w:val="-17"/>
          <w:sz w:val="22"/>
        </w:rPr>
        <w:t> </w:t>
      </w:r>
      <w:r>
        <w:rPr>
          <w:b/>
          <w:color w:val="1F1F1F"/>
          <w:sz w:val="22"/>
        </w:rPr>
        <w:t>Optimization:</w:t>
      </w:r>
      <w:r>
        <w:rPr>
          <w:b/>
          <w:color w:val="1F1F1F"/>
          <w:spacing w:val="-17"/>
          <w:sz w:val="22"/>
        </w:rPr>
        <w:t> </w:t>
      </w:r>
      <w:r>
        <w:rPr>
          <w:color w:val="1F1F1F"/>
          <w:sz w:val="22"/>
        </w:rPr>
        <w:t>Shifiting</w:t>
      </w:r>
      <w:r>
        <w:rPr>
          <w:color w:val="1F1F1F"/>
          <w:spacing w:val="-17"/>
          <w:sz w:val="22"/>
        </w:rPr>
        <w:t> </w:t>
      </w:r>
      <w:r>
        <w:rPr>
          <w:color w:val="1F1F1F"/>
          <w:sz w:val="22"/>
        </w:rPr>
        <w:t>promotional</w:t>
      </w:r>
      <w:r>
        <w:rPr>
          <w:color w:val="1F1F1F"/>
          <w:spacing w:val="-20"/>
          <w:sz w:val="22"/>
        </w:rPr>
        <w:t> </w:t>
      </w:r>
      <w:r>
        <w:rPr>
          <w:color w:val="1F1F1F"/>
          <w:sz w:val="22"/>
        </w:rPr>
        <w:t>expenditure</w:t>
      </w:r>
      <w:r>
        <w:rPr>
          <w:color w:val="1F1F1F"/>
          <w:spacing w:val="-18"/>
          <w:sz w:val="22"/>
        </w:rPr>
        <w:t> </w:t>
      </w:r>
      <w:r>
        <w:rPr>
          <w:color w:val="1F1F1F"/>
          <w:sz w:val="22"/>
        </w:rPr>
        <w:t>firom</w:t>
      </w:r>
      <w:r>
        <w:rPr>
          <w:color w:val="1F1F1F"/>
          <w:spacing w:val="-17"/>
          <w:sz w:val="22"/>
        </w:rPr>
        <w:t> </w:t>
      </w:r>
      <w:r>
        <w:rPr>
          <w:color w:val="1F1F1F"/>
          <w:sz w:val="22"/>
        </w:rPr>
        <w:t>broad,</w:t>
      </w:r>
      <w:r>
        <w:rPr>
          <w:color w:val="1F1F1F"/>
          <w:spacing w:val="-21"/>
          <w:sz w:val="22"/>
        </w:rPr>
        <w:t> </w:t>
      </w:r>
      <w:r>
        <w:rPr>
          <w:color w:val="1F1F1F"/>
          <w:sz w:val="22"/>
        </w:rPr>
        <w:t>non-targeted discounts to algorithmically filagged at-risk clients.</w:t>
      </w:r>
    </w:p>
    <w:p>
      <w:pPr>
        <w:pStyle w:val="ListParagraph"/>
        <w:numPr>
          <w:ilvl w:val="1"/>
          <w:numId w:val="8"/>
        </w:numPr>
        <w:tabs>
          <w:tab w:pos="465" w:val="left" w:leader="none"/>
        </w:tabs>
        <w:spacing w:line="285" w:lineRule="auto" w:before="0" w:after="0"/>
        <w:ind w:left="465" w:right="794" w:hanging="361"/>
        <w:jc w:val="left"/>
        <w:rPr>
          <w:sz w:val="22"/>
        </w:rPr>
      </w:pPr>
      <w:r>
        <w:rPr>
          <w:b/>
          <w:color w:val="1F1F1F"/>
          <w:sz w:val="22"/>
        </w:rPr>
        <w:t>Capacity</w:t>
      </w:r>
      <w:r>
        <w:rPr>
          <w:b/>
          <w:color w:val="1F1F1F"/>
          <w:spacing w:val="-6"/>
          <w:sz w:val="22"/>
        </w:rPr>
        <w:t> </w:t>
      </w:r>
      <w:r>
        <w:rPr>
          <w:b/>
          <w:color w:val="1F1F1F"/>
          <w:sz w:val="22"/>
        </w:rPr>
        <w:t>Utilization: </w:t>
      </w:r>
      <w:r>
        <w:rPr>
          <w:color w:val="1F1F1F"/>
          <w:sz w:val="22"/>
        </w:rPr>
        <w:t>Re-engaging</w:t>
      </w:r>
      <w:r>
        <w:rPr>
          <w:color w:val="1F1F1F"/>
          <w:spacing w:val="-5"/>
          <w:sz w:val="22"/>
        </w:rPr>
        <w:t> </w:t>
      </w:r>
      <w:r>
        <w:rPr>
          <w:color w:val="1F1F1F"/>
          <w:sz w:val="22"/>
        </w:rPr>
        <w:t>disengaged</w:t>
      </w:r>
      <w:r>
        <w:rPr>
          <w:color w:val="1F1F1F"/>
          <w:spacing w:val="-12"/>
          <w:sz w:val="22"/>
        </w:rPr>
        <w:t> </w:t>
      </w:r>
      <w:r>
        <w:rPr>
          <w:color w:val="1F1F1F"/>
          <w:sz w:val="22"/>
        </w:rPr>
        <w:t>clients</w:t>
      </w:r>
      <w:r>
        <w:rPr>
          <w:color w:val="1F1F1F"/>
          <w:spacing w:val="-9"/>
          <w:sz w:val="22"/>
        </w:rPr>
        <w:t> </w:t>
      </w:r>
      <w:r>
        <w:rPr>
          <w:color w:val="1F1F1F"/>
          <w:sz w:val="22"/>
        </w:rPr>
        <w:t>fiills</w:t>
      </w:r>
      <w:r>
        <w:rPr>
          <w:color w:val="1F1F1F"/>
          <w:spacing w:val="-9"/>
          <w:sz w:val="22"/>
        </w:rPr>
        <w:t> </w:t>
      </w:r>
      <w:r>
        <w:rPr>
          <w:color w:val="1F1F1F"/>
          <w:sz w:val="22"/>
        </w:rPr>
        <w:t>open</w:t>
      </w:r>
      <w:r>
        <w:rPr>
          <w:color w:val="1F1F1F"/>
          <w:spacing w:val="-9"/>
          <w:sz w:val="22"/>
        </w:rPr>
        <w:t> </w:t>
      </w:r>
      <w:r>
        <w:rPr>
          <w:color w:val="1F1F1F"/>
          <w:sz w:val="22"/>
        </w:rPr>
        <w:t>appointment</w:t>
      </w:r>
      <w:r>
        <w:rPr>
          <w:color w:val="1F1F1F"/>
          <w:spacing w:val="-10"/>
          <w:sz w:val="22"/>
        </w:rPr>
        <w:t> </w:t>
      </w:r>
      <w:r>
        <w:rPr>
          <w:color w:val="1F1F1F"/>
          <w:sz w:val="22"/>
        </w:rPr>
        <w:t>slots</w:t>
      </w:r>
      <w:r>
        <w:rPr>
          <w:color w:val="1F1F1F"/>
          <w:spacing w:val="-9"/>
          <w:sz w:val="22"/>
        </w:rPr>
        <w:t> </w:t>
      </w:r>
      <w:r>
        <w:rPr>
          <w:color w:val="1F1F1F"/>
          <w:sz w:val="22"/>
        </w:rPr>
        <w:t>during ofifi-peak</w:t>
      </w:r>
      <w:r>
        <w:rPr>
          <w:color w:val="1F1F1F"/>
          <w:spacing w:val="-12"/>
          <w:sz w:val="22"/>
        </w:rPr>
        <w:t> </w:t>
      </w:r>
      <w:r>
        <w:rPr>
          <w:color w:val="1F1F1F"/>
          <w:sz w:val="22"/>
        </w:rPr>
        <w:t>hours.</w:t>
      </w:r>
    </w:p>
    <w:p>
      <w:pPr>
        <w:pStyle w:val="ListParagraph"/>
        <w:numPr>
          <w:ilvl w:val="1"/>
          <w:numId w:val="8"/>
        </w:numPr>
        <w:tabs>
          <w:tab w:pos="465" w:val="left" w:leader="none"/>
        </w:tabs>
        <w:spacing w:line="285" w:lineRule="auto" w:before="0" w:after="0"/>
        <w:ind w:left="465" w:right="1488" w:hanging="361"/>
        <w:jc w:val="left"/>
        <w:rPr>
          <w:sz w:val="22"/>
        </w:rPr>
      </w:pPr>
      <w:r>
        <w:rPr>
          <w:b/>
          <w:color w:val="1F1F1F"/>
          <w:sz w:val="22"/>
        </w:rPr>
        <w:t>CLV Expansion: </w:t>
      </w:r>
      <w:r>
        <w:rPr>
          <w:color w:val="1F1F1F"/>
          <w:sz w:val="22"/>
        </w:rPr>
        <w:t>Extending</w:t>
      </w:r>
      <w:r>
        <w:rPr>
          <w:color w:val="1F1F1F"/>
          <w:spacing w:val="-2"/>
          <w:sz w:val="22"/>
        </w:rPr>
        <w:t> </w:t>
      </w:r>
      <w:r>
        <w:rPr>
          <w:color w:val="1F1F1F"/>
          <w:sz w:val="22"/>
        </w:rPr>
        <w:t>average customer</w:t>
      </w:r>
      <w:r>
        <w:rPr>
          <w:color w:val="1F1F1F"/>
          <w:spacing w:val="-4"/>
          <w:sz w:val="22"/>
        </w:rPr>
        <w:t> </w:t>
      </w:r>
      <w:r>
        <w:rPr>
          <w:color w:val="1F1F1F"/>
          <w:sz w:val="22"/>
        </w:rPr>
        <w:t>tenure directly</w:t>
      </w:r>
      <w:r>
        <w:rPr>
          <w:color w:val="1F1F1F"/>
          <w:spacing w:val="-4"/>
          <w:sz w:val="22"/>
        </w:rPr>
        <w:t> </w:t>
      </w:r>
      <w:r>
        <w:rPr>
          <w:color w:val="1F1F1F"/>
          <w:sz w:val="22"/>
        </w:rPr>
        <w:t>increases cumulative lifietime spend and organic refierral rates.</w:t>
      </w:r>
    </w:p>
    <w:p>
      <w:pPr>
        <w:spacing w:before="109"/>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pPr>
      <w:bookmarkStart w:name="SECTION 22: RISKS &amp; ETHICAL CONSIDERATIO" w:id="40"/>
      <w:bookmarkEnd w:id="40"/>
      <w:r>
        <w:rPr>
          <w:b w:val="0"/>
        </w:rPr>
      </w:r>
      <w:r>
        <w:rPr>
          <w:color w:val="1F1F1F"/>
          <w:w w:val="90"/>
        </w:rPr>
        <w:t>SECTION</w:t>
      </w:r>
      <w:r>
        <w:rPr>
          <w:color w:val="1F1F1F"/>
          <w:spacing w:val="-2"/>
        </w:rPr>
        <w:t> </w:t>
      </w:r>
      <w:r>
        <w:rPr>
          <w:color w:val="1F1F1F"/>
          <w:w w:val="90"/>
        </w:rPr>
        <w:t>22:</w:t>
      </w:r>
      <w:r>
        <w:rPr>
          <w:color w:val="1F1F1F"/>
          <w:spacing w:val="-2"/>
        </w:rPr>
        <w:t> </w:t>
      </w:r>
      <w:r>
        <w:rPr>
          <w:color w:val="1F1F1F"/>
          <w:w w:val="90"/>
        </w:rPr>
        <w:t>RISKS</w:t>
      </w:r>
      <w:r>
        <w:rPr>
          <w:color w:val="1F1F1F"/>
          <w:spacing w:val="2"/>
        </w:rPr>
        <w:t> </w:t>
      </w:r>
      <w:r>
        <w:rPr>
          <w:color w:val="1F1F1F"/>
          <w:w w:val="90"/>
        </w:rPr>
        <w:t>&amp;</w:t>
      </w:r>
      <w:r>
        <w:rPr>
          <w:color w:val="1F1F1F"/>
          <w:spacing w:val="-2"/>
        </w:rPr>
        <w:t> </w:t>
      </w:r>
      <w:r>
        <w:rPr>
          <w:color w:val="1F1F1F"/>
          <w:w w:val="90"/>
        </w:rPr>
        <w:t>ETHICAL</w:t>
      </w:r>
      <w:r>
        <w:rPr>
          <w:color w:val="1F1F1F"/>
          <w:spacing w:val="-2"/>
        </w:rPr>
        <w:t> </w:t>
      </w:r>
      <w:r>
        <w:rPr>
          <w:color w:val="1F1F1F"/>
          <w:spacing w:val="-2"/>
          <w:w w:val="90"/>
        </w:rPr>
        <w:t>CONSIDERATIONS</w:t>
      </w:r>
    </w:p>
    <w:p>
      <w:pPr>
        <w:pStyle w:val="Heading1"/>
        <w:spacing w:after="0"/>
        <w:sectPr>
          <w:pgSz w:w="12240" w:h="15840"/>
          <w:pgMar w:top="1360" w:bottom="280" w:left="1440" w:right="720"/>
        </w:sectPr>
      </w:pPr>
    </w:p>
    <w:p>
      <w:pPr>
        <w:pStyle w:val="ListParagraph"/>
        <w:numPr>
          <w:ilvl w:val="0"/>
          <w:numId w:val="9"/>
        </w:numPr>
        <w:tabs>
          <w:tab w:pos="477" w:val="left" w:leader="none"/>
          <w:tab w:pos="480" w:val="left" w:leader="none"/>
        </w:tabs>
        <w:spacing w:line="283" w:lineRule="auto" w:before="75" w:after="0"/>
        <w:ind w:left="480" w:right="1111" w:hanging="361"/>
        <w:jc w:val="left"/>
        <w:rPr>
          <w:sz w:val="22"/>
        </w:rPr>
      </w:pPr>
      <w:r>
        <w:rPr>
          <w:b/>
          <w:color w:val="1F1F1F"/>
          <w:sz w:val="22"/>
        </w:rPr>
        <w:t>Privacy</w:t>
      </w:r>
      <w:r>
        <w:rPr>
          <w:b/>
          <w:color w:val="1F1F1F"/>
          <w:spacing w:val="-8"/>
          <w:sz w:val="22"/>
        </w:rPr>
        <w:t> </w:t>
      </w:r>
      <w:r>
        <w:rPr>
          <w:b/>
          <w:color w:val="1F1F1F"/>
          <w:sz w:val="22"/>
        </w:rPr>
        <w:t>&amp;</w:t>
      </w:r>
      <w:r>
        <w:rPr>
          <w:b/>
          <w:color w:val="1F1F1F"/>
          <w:spacing w:val="-8"/>
          <w:sz w:val="22"/>
        </w:rPr>
        <w:t> </w:t>
      </w:r>
      <w:r>
        <w:rPr>
          <w:b/>
          <w:color w:val="1F1F1F"/>
          <w:sz w:val="22"/>
        </w:rPr>
        <w:t>Consent:</w:t>
      </w:r>
      <w:r>
        <w:rPr>
          <w:b/>
          <w:color w:val="1F1F1F"/>
          <w:spacing w:val="-3"/>
          <w:sz w:val="22"/>
        </w:rPr>
        <w:t> </w:t>
      </w:r>
      <w:r>
        <w:rPr>
          <w:color w:val="1F1F1F"/>
          <w:sz w:val="22"/>
        </w:rPr>
        <w:t>Full</w:t>
      </w:r>
      <w:r>
        <w:rPr>
          <w:color w:val="1F1F1F"/>
          <w:spacing w:val="-13"/>
          <w:sz w:val="22"/>
        </w:rPr>
        <w:t> </w:t>
      </w:r>
      <w:r>
        <w:rPr>
          <w:color w:val="1F1F1F"/>
          <w:sz w:val="22"/>
        </w:rPr>
        <w:t>compliance</w:t>
      </w:r>
      <w:r>
        <w:rPr>
          <w:color w:val="1F1F1F"/>
          <w:spacing w:val="-11"/>
          <w:sz w:val="22"/>
        </w:rPr>
        <w:t> </w:t>
      </w:r>
      <w:r>
        <w:rPr>
          <w:color w:val="1F1F1F"/>
          <w:sz w:val="22"/>
        </w:rPr>
        <w:t>with</w:t>
      </w:r>
      <w:r>
        <w:rPr>
          <w:color w:val="1F1F1F"/>
          <w:spacing w:val="-11"/>
          <w:sz w:val="22"/>
        </w:rPr>
        <w:t> </w:t>
      </w:r>
      <w:r>
        <w:rPr>
          <w:color w:val="1F1F1F"/>
          <w:sz w:val="22"/>
        </w:rPr>
        <w:t>data</w:t>
      </w:r>
      <w:r>
        <w:rPr>
          <w:color w:val="1F1F1F"/>
          <w:spacing w:val="-14"/>
          <w:sz w:val="22"/>
        </w:rPr>
        <w:t> </w:t>
      </w:r>
      <w:r>
        <w:rPr>
          <w:color w:val="1F1F1F"/>
          <w:sz w:val="22"/>
        </w:rPr>
        <w:t>protection</w:t>
      </w:r>
      <w:r>
        <w:rPr>
          <w:color w:val="1F1F1F"/>
          <w:spacing w:val="-11"/>
          <w:sz w:val="22"/>
        </w:rPr>
        <w:t> </w:t>
      </w:r>
      <w:r>
        <w:rPr>
          <w:color w:val="1F1F1F"/>
          <w:sz w:val="22"/>
        </w:rPr>
        <w:t>laws;</w:t>
      </w:r>
      <w:r>
        <w:rPr>
          <w:color w:val="1F1F1F"/>
          <w:spacing w:val="-14"/>
          <w:sz w:val="22"/>
        </w:rPr>
        <w:t> </w:t>
      </w:r>
      <w:r>
        <w:rPr>
          <w:color w:val="1F1F1F"/>
          <w:sz w:val="22"/>
        </w:rPr>
        <w:t>strict</w:t>
      </w:r>
      <w:r>
        <w:rPr>
          <w:color w:val="1F1F1F"/>
          <w:spacing w:val="-12"/>
          <w:sz w:val="22"/>
        </w:rPr>
        <w:t> </w:t>
      </w:r>
      <w:r>
        <w:rPr>
          <w:color w:val="1F1F1F"/>
          <w:sz w:val="22"/>
        </w:rPr>
        <w:t>anonymization</w:t>
      </w:r>
      <w:r>
        <w:rPr>
          <w:color w:val="1F1F1F"/>
          <w:spacing w:val="-11"/>
          <w:sz w:val="22"/>
        </w:rPr>
        <w:t> </w:t>
      </w:r>
      <w:r>
        <w:rPr>
          <w:color w:val="1F1F1F"/>
          <w:sz w:val="22"/>
        </w:rPr>
        <w:t>ofi client</w:t>
      </w:r>
      <w:r>
        <w:rPr>
          <w:color w:val="1F1F1F"/>
          <w:spacing w:val="-10"/>
          <w:sz w:val="22"/>
        </w:rPr>
        <w:t> </w:t>
      </w:r>
      <w:r>
        <w:rPr>
          <w:color w:val="1F1F1F"/>
          <w:sz w:val="22"/>
        </w:rPr>
        <w:t>PII.</w:t>
      </w:r>
    </w:p>
    <w:p>
      <w:pPr>
        <w:pStyle w:val="ListParagraph"/>
        <w:numPr>
          <w:ilvl w:val="0"/>
          <w:numId w:val="9"/>
        </w:numPr>
        <w:tabs>
          <w:tab w:pos="477" w:val="left" w:leader="none"/>
          <w:tab w:pos="480" w:val="left" w:leader="none"/>
        </w:tabs>
        <w:spacing w:line="283" w:lineRule="auto" w:before="2" w:after="0"/>
        <w:ind w:left="480" w:right="1045" w:hanging="361"/>
        <w:jc w:val="left"/>
        <w:rPr>
          <w:sz w:val="22"/>
        </w:rPr>
      </w:pPr>
      <w:r>
        <w:rPr>
          <w:b/>
          <w:color w:val="1F1F1F"/>
          <w:sz w:val="22"/>
        </w:rPr>
        <w:t>Algorithmic</w:t>
      </w:r>
      <w:r>
        <w:rPr>
          <w:b/>
          <w:color w:val="1F1F1F"/>
          <w:spacing w:val="-11"/>
          <w:sz w:val="22"/>
        </w:rPr>
        <w:t> </w:t>
      </w:r>
      <w:r>
        <w:rPr>
          <w:b/>
          <w:color w:val="1F1F1F"/>
          <w:sz w:val="22"/>
        </w:rPr>
        <w:t>Bias:</w:t>
      </w:r>
      <w:r>
        <w:rPr>
          <w:b/>
          <w:color w:val="1F1F1F"/>
          <w:spacing w:val="-12"/>
          <w:sz w:val="22"/>
        </w:rPr>
        <w:t> </w:t>
      </w:r>
      <w:r>
        <w:rPr>
          <w:color w:val="1F1F1F"/>
          <w:sz w:val="22"/>
        </w:rPr>
        <w:t>Ensuring</w:t>
      </w:r>
      <w:r>
        <w:rPr>
          <w:color w:val="1F1F1F"/>
          <w:spacing w:val="-20"/>
          <w:sz w:val="22"/>
        </w:rPr>
        <w:t> </w:t>
      </w:r>
      <w:r>
        <w:rPr>
          <w:color w:val="1F1F1F"/>
          <w:sz w:val="22"/>
        </w:rPr>
        <w:t>models</w:t>
      </w:r>
      <w:r>
        <w:rPr>
          <w:color w:val="1F1F1F"/>
          <w:spacing w:val="-18"/>
          <w:sz w:val="22"/>
        </w:rPr>
        <w:t> </w:t>
      </w:r>
      <w:r>
        <w:rPr>
          <w:color w:val="1F1F1F"/>
          <w:sz w:val="22"/>
        </w:rPr>
        <w:t>do</w:t>
      </w:r>
      <w:r>
        <w:rPr>
          <w:color w:val="1F1F1F"/>
          <w:spacing w:val="-20"/>
          <w:sz w:val="22"/>
        </w:rPr>
        <w:t> </w:t>
      </w:r>
      <w:r>
        <w:rPr>
          <w:color w:val="1F1F1F"/>
          <w:sz w:val="22"/>
        </w:rPr>
        <w:t>not</w:t>
      </w:r>
      <w:r>
        <w:rPr>
          <w:color w:val="1F1F1F"/>
          <w:spacing w:val="-15"/>
          <w:sz w:val="22"/>
        </w:rPr>
        <w:t> </w:t>
      </w:r>
      <w:r>
        <w:rPr>
          <w:color w:val="1F1F1F"/>
          <w:sz w:val="22"/>
        </w:rPr>
        <w:t>produce</w:t>
      </w:r>
      <w:r>
        <w:rPr>
          <w:color w:val="1F1F1F"/>
          <w:spacing w:val="-14"/>
          <w:sz w:val="22"/>
        </w:rPr>
        <w:t> </w:t>
      </w:r>
      <w:r>
        <w:rPr>
          <w:color w:val="1F1F1F"/>
          <w:sz w:val="22"/>
        </w:rPr>
        <w:t>unfiair</w:t>
      </w:r>
      <w:r>
        <w:rPr>
          <w:color w:val="1F1F1F"/>
          <w:spacing w:val="-21"/>
          <w:sz w:val="22"/>
        </w:rPr>
        <w:t> </w:t>
      </w:r>
      <w:r>
        <w:rPr>
          <w:color w:val="1F1F1F"/>
          <w:sz w:val="22"/>
        </w:rPr>
        <w:t>service</w:t>
      </w:r>
      <w:r>
        <w:rPr>
          <w:color w:val="1F1F1F"/>
          <w:spacing w:val="-18"/>
          <w:sz w:val="22"/>
        </w:rPr>
        <w:t> </w:t>
      </w:r>
      <w:r>
        <w:rPr>
          <w:color w:val="1F1F1F"/>
          <w:sz w:val="22"/>
        </w:rPr>
        <w:t>pricing</w:t>
      </w:r>
      <w:r>
        <w:rPr>
          <w:color w:val="1F1F1F"/>
          <w:spacing w:val="-20"/>
          <w:sz w:val="22"/>
        </w:rPr>
        <w:t> </w:t>
      </w:r>
      <w:r>
        <w:rPr>
          <w:color w:val="1F1F1F"/>
          <w:sz w:val="22"/>
        </w:rPr>
        <w:t>or</w:t>
      </w:r>
      <w:r>
        <w:rPr>
          <w:color w:val="1F1F1F"/>
          <w:spacing w:val="-17"/>
          <w:sz w:val="22"/>
        </w:rPr>
        <w:t> </w:t>
      </w:r>
      <w:r>
        <w:rPr>
          <w:color w:val="1F1F1F"/>
          <w:sz w:val="22"/>
        </w:rPr>
        <w:t>dififierential </w:t>
      </w:r>
      <w:r>
        <w:rPr>
          <w:color w:val="1F1F1F"/>
          <w:w w:val="105"/>
          <w:sz w:val="22"/>
        </w:rPr>
        <w:t>treatment</w:t>
      </w:r>
      <w:r>
        <w:rPr>
          <w:color w:val="1F1F1F"/>
          <w:spacing w:val="-13"/>
          <w:w w:val="105"/>
          <w:sz w:val="22"/>
        </w:rPr>
        <w:t> </w:t>
      </w:r>
      <w:r>
        <w:rPr>
          <w:color w:val="1F1F1F"/>
          <w:w w:val="105"/>
          <w:sz w:val="22"/>
        </w:rPr>
        <w:t>based</w:t>
      </w:r>
      <w:r>
        <w:rPr>
          <w:color w:val="1F1F1F"/>
          <w:spacing w:val="-15"/>
          <w:w w:val="105"/>
          <w:sz w:val="22"/>
        </w:rPr>
        <w:t> </w:t>
      </w:r>
      <w:r>
        <w:rPr>
          <w:color w:val="1F1F1F"/>
          <w:w w:val="105"/>
          <w:sz w:val="22"/>
        </w:rPr>
        <w:t>on</w:t>
      </w:r>
      <w:r>
        <w:rPr>
          <w:color w:val="1F1F1F"/>
          <w:spacing w:val="-12"/>
          <w:w w:val="105"/>
          <w:sz w:val="22"/>
        </w:rPr>
        <w:t> </w:t>
      </w:r>
      <w:r>
        <w:rPr>
          <w:color w:val="1F1F1F"/>
          <w:w w:val="105"/>
          <w:sz w:val="22"/>
        </w:rPr>
        <w:t>protected</w:t>
      </w:r>
      <w:r>
        <w:rPr>
          <w:color w:val="1F1F1F"/>
          <w:spacing w:val="-15"/>
          <w:w w:val="105"/>
          <w:sz w:val="22"/>
        </w:rPr>
        <w:t> </w:t>
      </w:r>
      <w:r>
        <w:rPr>
          <w:color w:val="1F1F1F"/>
          <w:w w:val="105"/>
          <w:sz w:val="22"/>
        </w:rPr>
        <w:t>demographic</w:t>
      </w:r>
      <w:r>
        <w:rPr>
          <w:color w:val="1F1F1F"/>
          <w:spacing w:val="-7"/>
          <w:w w:val="105"/>
          <w:sz w:val="22"/>
        </w:rPr>
        <w:t> </w:t>
      </w:r>
      <w:r>
        <w:rPr>
          <w:color w:val="1F1F1F"/>
          <w:w w:val="105"/>
          <w:sz w:val="22"/>
        </w:rPr>
        <w:t>attributes</w:t>
      </w:r>
      <w:r>
        <w:rPr>
          <w:color w:val="1F1F1F"/>
          <w:spacing w:val="-12"/>
          <w:w w:val="105"/>
          <w:sz w:val="22"/>
        </w:rPr>
        <w:t> </w:t>
      </w:r>
      <w:r>
        <w:rPr>
          <w:color w:val="1F1F1F"/>
          <w:w w:val="105"/>
          <w:sz w:val="22"/>
        </w:rPr>
        <w:t>(e.g.,</w:t>
      </w:r>
      <w:r>
        <w:rPr>
          <w:color w:val="1F1F1F"/>
          <w:spacing w:val="-15"/>
          <w:w w:val="105"/>
          <w:sz w:val="22"/>
        </w:rPr>
        <w:t> </w:t>
      </w:r>
      <w:r>
        <w:rPr>
          <w:color w:val="1F1F1F"/>
          <w:w w:val="105"/>
          <w:sz w:val="22"/>
        </w:rPr>
        <w:t>Age,</w:t>
      </w:r>
      <w:r>
        <w:rPr>
          <w:color w:val="1F1F1F"/>
          <w:spacing w:val="-15"/>
          <w:w w:val="105"/>
          <w:sz w:val="22"/>
        </w:rPr>
        <w:t> </w:t>
      </w:r>
      <w:r>
        <w:rPr>
          <w:color w:val="1F1F1F"/>
          <w:w w:val="105"/>
          <w:sz w:val="22"/>
        </w:rPr>
        <w:t>Gender,</w:t>
      </w:r>
      <w:r>
        <w:rPr>
          <w:color w:val="1F1F1F"/>
          <w:spacing w:val="-15"/>
          <w:w w:val="105"/>
          <w:sz w:val="22"/>
        </w:rPr>
        <w:t> </w:t>
      </w:r>
      <w:r>
        <w:rPr>
          <w:color w:val="1F1F1F"/>
          <w:w w:val="105"/>
          <w:sz w:val="22"/>
        </w:rPr>
        <w:t>Location).</w:t>
      </w:r>
    </w:p>
    <w:p>
      <w:pPr>
        <w:pStyle w:val="ListParagraph"/>
        <w:numPr>
          <w:ilvl w:val="0"/>
          <w:numId w:val="9"/>
        </w:numPr>
        <w:tabs>
          <w:tab w:pos="477" w:val="left" w:leader="none"/>
          <w:tab w:pos="480" w:val="left" w:leader="none"/>
        </w:tabs>
        <w:spacing w:line="288" w:lineRule="auto" w:before="3" w:after="0"/>
        <w:ind w:left="480" w:right="1451" w:hanging="361"/>
        <w:jc w:val="left"/>
        <w:rPr>
          <w:sz w:val="22"/>
        </w:rPr>
      </w:pPr>
      <w:r>
        <w:rPr>
          <w:b/>
          <w:color w:val="1F1F1F"/>
          <w:spacing w:val="-2"/>
          <w:sz w:val="22"/>
        </w:rPr>
        <w:t>Model</w:t>
      </w:r>
      <w:r>
        <w:rPr>
          <w:b/>
          <w:color w:val="1F1F1F"/>
          <w:spacing w:val="-8"/>
          <w:sz w:val="22"/>
        </w:rPr>
        <w:t> </w:t>
      </w:r>
      <w:r>
        <w:rPr>
          <w:b/>
          <w:color w:val="1F1F1F"/>
          <w:spacing w:val="-2"/>
          <w:sz w:val="22"/>
        </w:rPr>
        <w:t>Drifit</w:t>
      </w:r>
      <w:r>
        <w:rPr>
          <w:b/>
          <w:color w:val="1F1F1F"/>
          <w:spacing w:val="-6"/>
          <w:sz w:val="22"/>
        </w:rPr>
        <w:t> </w:t>
      </w:r>
      <w:r>
        <w:rPr>
          <w:b/>
          <w:color w:val="1F1F1F"/>
          <w:spacing w:val="-2"/>
          <w:sz w:val="22"/>
        </w:rPr>
        <w:t>&amp;</w:t>
      </w:r>
      <w:r>
        <w:rPr>
          <w:b/>
          <w:color w:val="1F1F1F"/>
          <w:spacing w:val="-5"/>
          <w:sz w:val="22"/>
        </w:rPr>
        <w:t> </w:t>
      </w:r>
      <w:r>
        <w:rPr>
          <w:b/>
          <w:color w:val="1F1F1F"/>
          <w:spacing w:val="-2"/>
          <w:sz w:val="22"/>
        </w:rPr>
        <w:t>Degradation: </w:t>
      </w:r>
      <w:r>
        <w:rPr>
          <w:color w:val="1F1F1F"/>
          <w:spacing w:val="-2"/>
          <w:sz w:val="22"/>
        </w:rPr>
        <w:t>Behavioral</w:t>
      </w:r>
      <w:r>
        <w:rPr>
          <w:color w:val="1F1F1F"/>
          <w:spacing w:val="-10"/>
          <w:sz w:val="22"/>
        </w:rPr>
        <w:t> </w:t>
      </w:r>
      <w:r>
        <w:rPr>
          <w:color w:val="1F1F1F"/>
          <w:spacing w:val="-2"/>
          <w:sz w:val="22"/>
        </w:rPr>
        <w:t>patterns</w:t>
      </w:r>
      <w:r>
        <w:rPr>
          <w:color w:val="1F1F1F"/>
          <w:spacing w:val="-8"/>
          <w:sz w:val="22"/>
        </w:rPr>
        <w:t> </w:t>
      </w:r>
      <w:r>
        <w:rPr>
          <w:color w:val="1F1F1F"/>
          <w:spacing w:val="-2"/>
          <w:sz w:val="22"/>
        </w:rPr>
        <w:t>evolve</w:t>
      </w:r>
      <w:r>
        <w:rPr>
          <w:color w:val="1F1F1F"/>
          <w:spacing w:val="-8"/>
          <w:sz w:val="22"/>
        </w:rPr>
        <w:t> </w:t>
      </w:r>
      <w:r>
        <w:rPr>
          <w:color w:val="1F1F1F"/>
          <w:spacing w:val="-2"/>
          <w:sz w:val="22"/>
        </w:rPr>
        <w:t>seasonally.</w:t>
      </w:r>
      <w:r>
        <w:rPr>
          <w:color w:val="1F1F1F"/>
          <w:spacing w:val="-6"/>
          <w:sz w:val="22"/>
        </w:rPr>
        <w:t> </w:t>
      </w:r>
      <w:r>
        <w:rPr>
          <w:color w:val="1F1F1F"/>
          <w:spacing w:val="-2"/>
          <w:sz w:val="22"/>
        </w:rPr>
        <w:t>Models</w:t>
      </w:r>
      <w:r>
        <w:rPr>
          <w:color w:val="1F1F1F"/>
          <w:spacing w:val="-8"/>
          <w:sz w:val="22"/>
        </w:rPr>
        <w:t> </w:t>
      </w:r>
      <w:r>
        <w:rPr>
          <w:color w:val="1F1F1F"/>
          <w:spacing w:val="-2"/>
          <w:sz w:val="22"/>
        </w:rPr>
        <w:t>require </w:t>
      </w:r>
      <w:r>
        <w:rPr>
          <w:color w:val="1F1F1F"/>
          <w:sz w:val="22"/>
        </w:rPr>
        <w:t>continuous re-validation and periodic re-training to combat concept drifit.</w:t>
      </w:r>
    </w:p>
    <w:p>
      <w:pPr>
        <w:pStyle w:val="ListParagraph"/>
        <w:numPr>
          <w:ilvl w:val="0"/>
          <w:numId w:val="9"/>
        </w:numPr>
        <w:tabs>
          <w:tab w:pos="477" w:val="left" w:leader="none"/>
          <w:tab w:pos="480" w:val="left" w:leader="none"/>
        </w:tabs>
        <w:spacing w:line="283" w:lineRule="auto" w:before="0" w:after="0"/>
        <w:ind w:left="480" w:right="1655" w:hanging="361"/>
        <w:jc w:val="left"/>
        <w:rPr>
          <w:sz w:val="22"/>
        </w:rPr>
      </w:pPr>
      <w:r>
        <w:rPr>
          <w:b/>
          <w:color w:val="1F1F1F"/>
          <w:sz w:val="22"/>
        </w:rPr>
        <w:t>Human</w:t>
      </w:r>
      <w:r>
        <w:rPr>
          <w:b/>
          <w:color w:val="1F1F1F"/>
          <w:spacing w:val="-3"/>
          <w:sz w:val="22"/>
        </w:rPr>
        <w:t> </w:t>
      </w:r>
      <w:r>
        <w:rPr>
          <w:b/>
          <w:color w:val="1F1F1F"/>
          <w:sz w:val="22"/>
        </w:rPr>
        <w:t>Oversight: </w:t>
      </w:r>
      <w:r>
        <w:rPr>
          <w:color w:val="1F1F1F"/>
          <w:sz w:val="22"/>
        </w:rPr>
        <w:t>Predictive</w:t>
      </w:r>
      <w:r>
        <w:rPr>
          <w:color w:val="1F1F1F"/>
          <w:spacing w:val="-5"/>
          <w:sz w:val="22"/>
        </w:rPr>
        <w:t> </w:t>
      </w:r>
      <w:r>
        <w:rPr>
          <w:color w:val="1F1F1F"/>
          <w:sz w:val="22"/>
        </w:rPr>
        <w:t>scores</w:t>
      </w:r>
      <w:r>
        <w:rPr>
          <w:color w:val="1F1F1F"/>
          <w:spacing w:val="-5"/>
          <w:sz w:val="22"/>
        </w:rPr>
        <w:t> </w:t>
      </w:r>
      <w:r>
        <w:rPr>
          <w:color w:val="1F1F1F"/>
          <w:sz w:val="22"/>
        </w:rPr>
        <w:t>should</w:t>
      </w:r>
      <w:r>
        <w:rPr>
          <w:color w:val="1F1F1F"/>
          <w:spacing w:val="-8"/>
          <w:sz w:val="22"/>
        </w:rPr>
        <w:t> </w:t>
      </w:r>
      <w:r>
        <w:rPr>
          <w:color w:val="1F1F1F"/>
          <w:sz w:val="22"/>
        </w:rPr>
        <w:t>empower—not</w:t>
      </w:r>
      <w:r>
        <w:rPr>
          <w:color w:val="1F1F1F"/>
          <w:spacing w:val="-6"/>
          <w:sz w:val="22"/>
        </w:rPr>
        <w:t> </w:t>
      </w:r>
      <w:r>
        <w:rPr>
          <w:color w:val="1F1F1F"/>
          <w:sz w:val="22"/>
        </w:rPr>
        <w:t>replace—store</w:t>
      </w:r>
      <w:r>
        <w:rPr>
          <w:color w:val="1F1F1F"/>
          <w:spacing w:val="-5"/>
          <w:sz w:val="22"/>
        </w:rPr>
        <w:t> </w:t>
      </w:r>
      <w:r>
        <w:rPr>
          <w:color w:val="1F1F1F"/>
          <w:sz w:val="22"/>
        </w:rPr>
        <w:t>stafifi judgment when handling sensitive customer service interactions.</w:t>
      </w:r>
    </w:p>
    <w:p>
      <w:pPr>
        <w:spacing w:before="119"/>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pPr>
      <w:bookmarkStart w:name="SECTION 23: PROJECT ROADMAP" w:id="41"/>
      <w:bookmarkEnd w:id="41"/>
      <w:r>
        <w:rPr>
          <w:b w:val="0"/>
        </w:rPr>
      </w:r>
      <w:r>
        <w:rPr>
          <w:color w:val="1F1F1F"/>
          <w:spacing w:val="-10"/>
        </w:rPr>
        <w:t>SECTION</w:t>
      </w:r>
      <w:r>
        <w:rPr>
          <w:color w:val="1F1F1F"/>
          <w:spacing w:val="-22"/>
        </w:rPr>
        <w:t> </w:t>
      </w:r>
      <w:r>
        <w:rPr>
          <w:color w:val="1F1F1F"/>
          <w:spacing w:val="-10"/>
        </w:rPr>
        <w:t>23:</w:t>
      </w:r>
      <w:r>
        <w:rPr>
          <w:color w:val="1F1F1F"/>
          <w:spacing w:val="-22"/>
        </w:rPr>
        <w:t> </w:t>
      </w:r>
      <w:r>
        <w:rPr>
          <w:color w:val="1F1F1F"/>
          <w:spacing w:val="-10"/>
        </w:rPr>
        <w:t>PROJECT</w:t>
      </w:r>
      <w:r>
        <w:rPr>
          <w:color w:val="1F1F1F"/>
          <w:spacing w:val="-18"/>
        </w:rPr>
        <w:t> </w:t>
      </w:r>
      <w:r>
        <w:rPr>
          <w:color w:val="1F1F1F"/>
          <w:spacing w:val="-10"/>
        </w:rPr>
        <w:t>ROADMAP</w:t>
      </w:r>
    </w:p>
    <w:p>
      <w:pPr>
        <w:pStyle w:val="BodyText"/>
        <w:spacing w:before="206"/>
      </w:pPr>
      <w:r>
        <w:rPr>
          <w:color w:val="1F1F1F"/>
          <w:spacing w:val="-2"/>
        </w:rPr>
        <w:t>[</w:t>
      </w:r>
      <w:r>
        <w:rPr>
          <w:color w:val="1F1F1F"/>
          <w:spacing w:val="-13"/>
        </w:rPr>
        <w:t> </w:t>
      </w:r>
      <w:r>
        <w:rPr>
          <w:color w:val="1F1F1F"/>
          <w:spacing w:val="-2"/>
        </w:rPr>
        <w:t>Phase</w:t>
      </w:r>
      <w:r>
        <w:rPr>
          <w:color w:val="1F1F1F"/>
          <w:spacing w:val="-13"/>
        </w:rPr>
        <w:t> </w:t>
      </w:r>
      <w:r>
        <w:rPr>
          <w:color w:val="1F1F1F"/>
          <w:spacing w:val="-2"/>
        </w:rPr>
        <w:t>1:</w:t>
      </w:r>
      <w:r>
        <w:rPr>
          <w:color w:val="1F1F1F"/>
          <w:spacing w:val="-16"/>
        </w:rPr>
        <w:t> </w:t>
      </w:r>
      <w:r>
        <w:rPr>
          <w:color w:val="1F1F1F"/>
          <w:spacing w:val="-2"/>
        </w:rPr>
        <w:t>Orientation</w:t>
      </w:r>
      <w:r>
        <w:rPr>
          <w:color w:val="1F1F1F"/>
          <w:spacing w:val="-12"/>
        </w:rPr>
        <w:t> </w:t>
      </w:r>
      <w:r>
        <w:rPr>
          <w:color w:val="1F1F1F"/>
          <w:spacing w:val="-2"/>
        </w:rPr>
        <w:t>&amp;</w:t>
      </w:r>
      <w:r>
        <w:rPr>
          <w:color w:val="1F1F1F"/>
          <w:spacing w:val="-12"/>
        </w:rPr>
        <w:t> </w:t>
      </w:r>
      <w:r>
        <w:rPr>
          <w:color w:val="1F1F1F"/>
          <w:spacing w:val="-2"/>
        </w:rPr>
        <w:t>Problem</w:t>
      </w:r>
      <w:r>
        <w:rPr>
          <w:color w:val="1F1F1F"/>
          <w:spacing w:val="-16"/>
        </w:rPr>
        <w:t> </w:t>
      </w:r>
      <w:r>
        <w:rPr>
          <w:color w:val="1F1F1F"/>
          <w:spacing w:val="-2"/>
        </w:rPr>
        <w:t>Defiinition</w:t>
      </w:r>
      <w:r>
        <w:rPr>
          <w:color w:val="1F1F1F"/>
          <w:spacing w:val="-12"/>
        </w:rPr>
        <w:t> </w:t>
      </w:r>
      <w:r>
        <w:rPr>
          <w:color w:val="1F1F1F"/>
          <w:spacing w:val="-2"/>
        </w:rPr>
        <w:t>]</w:t>
      </w:r>
      <w:r>
        <w:rPr>
          <w:color w:val="1F1F1F"/>
          <w:spacing w:val="-13"/>
        </w:rPr>
        <w:t> </w:t>
      </w:r>
      <w:r>
        <w:rPr>
          <w:color w:val="1F1F1F"/>
          <w:spacing w:val="-2"/>
        </w:rPr>
        <w:t>(Week</w:t>
      </w:r>
      <w:r>
        <w:rPr>
          <w:color w:val="1F1F1F"/>
          <w:spacing w:val="-15"/>
        </w:rPr>
        <w:t> </w:t>
      </w:r>
      <w:r>
        <w:rPr>
          <w:color w:val="1F1F1F"/>
          <w:spacing w:val="-2"/>
        </w:rPr>
        <w:t>1</w:t>
      </w:r>
      <w:r>
        <w:rPr>
          <w:color w:val="1F1F1F"/>
          <w:spacing w:val="-7"/>
        </w:rPr>
        <w:t> </w:t>
      </w:r>
      <w:r>
        <w:rPr>
          <w:color w:val="1F1F1F"/>
          <w:spacing w:val="-2"/>
        </w:rPr>
        <w:t>-</w:t>
      </w:r>
      <w:r>
        <w:rPr>
          <w:color w:val="1F1F1F"/>
          <w:spacing w:val="-16"/>
        </w:rPr>
        <w:t> </w:t>
      </w:r>
      <w:r>
        <w:rPr>
          <w:color w:val="1F1F1F"/>
          <w:spacing w:val="-2"/>
        </w:rPr>
        <w:t>Current)</w:t>
      </w:r>
    </w:p>
    <w:p>
      <w:pPr>
        <w:pStyle w:val="BodyText"/>
        <w:spacing w:before="54"/>
        <w:ind w:left="100"/>
      </w:pPr>
      <w:r>
        <w:rPr>
          <w:rFonts w:ascii="SimSun-ExtB" w:hAnsi="SimSun-ExtB"/>
          <w:color w:val="1F1F1F"/>
        </w:rPr>
        <w:t>└──</w:t>
      </w:r>
      <w:r>
        <w:rPr>
          <w:rFonts w:ascii="SimSun-ExtB" w:hAnsi="SimSun-ExtB"/>
          <w:color w:val="1F1F1F"/>
          <w:spacing w:val="-49"/>
        </w:rPr>
        <w:t> </w:t>
      </w:r>
      <w:r>
        <w:rPr>
          <w:color w:val="1F1F1F"/>
        </w:rPr>
        <w:t>Literature</w:t>
      </w:r>
      <w:r>
        <w:rPr>
          <w:color w:val="1F1F1F"/>
          <w:spacing w:val="-6"/>
        </w:rPr>
        <w:t> </w:t>
      </w:r>
      <w:r>
        <w:rPr>
          <w:color w:val="1F1F1F"/>
        </w:rPr>
        <w:t>Review,</w:t>
      </w:r>
      <w:r>
        <w:rPr>
          <w:color w:val="1F1F1F"/>
          <w:spacing w:val="-10"/>
        </w:rPr>
        <w:t> </w:t>
      </w:r>
      <w:r>
        <w:rPr>
          <w:color w:val="1F1F1F"/>
        </w:rPr>
        <w:t>Framework</w:t>
      </w:r>
      <w:r>
        <w:rPr>
          <w:color w:val="1F1F1F"/>
          <w:spacing w:val="-3"/>
        </w:rPr>
        <w:t> </w:t>
      </w:r>
      <w:r>
        <w:rPr>
          <w:color w:val="1F1F1F"/>
        </w:rPr>
        <w:t>Setup,</w:t>
      </w:r>
      <w:r>
        <w:rPr>
          <w:color w:val="1F1F1F"/>
          <w:spacing w:val="-3"/>
        </w:rPr>
        <w:t> </w:t>
      </w:r>
      <w:r>
        <w:rPr>
          <w:color w:val="1F1F1F"/>
        </w:rPr>
        <w:t>Problem</w:t>
      </w:r>
      <w:r>
        <w:rPr>
          <w:color w:val="1F1F1F"/>
          <w:spacing w:val="-10"/>
        </w:rPr>
        <w:t> </w:t>
      </w:r>
      <w:r>
        <w:rPr>
          <w:color w:val="1F1F1F"/>
        </w:rPr>
        <w:t>&amp;</w:t>
      </w:r>
      <w:r>
        <w:rPr>
          <w:color w:val="1F1F1F"/>
          <w:spacing w:val="-10"/>
        </w:rPr>
        <w:t> </w:t>
      </w:r>
      <w:r>
        <w:rPr>
          <w:color w:val="1F1F1F"/>
        </w:rPr>
        <w:t>Variable</w:t>
      </w:r>
      <w:r>
        <w:rPr>
          <w:color w:val="1F1F1F"/>
          <w:spacing w:val="-6"/>
        </w:rPr>
        <w:t> </w:t>
      </w:r>
      <w:r>
        <w:rPr>
          <w:color w:val="1F1F1F"/>
          <w:spacing w:val="-2"/>
        </w:rPr>
        <w:t>Defiinition</w:t>
      </w:r>
    </w:p>
    <w:p>
      <w:pPr>
        <w:spacing w:before="43"/>
        <w:ind w:left="405" w:right="0" w:firstLine="0"/>
        <w:jc w:val="left"/>
        <w:rPr>
          <w:rFonts w:ascii="SimSun-ExtB" w:hAnsi="SimSun-ExtB"/>
          <w:sz w:val="22"/>
        </w:rPr>
      </w:pPr>
      <w:r>
        <w:rPr>
          <w:rFonts w:ascii="SimSun-ExtB" w:hAnsi="SimSun-ExtB"/>
          <w:color w:val="1F1F1F"/>
          <w:spacing w:val="-10"/>
          <w:sz w:val="22"/>
        </w:rPr>
        <w:t>│</w:t>
      </w:r>
    </w:p>
    <w:p>
      <w:pPr>
        <w:spacing w:before="48"/>
        <w:ind w:left="405" w:right="0" w:firstLine="0"/>
        <w:jc w:val="left"/>
        <w:rPr>
          <w:rFonts w:ascii="Times New Roman" w:hAnsi="Times New Roman"/>
          <w:sz w:val="22"/>
        </w:rPr>
      </w:pPr>
      <w:r>
        <w:rPr>
          <w:rFonts w:ascii="Times New Roman" w:hAnsi="Times New Roman"/>
          <w:color w:val="1F1F1F"/>
          <w:spacing w:val="-10"/>
          <w:sz w:val="22"/>
        </w:rPr>
        <w:t>▼</w:t>
      </w:r>
    </w:p>
    <w:p>
      <w:pPr>
        <w:pStyle w:val="BodyText"/>
        <w:spacing w:before="32"/>
      </w:pPr>
      <w:r>
        <w:rPr>
          <w:color w:val="1F1F1F"/>
        </w:rPr>
        <w:t>[</w:t>
      </w:r>
      <w:r>
        <w:rPr>
          <w:color w:val="1F1F1F"/>
          <w:spacing w:val="-15"/>
        </w:rPr>
        <w:t> </w:t>
      </w:r>
      <w:r>
        <w:rPr>
          <w:color w:val="1F1F1F"/>
        </w:rPr>
        <w:t>Phase</w:t>
      </w:r>
      <w:r>
        <w:rPr>
          <w:color w:val="1F1F1F"/>
          <w:spacing w:val="-15"/>
        </w:rPr>
        <w:t> </w:t>
      </w:r>
      <w:r>
        <w:rPr>
          <w:color w:val="1F1F1F"/>
        </w:rPr>
        <w:t>2:</w:t>
      </w:r>
      <w:r>
        <w:rPr>
          <w:color w:val="1F1F1F"/>
          <w:spacing w:val="-19"/>
        </w:rPr>
        <w:t> </w:t>
      </w:r>
      <w:r>
        <w:rPr>
          <w:color w:val="1F1F1F"/>
        </w:rPr>
        <w:t>Ingestion</w:t>
      </w:r>
      <w:r>
        <w:rPr>
          <w:color w:val="1F1F1F"/>
          <w:spacing w:val="-15"/>
        </w:rPr>
        <w:t> </w:t>
      </w:r>
      <w:r>
        <w:rPr>
          <w:color w:val="1F1F1F"/>
        </w:rPr>
        <w:t>&amp;</w:t>
      </w:r>
      <w:r>
        <w:rPr>
          <w:color w:val="1F1F1F"/>
          <w:spacing w:val="-18"/>
        </w:rPr>
        <w:t> </w:t>
      </w:r>
      <w:r>
        <w:rPr>
          <w:color w:val="1F1F1F"/>
        </w:rPr>
        <w:t>Preprocessing</w:t>
      </w:r>
      <w:r>
        <w:rPr>
          <w:color w:val="1F1F1F"/>
          <w:spacing w:val="-17"/>
        </w:rPr>
        <w:t> </w:t>
      </w:r>
      <w:r>
        <w:rPr>
          <w:color w:val="1F1F1F"/>
        </w:rPr>
        <w:t>]</w:t>
      </w:r>
      <w:r>
        <w:rPr>
          <w:color w:val="1F1F1F"/>
          <w:spacing w:val="-15"/>
        </w:rPr>
        <w:t> </w:t>
      </w:r>
      <w:r>
        <w:rPr>
          <w:color w:val="1F1F1F"/>
        </w:rPr>
        <w:t>(Week</w:t>
      </w:r>
      <w:r>
        <w:rPr>
          <w:color w:val="1F1F1F"/>
          <w:spacing w:val="-17"/>
        </w:rPr>
        <w:t> </w:t>
      </w:r>
      <w:r>
        <w:rPr>
          <w:color w:val="1F1F1F"/>
          <w:spacing w:val="-5"/>
        </w:rPr>
        <w:t>2)</w:t>
      </w:r>
    </w:p>
    <w:p>
      <w:pPr>
        <w:pStyle w:val="BodyText"/>
        <w:spacing w:before="55"/>
        <w:ind w:left="100"/>
      </w:pPr>
      <w:r>
        <w:rPr>
          <w:rFonts w:ascii="SimSun-ExtB" w:hAnsi="SimSun-ExtB"/>
          <w:color w:val="1F1F1F"/>
        </w:rPr>
        <w:t>└──</w:t>
      </w:r>
      <w:r>
        <w:rPr>
          <w:rFonts w:ascii="SimSun-ExtB" w:hAnsi="SimSun-ExtB"/>
          <w:color w:val="1F1F1F"/>
          <w:spacing w:val="-47"/>
        </w:rPr>
        <w:t> </w:t>
      </w:r>
      <w:r>
        <w:rPr>
          <w:color w:val="1F1F1F"/>
        </w:rPr>
        <w:t>ETL</w:t>
      </w:r>
      <w:r>
        <w:rPr>
          <w:color w:val="1F1F1F"/>
          <w:spacing w:val="-1"/>
        </w:rPr>
        <w:t> </w:t>
      </w:r>
      <w:r>
        <w:rPr>
          <w:color w:val="1F1F1F"/>
        </w:rPr>
        <w:t>Pipeline</w:t>
      </w:r>
      <w:r>
        <w:rPr>
          <w:color w:val="1F1F1F"/>
          <w:spacing w:val="-4"/>
        </w:rPr>
        <w:t> </w:t>
      </w:r>
      <w:r>
        <w:rPr>
          <w:color w:val="1F1F1F"/>
        </w:rPr>
        <w:t>Construction,</w:t>
      </w:r>
      <w:r>
        <w:rPr>
          <w:color w:val="1F1F1F"/>
          <w:spacing w:val="-8"/>
        </w:rPr>
        <w:t> </w:t>
      </w:r>
      <w:r>
        <w:rPr>
          <w:color w:val="1F1F1F"/>
        </w:rPr>
        <w:t>Missing</w:t>
      </w:r>
      <w:r>
        <w:rPr>
          <w:color w:val="1F1F1F"/>
          <w:spacing w:val="-7"/>
        </w:rPr>
        <w:t> </w:t>
      </w:r>
      <w:r>
        <w:rPr>
          <w:color w:val="1F1F1F"/>
        </w:rPr>
        <w:t>Value</w:t>
      </w:r>
      <w:r>
        <w:rPr>
          <w:color w:val="1F1F1F"/>
          <w:spacing w:val="-4"/>
        </w:rPr>
        <w:t> </w:t>
      </w:r>
      <w:r>
        <w:rPr>
          <w:color w:val="1F1F1F"/>
        </w:rPr>
        <w:t>Imputation,</w:t>
      </w:r>
      <w:r>
        <w:rPr>
          <w:color w:val="1F1F1F"/>
          <w:spacing w:val="-7"/>
        </w:rPr>
        <w:t> </w:t>
      </w:r>
      <w:r>
        <w:rPr>
          <w:color w:val="1F1F1F"/>
        </w:rPr>
        <w:t>Outlier</w:t>
      </w:r>
      <w:r>
        <w:rPr>
          <w:color w:val="1F1F1F"/>
          <w:spacing w:val="-8"/>
        </w:rPr>
        <w:t> </w:t>
      </w:r>
      <w:r>
        <w:rPr>
          <w:color w:val="1F1F1F"/>
          <w:spacing w:val="-2"/>
        </w:rPr>
        <w:t>Handling</w:t>
      </w:r>
    </w:p>
    <w:p>
      <w:pPr>
        <w:spacing w:before="43"/>
        <w:ind w:left="405" w:right="0" w:firstLine="0"/>
        <w:jc w:val="left"/>
        <w:rPr>
          <w:rFonts w:ascii="SimSun-ExtB" w:hAnsi="SimSun-ExtB"/>
          <w:sz w:val="22"/>
        </w:rPr>
      </w:pPr>
      <w:r>
        <w:rPr>
          <w:rFonts w:ascii="SimSun-ExtB" w:hAnsi="SimSun-ExtB"/>
          <w:color w:val="1F1F1F"/>
          <w:spacing w:val="-10"/>
          <w:sz w:val="22"/>
        </w:rPr>
        <w:t>│</w:t>
      </w:r>
    </w:p>
    <w:p>
      <w:pPr>
        <w:spacing w:before="48"/>
        <w:ind w:left="405" w:right="0" w:firstLine="0"/>
        <w:jc w:val="left"/>
        <w:rPr>
          <w:rFonts w:ascii="Times New Roman" w:hAnsi="Times New Roman"/>
          <w:sz w:val="22"/>
        </w:rPr>
      </w:pPr>
      <w:r>
        <w:rPr>
          <w:rFonts w:ascii="Times New Roman" w:hAnsi="Times New Roman"/>
          <w:color w:val="1F1F1F"/>
          <w:spacing w:val="-10"/>
          <w:sz w:val="22"/>
        </w:rPr>
        <w:t>▼</w:t>
      </w:r>
    </w:p>
    <w:p>
      <w:pPr>
        <w:pStyle w:val="BodyText"/>
        <w:spacing w:before="32"/>
      </w:pPr>
      <w:r>
        <w:rPr>
          <w:color w:val="1F1F1F"/>
        </w:rPr>
        <w:t>[</w:t>
      </w:r>
      <w:r>
        <w:rPr>
          <w:color w:val="1F1F1F"/>
          <w:spacing w:val="-14"/>
        </w:rPr>
        <w:t> </w:t>
      </w:r>
      <w:r>
        <w:rPr>
          <w:color w:val="1F1F1F"/>
        </w:rPr>
        <w:t>Phase</w:t>
      </w:r>
      <w:r>
        <w:rPr>
          <w:color w:val="1F1F1F"/>
          <w:spacing w:val="-14"/>
        </w:rPr>
        <w:t> </w:t>
      </w:r>
      <w:r>
        <w:rPr>
          <w:color w:val="1F1F1F"/>
        </w:rPr>
        <w:t>3:</w:t>
      </w:r>
      <w:r>
        <w:rPr>
          <w:color w:val="1F1F1F"/>
          <w:spacing w:val="-17"/>
        </w:rPr>
        <w:t> </w:t>
      </w:r>
      <w:r>
        <w:rPr>
          <w:color w:val="1F1F1F"/>
        </w:rPr>
        <w:t>Exploratory</w:t>
      </w:r>
      <w:r>
        <w:rPr>
          <w:color w:val="1F1F1F"/>
          <w:spacing w:val="-17"/>
        </w:rPr>
        <w:t> </w:t>
      </w:r>
      <w:r>
        <w:rPr>
          <w:color w:val="1F1F1F"/>
        </w:rPr>
        <w:t>Data</w:t>
      </w:r>
      <w:r>
        <w:rPr>
          <w:color w:val="1F1F1F"/>
          <w:spacing w:val="-17"/>
        </w:rPr>
        <w:t> </w:t>
      </w:r>
      <w:r>
        <w:rPr>
          <w:color w:val="1F1F1F"/>
        </w:rPr>
        <w:t>Analysis</w:t>
      </w:r>
      <w:r>
        <w:rPr>
          <w:color w:val="1F1F1F"/>
          <w:spacing w:val="-14"/>
        </w:rPr>
        <w:t> </w:t>
      </w:r>
      <w:r>
        <w:rPr>
          <w:color w:val="1F1F1F"/>
        </w:rPr>
        <w:t>&amp;</w:t>
      </w:r>
      <w:r>
        <w:rPr>
          <w:color w:val="1F1F1F"/>
          <w:spacing w:val="-11"/>
        </w:rPr>
        <w:t> </w:t>
      </w:r>
      <w:r>
        <w:rPr>
          <w:color w:val="1F1F1F"/>
        </w:rPr>
        <w:t>Statistics</w:t>
      </w:r>
      <w:r>
        <w:rPr>
          <w:color w:val="1F1F1F"/>
          <w:spacing w:val="-14"/>
        </w:rPr>
        <w:t> </w:t>
      </w:r>
      <w:r>
        <w:rPr>
          <w:color w:val="1F1F1F"/>
        </w:rPr>
        <w:t>]</w:t>
      </w:r>
      <w:r>
        <w:rPr>
          <w:color w:val="1F1F1F"/>
          <w:spacing w:val="-14"/>
        </w:rPr>
        <w:t> </w:t>
      </w:r>
      <w:r>
        <w:rPr>
          <w:color w:val="1F1F1F"/>
        </w:rPr>
        <w:t>(Week</w:t>
      </w:r>
      <w:r>
        <w:rPr>
          <w:color w:val="1F1F1F"/>
          <w:spacing w:val="-16"/>
        </w:rPr>
        <w:t> </w:t>
      </w:r>
      <w:r>
        <w:rPr>
          <w:color w:val="1F1F1F"/>
          <w:spacing w:val="-5"/>
        </w:rPr>
        <w:t>3)</w:t>
      </w:r>
    </w:p>
    <w:p>
      <w:pPr>
        <w:pStyle w:val="BodyText"/>
        <w:spacing w:before="55"/>
        <w:ind w:left="100"/>
      </w:pPr>
      <w:r>
        <w:rPr>
          <w:rFonts w:ascii="SimSun-ExtB" w:hAnsi="SimSun-ExtB"/>
          <w:color w:val="1F1F1F"/>
        </w:rPr>
        <w:t>└──</w:t>
      </w:r>
      <w:r>
        <w:rPr>
          <w:rFonts w:ascii="SimSun-ExtB" w:hAnsi="SimSun-ExtB"/>
          <w:color w:val="1F1F1F"/>
          <w:spacing w:val="-45"/>
        </w:rPr>
        <w:t> </w:t>
      </w:r>
      <w:r>
        <w:rPr>
          <w:color w:val="1F1F1F"/>
        </w:rPr>
        <w:t>Hypothesis</w:t>
      </w:r>
      <w:r>
        <w:rPr>
          <w:color w:val="1F1F1F"/>
          <w:spacing w:val="-3"/>
        </w:rPr>
        <w:t> </w:t>
      </w:r>
      <w:r>
        <w:rPr>
          <w:color w:val="1F1F1F"/>
        </w:rPr>
        <w:t>Testing,</w:t>
      </w:r>
      <w:r>
        <w:rPr>
          <w:color w:val="1F1F1F"/>
          <w:spacing w:val="-6"/>
        </w:rPr>
        <w:t> </w:t>
      </w:r>
      <w:r>
        <w:rPr>
          <w:color w:val="1F1F1F"/>
        </w:rPr>
        <w:t>Correlation</w:t>
      </w:r>
      <w:r>
        <w:rPr>
          <w:color w:val="1F1F1F"/>
          <w:spacing w:val="-2"/>
        </w:rPr>
        <w:t> </w:t>
      </w:r>
      <w:r>
        <w:rPr>
          <w:color w:val="1F1F1F"/>
        </w:rPr>
        <w:t>Analysis, Bivariate</w:t>
      </w:r>
      <w:r>
        <w:rPr>
          <w:color w:val="1F1F1F"/>
          <w:spacing w:val="-3"/>
        </w:rPr>
        <w:t> </w:t>
      </w:r>
      <w:r>
        <w:rPr>
          <w:color w:val="1F1F1F"/>
          <w:spacing w:val="-2"/>
        </w:rPr>
        <w:t>Visualizations</w:t>
      </w:r>
    </w:p>
    <w:p>
      <w:pPr>
        <w:spacing w:before="44"/>
        <w:ind w:left="405" w:right="0" w:firstLine="0"/>
        <w:jc w:val="left"/>
        <w:rPr>
          <w:rFonts w:ascii="SimSun-ExtB" w:hAnsi="SimSun-ExtB"/>
          <w:sz w:val="22"/>
        </w:rPr>
      </w:pPr>
      <w:r>
        <w:rPr>
          <w:rFonts w:ascii="SimSun-ExtB" w:hAnsi="SimSun-ExtB"/>
          <w:color w:val="1F1F1F"/>
          <w:spacing w:val="-10"/>
          <w:sz w:val="22"/>
        </w:rPr>
        <w:t>│</w:t>
      </w:r>
    </w:p>
    <w:p>
      <w:pPr>
        <w:spacing w:before="47"/>
        <w:ind w:left="405" w:right="0" w:firstLine="0"/>
        <w:jc w:val="left"/>
        <w:rPr>
          <w:rFonts w:ascii="Times New Roman" w:hAnsi="Times New Roman"/>
          <w:sz w:val="22"/>
        </w:rPr>
      </w:pPr>
      <w:r>
        <w:rPr>
          <w:rFonts w:ascii="Times New Roman" w:hAnsi="Times New Roman"/>
          <w:color w:val="1F1F1F"/>
          <w:spacing w:val="-10"/>
          <w:sz w:val="22"/>
        </w:rPr>
        <w:t>▼</w:t>
      </w:r>
    </w:p>
    <w:p>
      <w:pPr>
        <w:pStyle w:val="BodyText"/>
        <w:spacing w:before="28"/>
      </w:pPr>
      <w:r>
        <w:rPr>
          <w:color w:val="1F1F1F"/>
        </w:rPr>
        <w:t>[</w:t>
      </w:r>
      <w:r>
        <w:rPr>
          <w:color w:val="1F1F1F"/>
          <w:spacing w:val="-13"/>
        </w:rPr>
        <w:t> </w:t>
      </w:r>
      <w:r>
        <w:rPr>
          <w:color w:val="1F1F1F"/>
        </w:rPr>
        <w:t>Phase</w:t>
      </w:r>
      <w:r>
        <w:rPr>
          <w:color w:val="1F1F1F"/>
          <w:spacing w:val="-12"/>
        </w:rPr>
        <w:t> </w:t>
      </w:r>
      <w:r>
        <w:rPr>
          <w:color w:val="1F1F1F"/>
        </w:rPr>
        <w:t>4:</w:t>
      </w:r>
      <w:r>
        <w:rPr>
          <w:color w:val="1F1F1F"/>
          <w:spacing w:val="-16"/>
        </w:rPr>
        <w:t> </w:t>
      </w:r>
      <w:r>
        <w:rPr>
          <w:color w:val="1F1F1F"/>
        </w:rPr>
        <w:t>Feature</w:t>
      </w:r>
      <w:r>
        <w:rPr>
          <w:color w:val="1F1F1F"/>
          <w:spacing w:val="-12"/>
        </w:rPr>
        <w:t> </w:t>
      </w:r>
      <w:r>
        <w:rPr>
          <w:color w:val="1F1F1F"/>
        </w:rPr>
        <w:t>Engineering</w:t>
      </w:r>
      <w:r>
        <w:rPr>
          <w:color w:val="1F1F1F"/>
          <w:spacing w:val="-14"/>
        </w:rPr>
        <w:t> </w:t>
      </w:r>
      <w:r>
        <w:rPr>
          <w:color w:val="1F1F1F"/>
        </w:rPr>
        <w:t>&amp;</w:t>
      </w:r>
      <w:r>
        <w:rPr>
          <w:color w:val="1F1F1F"/>
          <w:spacing w:val="-16"/>
        </w:rPr>
        <w:t> </w:t>
      </w:r>
      <w:r>
        <w:rPr>
          <w:color w:val="1F1F1F"/>
        </w:rPr>
        <w:t>RFM</w:t>
      </w:r>
      <w:r>
        <w:rPr>
          <w:color w:val="1F1F1F"/>
          <w:spacing w:val="-8"/>
        </w:rPr>
        <w:t> </w:t>
      </w:r>
      <w:r>
        <w:rPr>
          <w:color w:val="1F1F1F"/>
        </w:rPr>
        <w:t>Segmentation</w:t>
      </w:r>
      <w:r>
        <w:rPr>
          <w:color w:val="1F1F1F"/>
          <w:spacing w:val="-5"/>
        </w:rPr>
        <w:t> </w:t>
      </w:r>
      <w:r>
        <w:rPr>
          <w:color w:val="1F1F1F"/>
        </w:rPr>
        <w:t>]</w:t>
      </w:r>
      <w:r>
        <w:rPr>
          <w:color w:val="1F1F1F"/>
          <w:spacing w:val="-13"/>
        </w:rPr>
        <w:t> </w:t>
      </w:r>
      <w:r>
        <w:rPr>
          <w:color w:val="1F1F1F"/>
        </w:rPr>
        <w:t>(Week</w:t>
      </w:r>
      <w:r>
        <w:rPr>
          <w:color w:val="1F1F1F"/>
          <w:spacing w:val="-14"/>
        </w:rPr>
        <w:t> </w:t>
      </w:r>
      <w:r>
        <w:rPr>
          <w:color w:val="1F1F1F"/>
          <w:spacing w:val="-5"/>
        </w:rPr>
        <w:t>4)</w:t>
      </w:r>
    </w:p>
    <w:p>
      <w:pPr>
        <w:pStyle w:val="BodyText"/>
        <w:spacing w:before="59"/>
        <w:ind w:left="100"/>
      </w:pPr>
      <w:r>
        <w:rPr>
          <w:rFonts w:ascii="SimSun-ExtB" w:hAnsi="SimSun-ExtB"/>
          <w:color w:val="1F1F1F"/>
        </w:rPr>
        <w:t>└──</w:t>
      </w:r>
      <w:r>
        <w:rPr>
          <w:rFonts w:ascii="SimSun-ExtB" w:hAnsi="SimSun-ExtB"/>
          <w:color w:val="1F1F1F"/>
          <w:spacing w:val="-37"/>
        </w:rPr>
        <w:t> </w:t>
      </w:r>
      <w:r>
        <w:rPr>
          <w:color w:val="1F1F1F"/>
        </w:rPr>
        <w:t>Behavioral</w:t>
      </w:r>
      <w:r>
        <w:rPr>
          <w:color w:val="1F1F1F"/>
          <w:spacing w:val="9"/>
        </w:rPr>
        <w:t> </w:t>
      </w:r>
      <w:r>
        <w:rPr>
          <w:color w:val="1F1F1F"/>
        </w:rPr>
        <w:t>Variable</w:t>
      </w:r>
      <w:r>
        <w:rPr>
          <w:color w:val="1F1F1F"/>
          <w:spacing w:val="5"/>
        </w:rPr>
        <w:t> </w:t>
      </w:r>
      <w:r>
        <w:rPr>
          <w:color w:val="1F1F1F"/>
        </w:rPr>
        <w:t>Creation,</w:t>
      </w:r>
      <w:r>
        <w:rPr>
          <w:color w:val="1F1F1F"/>
          <w:spacing w:val="2"/>
        </w:rPr>
        <w:t> </w:t>
      </w:r>
      <w:r>
        <w:rPr>
          <w:color w:val="1F1F1F"/>
        </w:rPr>
        <w:t>K-Means</w:t>
      </w:r>
      <w:r>
        <w:rPr>
          <w:color w:val="1F1F1F"/>
          <w:spacing w:val="5"/>
        </w:rPr>
        <w:t> </w:t>
      </w:r>
      <w:r>
        <w:rPr>
          <w:color w:val="1F1F1F"/>
        </w:rPr>
        <w:t>Clustering,</w:t>
      </w:r>
      <w:r>
        <w:rPr>
          <w:color w:val="1F1F1F"/>
          <w:spacing w:val="2"/>
        </w:rPr>
        <w:t> </w:t>
      </w:r>
      <w:r>
        <w:rPr>
          <w:color w:val="1F1F1F"/>
        </w:rPr>
        <w:t>RFM</w:t>
      </w:r>
      <w:r>
        <w:rPr>
          <w:color w:val="1F1F1F"/>
          <w:spacing w:val="4"/>
        </w:rPr>
        <w:t> </w:t>
      </w:r>
      <w:r>
        <w:rPr>
          <w:color w:val="1F1F1F"/>
          <w:spacing w:val="-2"/>
        </w:rPr>
        <w:t>Tiering</w:t>
      </w:r>
    </w:p>
    <w:p>
      <w:pPr>
        <w:spacing w:before="43"/>
        <w:ind w:left="405" w:right="0" w:firstLine="0"/>
        <w:jc w:val="left"/>
        <w:rPr>
          <w:rFonts w:ascii="SimSun-ExtB" w:hAnsi="SimSun-ExtB"/>
          <w:sz w:val="22"/>
        </w:rPr>
      </w:pPr>
      <w:r>
        <w:rPr>
          <w:rFonts w:ascii="SimSun-ExtB" w:hAnsi="SimSun-ExtB"/>
          <w:color w:val="1F1F1F"/>
          <w:spacing w:val="-10"/>
          <w:sz w:val="22"/>
        </w:rPr>
        <w:t>│</w:t>
      </w:r>
    </w:p>
    <w:p>
      <w:pPr>
        <w:spacing w:before="43"/>
        <w:ind w:left="405" w:right="0" w:firstLine="0"/>
        <w:jc w:val="left"/>
        <w:rPr>
          <w:rFonts w:ascii="Times New Roman" w:hAnsi="Times New Roman"/>
          <w:sz w:val="22"/>
        </w:rPr>
      </w:pPr>
      <w:r>
        <w:rPr>
          <w:rFonts w:ascii="Times New Roman" w:hAnsi="Times New Roman"/>
          <w:color w:val="1F1F1F"/>
          <w:spacing w:val="-10"/>
          <w:sz w:val="22"/>
        </w:rPr>
        <w:t>▼</w:t>
      </w:r>
    </w:p>
    <w:p>
      <w:pPr>
        <w:pStyle w:val="BodyText"/>
        <w:spacing w:before="33"/>
      </w:pPr>
      <w:r>
        <w:rPr>
          <w:color w:val="1F1F1F"/>
        </w:rPr>
        <w:t>[</w:t>
      </w:r>
      <w:r>
        <w:rPr>
          <w:color w:val="1F1F1F"/>
          <w:spacing w:val="-13"/>
        </w:rPr>
        <w:t> </w:t>
      </w:r>
      <w:r>
        <w:rPr>
          <w:color w:val="1F1F1F"/>
        </w:rPr>
        <w:t>Phase</w:t>
      </w:r>
      <w:r>
        <w:rPr>
          <w:color w:val="1F1F1F"/>
          <w:spacing w:val="-13"/>
        </w:rPr>
        <w:t> </w:t>
      </w:r>
      <w:r>
        <w:rPr>
          <w:color w:val="1F1F1F"/>
        </w:rPr>
        <w:t>5:</w:t>
      </w:r>
      <w:r>
        <w:rPr>
          <w:color w:val="1F1F1F"/>
          <w:spacing w:val="-16"/>
        </w:rPr>
        <w:t> </w:t>
      </w:r>
      <w:r>
        <w:rPr>
          <w:color w:val="1F1F1F"/>
        </w:rPr>
        <w:t>Machine</w:t>
      </w:r>
      <w:r>
        <w:rPr>
          <w:color w:val="1F1F1F"/>
          <w:spacing w:val="-13"/>
        </w:rPr>
        <w:t> </w:t>
      </w:r>
      <w:r>
        <w:rPr>
          <w:color w:val="1F1F1F"/>
        </w:rPr>
        <w:t>Learning</w:t>
      </w:r>
      <w:r>
        <w:rPr>
          <w:color w:val="1F1F1F"/>
          <w:spacing w:val="-15"/>
        </w:rPr>
        <w:t> </w:t>
      </w:r>
      <w:r>
        <w:rPr>
          <w:color w:val="1F1F1F"/>
        </w:rPr>
        <w:t>Development</w:t>
      </w:r>
      <w:r>
        <w:rPr>
          <w:color w:val="1F1F1F"/>
          <w:spacing w:val="-14"/>
        </w:rPr>
        <w:t> </w:t>
      </w:r>
      <w:r>
        <w:rPr>
          <w:color w:val="1F1F1F"/>
        </w:rPr>
        <w:t>&amp;</w:t>
      </w:r>
      <w:r>
        <w:rPr>
          <w:color w:val="1F1F1F"/>
          <w:spacing w:val="-16"/>
        </w:rPr>
        <w:t> </w:t>
      </w:r>
      <w:r>
        <w:rPr>
          <w:color w:val="1F1F1F"/>
        </w:rPr>
        <w:t>Tuning</w:t>
      </w:r>
      <w:r>
        <w:rPr>
          <w:color w:val="1F1F1F"/>
          <w:spacing w:val="-9"/>
        </w:rPr>
        <w:t> </w:t>
      </w:r>
      <w:r>
        <w:rPr>
          <w:color w:val="1F1F1F"/>
        </w:rPr>
        <w:t>]</w:t>
      </w:r>
      <w:r>
        <w:rPr>
          <w:color w:val="1F1F1F"/>
          <w:spacing w:val="-13"/>
        </w:rPr>
        <w:t> </w:t>
      </w:r>
      <w:r>
        <w:rPr>
          <w:color w:val="1F1F1F"/>
        </w:rPr>
        <w:t>(Week</w:t>
      </w:r>
      <w:r>
        <w:rPr>
          <w:color w:val="1F1F1F"/>
          <w:spacing w:val="-15"/>
        </w:rPr>
        <w:t> </w:t>
      </w:r>
      <w:r>
        <w:rPr>
          <w:color w:val="1F1F1F"/>
          <w:spacing w:val="-5"/>
        </w:rPr>
        <w:t>5)</w:t>
      </w:r>
    </w:p>
    <w:p>
      <w:pPr>
        <w:pStyle w:val="BodyText"/>
        <w:spacing w:before="54"/>
        <w:ind w:left="100"/>
      </w:pPr>
      <w:r>
        <w:rPr>
          <w:rFonts w:ascii="SimSun-ExtB" w:hAnsi="SimSun-ExtB"/>
          <w:color w:val="1F1F1F"/>
        </w:rPr>
        <w:t>└──</w:t>
      </w:r>
      <w:r>
        <w:rPr>
          <w:rFonts w:ascii="SimSun-ExtB" w:hAnsi="SimSun-ExtB"/>
          <w:color w:val="1F1F1F"/>
          <w:spacing w:val="-48"/>
        </w:rPr>
        <w:t> </w:t>
      </w:r>
      <w:r>
        <w:rPr>
          <w:color w:val="1F1F1F"/>
        </w:rPr>
        <w:t>Baseline</w:t>
      </w:r>
      <w:r>
        <w:rPr>
          <w:color w:val="1F1F1F"/>
          <w:spacing w:val="-5"/>
        </w:rPr>
        <w:t> </w:t>
      </w:r>
      <w:r>
        <w:rPr>
          <w:color w:val="1F1F1F"/>
        </w:rPr>
        <w:t>Logistic</w:t>
      </w:r>
      <w:r>
        <w:rPr>
          <w:color w:val="1F1F1F"/>
          <w:spacing w:val="-5"/>
        </w:rPr>
        <w:t> </w:t>
      </w:r>
      <w:r>
        <w:rPr>
          <w:color w:val="1F1F1F"/>
        </w:rPr>
        <w:t>Regression,</w:t>
      </w:r>
      <w:r>
        <w:rPr>
          <w:color w:val="1F1F1F"/>
          <w:spacing w:val="-9"/>
        </w:rPr>
        <w:t> </w:t>
      </w:r>
      <w:r>
        <w:rPr>
          <w:color w:val="1F1F1F"/>
        </w:rPr>
        <w:t>Ensemble</w:t>
      </w:r>
      <w:r>
        <w:rPr>
          <w:color w:val="1F1F1F"/>
          <w:spacing w:val="-5"/>
        </w:rPr>
        <w:t> </w:t>
      </w:r>
      <w:r>
        <w:rPr>
          <w:color w:val="1F1F1F"/>
        </w:rPr>
        <w:t>Training</w:t>
      </w:r>
      <w:r>
        <w:rPr>
          <w:color w:val="1F1F1F"/>
          <w:spacing w:val="-7"/>
        </w:rPr>
        <w:t> </w:t>
      </w:r>
      <w:r>
        <w:rPr>
          <w:color w:val="1F1F1F"/>
          <w:spacing w:val="-2"/>
        </w:rPr>
        <w:t>(XGBoost/LightGBM)</w:t>
      </w:r>
    </w:p>
    <w:p>
      <w:pPr>
        <w:spacing w:before="48"/>
        <w:ind w:left="405" w:right="0" w:firstLine="0"/>
        <w:jc w:val="left"/>
        <w:rPr>
          <w:rFonts w:ascii="SimSun-ExtB" w:hAnsi="SimSun-ExtB"/>
          <w:sz w:val="22"/>
        </w:rPr>
      </w:pPr>
      <w:r>
        <w:rPr>
          <w:rFonts w:ascii="SimSun-ExtB" w:hAnsi="SimSun-ExtB"/>
          <w:color w:val="1F1F1F"/>
          <w:spacing w:val="-10"/>
          <w:sz w:val="22"/>
        </w:rPr>
        <w:t>│</w:t>
      </w:r>
    </w:p>
    <w:p>
      <w:pPr>
        <w:spacing w:before="43"/>
        <w:ind w:left="405" w:right="0" w:firstLine="0"/>
        <w:jc w:val="left"/>
        <w:rPr>
          <w:rFonts w:ascii="Times New Roman" w:hAnsi="Times New Roman"/>
          <w:sz w:val="22"/>
        </w:rPr>
      </w:pPr>
      <w:r>
        <w:rPr>
          <w:rFonts w:ascii="Times New Roman" w:hAnsi="Times New Roman"/>
          <w:color w:val="1F1F1F"/>
          <w:spacing w:val="-10"/>
          <w:sz w:val="22"/>
        </w:rPr>
        <w:t>▼</w:t>
      </w:r>
    </w:p>
    <w:p>
      <w:pPr>
        <w:pStyle w:val="BodyText"/>
        <w:spacing w:before="33"/>
      </w:pPr>
      <w:r>
        <w:rPr>
          <w:color w:val="1F1F1F"/>
          <w:spacing w:val="-2"/>
        </w:rPr>
        <w:t>[</w:t>
      </w:r>
      <w:r>
        <w:rPr>
          <w:color w:val="1F1F1F"/>
          <w:spacing w:val="-9"/>
        </w:rPr>
        <w:t> </w:t>
      </w:r>
      <w:r>
        <w:rPr>
          <w:color w:val="1F1F1F"/>
          <w:spacing w:val="-2"/>
        </w:rPr>
        <w:t>Phase</w:t>
      </w:r>
      <w:r>
        <w:rPr>
          <w:color w:val="1F1F1F"/>
          <w:spacing w:val="-8"/>
        </w:rPr>
        <w:t> </w:t>
      </w:r>
      <w:r>
        <w:rPr>
          <w:color w:val="1F1F1F"/>
          <w:spacing w:val="-2"/>
        </w:rPr>
        <w:t>6:</w:t>
      </w:r>
      <w:r>
        <w:rPr>
          <w:color w:val="1F1F1F"/>
          <w:spacing w:val="-12"/>
        </w:rPr>
        <w:t> </w:t>
      </w:r>
      <w:r>
        <w:rPr>
          <w:color w:val="1F1F1F"/>
          <w:spacing w:val="-2"/>
        </w:rPr>
        <w:t>Explainability,</w:t>
      </w:r>
      <w:r>
        <w:rPr>
          <w:color w:val="1F1F1F"/>
          <w:spacing w:val="-12"/>
        </w:rPr>
        <w:t> </w:t>
      </w:r>
      <w:r>
        <w:rPr>
          <w:color w:val="1F1F1F"/>
          <w:spacing w:val="-2"/>
        </w:rPr>
        <w:t>Strategy</w:t>
      </w:r>
      <w:r>
        <w:rPr>
          <w:color w:val="1F1F1F"/>
          <w:spacing w:val="-6"/>
        </w:rPr>
        <w:t> </w:t>
      </w:r>
      <w:r>
        <w:rPr>
          <w:color w:val="1F1F1F"/>
          <w:spacing w:val="-2"/>
        </w:rPr>
        <w:t>&amp;</w:t>
      </w:r>
      <w:r>
        <w:rPr>
          <w:color w:val="1F1F1F"/>
          <w:spacing w:val="-12"/>
        </w:rPr>
        <w:t> </w:t>
      </w:r>
      <w:r>
        <w:rPr>
          <w:color w:val="1F1F1F"/>
          <w:spacing w:val="-2"/>
        </w:rPr>
        <w:t>Final</w:t>
      </w:r>
      <w:r>
        <w:rPr>
          <w:color w:val="1F1F1F"/>
          <w:spacing w:val="-10"/>
        </w:rPr>
        <w:t> </w:t>
      </w:r>
      <w:r>
        <w:rPr>
          <w:color w:val="1F1F1F"/>
          <w:spacing w:val="-2"/>
        </w:rPr>
        <w:t>Reporting</w:t>
      </w:r>
      <w:r>
        <w:rPr>
          <w:color w:val="1F1F1F"/>
          <w:spacing w:val="-11"/>
        </w:rPr>
        <w:t> </w:t>
      </w:r>
      <w:r>
        <w:rPr>
          <w:color w:val="1F1F1F"/>
          <w:spacing w:val="-2"/>
        </w:rPr>
        <w:t>]</w:t>
      </w:r>
      <w:r>
        <w:rPr>
          <w:color w:val="1F1F1F"/>
          <w:spacing w:val="-4"/>
        </w:rPr>
        <w:t> </w:t>
      </w:r>
      <w:r>
        <w:rPr>
          <w:color w:val="1F1F1F"/>
          <w:spacing w:val="-2"/>
        </w:rPr>
        <w:t>(Week</w:t>
      </w:r>
      <w:r>
        <w:rPr>
          <w:color w:val="1F1F1F"/>
          <w:spacing w:val="-10"/>
        </w:rPr>
        <w:t> </w:t>
      </w:r>
      <w:r>
        <w:rPr>
          <w:color w:val="1F1F1F"/>
          <w:spacing w:val="-5"/>
        </w:rPr>
        <w:t>6)</w:t>
      </w:r>
    </w:p>
    <w:p>
      <w:pPr>
        <w:pStyle w:val="BodyText"/>
        <w:spacing w:before="54"/>
        <w:ind w:left="100"/>
      </w:pPr>
      <w:r>
        <w:rPr>
          <w:rFonts w:ascii="SimSun-ExtB" w:hAnsi="SimSun-ExtB"/>
          <w:color w:val="1F1F1F"/>
        </w:rPr>
        <w:t>└──</w:t>
      </w:r>
      <w:r>
        <w:rPr>
          <w:rFonts w:ascii="SimSun-ExtB" w:hAnsi="SimSun-ExtB"/>
          <w:color w:val="1F1F1F"/>
          <w:spacing w:val="-52"/>
        </w:rPr>
        <w:t> </w:t>
      </w:r>
      <w:r>
        <w:rPr>
          <w:color w:val="1F1F1F"/>
        </w:rPr>
        <w:t>SHAP</w:t>
      </w:r>
      <w:r>
        <w:rPr>
          <w:color w:val="1F1F1F"/>
          <w:spacing w:val="-13"/>
        </w:rPr>
        <w:t> </w:t>
      </w:r>
      <w:r>
        <w:rPr>
          <w:color w:val="1F1F1F"/>
        </w:rPr>
        <w:t>Implementation,</w:t>
      </w:r>
      <w:r>
        <w:rPr>
          <w:color w:val="1F1F1F"/>
          <w:spacing w:val="-7"/>
        </w:rPr>
        <w:t> </w:t>
      </w:r>
      <w:r>
        <w:rPr>
          <w:color w:val="1F1F1F"/>
        </w:rPr>
        <w:t>A/B</w:t>
      </w:r>
      <w:r>
        <w:rPr>
          <w:color w:val="1F1F1F"/>
          <w:spacing w:val="-13"/>
        </w:rPr>
        <w:t> </w:t>
      </w:r>
      <w:r>
        <w:rPr>
          <w:color w:val="1F1F1F"/>
        </w:rPr>
        <w:t>Test</w:t>
      </w:r>
      <w:r>
        <w:rPr>
          <w:color w:val="1F1F1F"/>
          <w:spacing w:val="-10"/>
        </w:rPr>
        <w:t> </w:t>
      </w:r>
      <w:r>
        <w:rPr>
          <w:color w:val="1F1F1F"/>
        </w:rPr>
        <w:t>Framework</w:t>
      </w:r>
      <w:r>
        <w:rPr>
          <w:color w:val="1F1F1F"/>
          <w:spacing w:val="-6"/>
        </w:rPr>
        <w:t> </w:t>
      </w:r>
      <w:r>
        <w:rPr>
          <w:color w:val="1F1F1F"/>
        </w:rPr>
        <w:t>Design,</w:t>
      </w:r>
      <w:r>
        <w:rPr>
          <w:color w:val="1F1F1F"/>
          <w:spacing w:val="-13"/>
        </w:rPr>
        <w:t> </w:t>
      </w:r>
      <w:r>
        <w:rPr>
          <w:color w:val="1F1F1F"/>
        </w:rPr>
        <w:t>Final</w:t>
      </w:r>
      <w:r>
        <w:rPr>
          <w:color w:val="1F1F1F"/>
          <w:spacing w:val="-11"/>
        </w:rPr>
        <w:t> </w:t>
      </w:r>
      <w:r>
        <w:rPr>
          <w:color w:val="1F1F1F"/>
        </w:rPr>
        <w:t>Executive</w:t>
      </w:r>
      <w:r>
        <w:rPr>
          <w:color w:val="1F1F1F"/>
          <w:spacing w:val="-10"/>
        </w:rPr>
        <w:t> </w:t>
      </w:r>
      <w:r>
        <w:rPr>
          <w:color w:val="1F1F1F"/>
          <w:spacing w:val="-2"/>
        </w:rPr>
        <w:t>Presentation</w:t>
      </w:r>
    </w:p>
    <w:p>
      <w:pPr>
        <w:pStyle w:val="BodyText"/>
      </w:pPr>
    </w:p>
    <w:p>
      <w:pPr>
        <w:pStyle w:val="BodyText"/>
        <w:spacing w:before="82"/>
      </w:pPr>
    </w:p>
    <w:p>
      <w:pPr>
        <w:spacing w:before="0"/>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spacing w:before="230"/>
      </w:pPr>
      <w:bookmarkStart w:name="SECTION 24: CONCLUSION" w:id="42"/>
      <w:bookmarkEnd w:id="42"/>
      <w:r>
        <w:rPr>
          <w:b w:val="0"/>
        </w:rPr>
      </w:r>
      <w:r>
        <w:rPr>
          <w:color w:val="1F1F1F"/>
          <w:w w:val="90"/>
        </w:rPr>
        <w:t>SECTION</w:t>
      </w:r>
      <w:r>
        <w:rPr>
          <w:color w:val="1F1F1F"/>
          <w:spacing w:val="40"/>
        </w:rPr>
        <w:t> </w:t>
      </w:r>
      <w:r>
        <w:rPr>
          <w:color w:val="1F1F1F"/>
          <w:w w:val="90"/>
        </w:rPr>
        <w:t>24:</w:t>
      </w:r>
      <w:r>
        <w:rPr>
          <w:color w:val="1F1F1F"/>
          <w:spacing w:val="40"/>
        </w:rPr>
        <w:t> </w:t>
      </w:r>
      <w:r>
        <w:rPr>
          <w:color w:val="1F1F1F"/>
          <w:spacing w:val="-2"/>
          <w:w w:val="90"/>
        </w:rPr>
        <w:t>CONCLUSION</w:t>
      </w:r>
    </w:p>
    <w:p>
      <w:pPr>
        <w:pStyle w:val="Heading1"/>
        <w:spacing w:after="0"/>
        <w:sectPr>
          <w:pgSz w:w="12240" w:h="15840"/>
          <w:pgMar w:top="1360" w:bottom="280" w:left="1440" w:right="720"/>
        </w:sectPr>
      </w:pPr>
    </w:p>
    <w:p>
      <w:pPr>
        <w:pStyle w:val="BodyText"/>
        <w:spacing w:line="285" w:lineRule="auto" w:before="75"/>
        <w:ind w:right="730"/>
      </w:pPr>
      <w:r>
        <w:rPr>
          <w:color w:val="1F1F1F"/>
        </w:rPr>
        <w:t>This Week 1 report establishes a rigorous problem-defiinition and conceptual research fioundation</w:t>
      </w:r>
      <w:r>
        <w:rPr>
          <w:color w:val="1F1F1F"/>
          <w:spacing w:val="-1"/>
        </w:rPr>
        <w:t> </w:t>
      </w:r>
      <w:r>
        <w:rPr>
          <w:color w:val="1F1F1F"/>
        </w:rPr>
        <w:t>fior</w:t>
      </w:r>
      <w:r>
        <w:rPr>
          <w:color w:val="1F1F1F"/>
          <w:spacing w:val="-5"/>
        </w:rPr>
        <w:t> </w:t>
      </w:r>
      <w:r>
        <w:rPr>
          <w:color w:val="1F1F1F"/>
        </w:rPr>
        <w:t>predicting</w:t>
      </w:r>
      <w:r>
        <w:rPr>
          <w:color w:val="1F1F1F"/>
          <w:spacing w:val="-3"/>
        </w:rPr>
        <w:t> </w:t>
      </w:r>
      <w:r>
        <w:rPr>
          <w:color w:val="1F1F1F"/>
        </w:rPr>
        <w:t>and mitigating</w:t>
      </w:r>
      <w:r>
        <w:rPr>
          <w:color w:val="1F1F1F"/>
          <w:spacing w:val="-3"/>
        </w:rPr>
        <w:t> </w:t>
      </w:r>
      <w:r>
        <w:rPr>
          <w:color w:val="1F1F1F"/>
        </w:rPr>
        <w:t>customer churn</w:t>
      </w:r>
      <w:r>
        <w:rPr>
          <w:color w:val="1F1F1F"/>
          <w:spacing w:val="-1"/>
        </w:rPr>
        <w:t> </w:t>
      </w:r>
      <w:r>
        <w:rPr>
          <w:color w:val="1F1F1F"/>
        </w:rPr>
        <w:t>in</w:t>
      </w:r>
      <w:r>
        <w:rPr>
          <w:color w:val="1F1F1F"/>
          <w:spacing w:val="-1"/>
        </w:rPr>
        <w:t> </w:t>
      </w:r>
      <w:r>
        <w:rPr>
          <w:color w:val="1F1F1F"/>
        </w:rPr>
        <w:t>the</w:t>
      </w:r>
      <w:r>
        <w:rPr>
          <w:color w:val="1F1F1F"/>
          <w:spacing w:val="-1"/>
        </w:rPr>
        <w:t> </w:t>
      </w:r>
      <w:r>
        <w:rPr>
          <w:color w:val="1F1F1F"/>
        </w:rPr>
        <w:t>Beauty</w:t>
      </w:r>
      <w:r>
        <w:rPr>
          <w:color w:val="1F1F1F"/>
          <w:spacing w:val="-5"/>
        </w:rPr>
        <w:t> </w:t>
      </w:r>
      <w:r>
        <w:rPr>
          <w:color w:val="1F1F1F"/>
        </w:rPr>
        <w:t>and</w:t>
      </w:r>
      <w:r>
        <w:rPr>
          <w:color w:val="1F1F1F"/>
          <w:spacing w:val="-5"/>
        </w:rPr>
        <w:t> </w:t>
      </w:r>
      <w:r>
        <w:rPr>
          <w:color w:val="1F1F1F"/>
        </w:rPr>
        <w:t>Wellness</w:t>
      </w:r>
      <w:r>
        <w:rPr>
          <w:color w:val="1F1F1F"/>
          <w:spacing w:val="-1"/>
        </w:rPr>
        <w:t> </w:t>
      </w:r>
      <w:r>
        <w:rPr>
          <w:color w:val="1F1F1F"/>
        </w:rPr>
        <w:t>sector.</w:t>
      </w:r>
      <w:r>
        <w:rPr>
          <w:color w:val="1F1F1F"/>
          <w:spacing w:val="-5"/>
        </w:rPr>
        <w:t> </w:t>
      </w:r>
      <w:r>
        <w:rPr>
          <w:color w:val="1F1F1F"/>
        </w:rPr>
        <w:t>By converting</w:t>
      </w:r>
      <w:r>
        <w:rPr>
          <w:color w:val="1F1F1F"/>
          <w:spacing w:val="24"/>
        </w:rPr>
        <w:t> </w:t>
      </w:r>
      <w:r>
        <w:rPr>
          <w:color w:val="1F1F1F"/>
        </w:rPr>
        <w:t>operational</w:t>
      </w:r>
      <w:r>
        <w:rPr>
          <w:color w:val="1F1F1F"/>
          <w:spacing w:val="32"/>
        </w:rPr>
        <w:t> </w:t>
      </w:r>
      <w:r>
        <w:rPr>
          <w:color w:val="1F1F1F"/>
        </w:rPr>
        <w:t>booking</w:t>
      </w:r>
      <w:r>
        <w:rPr>
          <w:color w:val="1F1F1F"/>
          <w:spacing w:val="24"/>
        </w:rPr>
        <w:t> </w:t>
      </w:r>
      <w:r>
        <w:rPr>
          <w:color w:val="1F1F1F"/>
        </w:rPr>
        <w:t>logs</w:t>
      </w:r>
      <w:r>
        <w:rPr>
          <w:color w:val="1F1F1F"/>
          <w:spacing w:val="28"/>
        </w:rPr>
        <w:t> </w:t>
      </w:r>
      <w:r>
        <w:rPr>
          <w:color w:val="1F1F1F"/>
        </w:rPr>
        <w:t>and</w:t>
      </w:r>
      <w:r>
        <w:rPr>
          <w:color w:val="1F1F1F"/>
          <w:spacing w:val="32"/>
        </w:rPr>
        <w:t> </w:t>
      </w:r>
      <w:r>
        <w:rPr>
          <w:color w:val="1F1F1F"/>
        </w:rPr>
        <w:t>sales</w:t>
      </w:r>
      <w:r>
        <w:rPr>
          <w:color w:val="1F1F1F"/>
          <w:spacing w:val="28"/>
        </w:rPr>
        <w:t> </w:t>
      </w:r>
      <w:r>
        <w:rPr>
          <w:color w:val="1F1F1F"/>
        </w:rPr>
        <w:t>histories</w:t>
      </w:r>
      <w:r>
        <w:rPr>
          <w:color w:val="1F1F1F"/>
          <w:spacing w:val="28"/>
        </w:rPr>
        <w:t> </w:t>
      </w:r>
      <w:r>
        <w:rPr>
          <w:color w:val="1F1F1F"/>
        </w:rPr>
        <w:t>into</w:t>
      </w:r>
      <w:r>
        <w:rPr>
          <w:color w:val="1F1F1F"/>
          <w:spacing w:val="24"/>
        </w:rPr>
        <w:t> </w:t>
      </w:r>
      <w:r>
        <w:rPr>
          <w:color w:val="1F1F1F"/>
        </w:rPr>
        <w:t>actionable</w:t>
      </w:r>
      <w:r>
        <w:rPr>
          <w:color w:val="1F1F1F"/>
          <w:spacing w:val="38"/>
        </w:rPr>
        <w:t> </w:t>
      </w:r>
      <w:r>
        <w:rPr>
          <w:color w:val="1F1F1F"/>
        </w:rPr>
        <w:t>behavioral</w:t>
      </w:r>
      <w:r>
        <w:rPr>
          <w:color w:val="1F1F1F"/>
          <w:spacing w:val="24"/>
        </w:rPr>
        <w:t> </w:t>
      </w:r>
      <w:r>
        <w:rPr>
          <w:color w:val="1F1F1F"/>
        </w:rPr>
        <w:t>metrics, data science ofifiers a clear pathway firom reactive fiirefiighting to proactive, automated customer retention. The proposed multi-model pipeline—combining interpretable baselines, advanced tree ensembles, SHAP explainability, and structured A/B testing—ensures that predictive precision directly translates into measurable commercial value.</w:t>
      </w:r>
    </w:p>
    <w:p>
      <w:pPr>
        <w:spacing w:before="184"/>
        <w:ind w:left="0" w:right="0" w:firstLine="0"/>
        <w:jc w:val="left"/>
        <w:rPr>
          <w:sz w:val="22"/>
        </w:rPr>
      </w:pPr>
      <w:r>
        <w:rPr>
          <w:color w:val="1F1F1F"/>
          <w:spacing w:val="-2"/>
          <w:w w:val="75"/>
          <w:sz w:val="22"/>
        </w:rPr>
        <w:t>===========================================================================</w:t>
      </w:r>
    </w:p>
    <w:p>
      <w:pPr>
        <w:spacing w:before="50"/>
        <w:ind w:left="0" w:right="0" w:firstLine="0"/>
        <w:jc w:val="left"/>
        <w:rPr>
          <w:sz w:val="22"/>
        </w:rPr>
      </w:pPr>
      <w:r>
        <w:rPr>
          <w:color w:val="1F1F1F"/>
          <w:spacing w:val="-4"/>
          <w:w w:val="85"/>
          <w:sz w:val="22"/>
        </w:rPr>
        <w:t>====</w:t>
      </w:r>
    </w:p>
    <w:p>
      <w:pPr>
        <w:pStyle w:val="Heading1"/>
      </w:pPr>
      <w:bookmarkStart w:name="SECTION 25: REFERENCES (APA 7th Edition)" w:id="43"/>
      <w:bookmarkEnd w:id="43"/>
      <w:r>
        <w:rPr>
          <w:b w:val="0"/>
        </w:rPr>
      </w:r>
      <w:r>
        <w:rPr>
          <w:color w:val="1F1F1F"/>
          <w:w w:val="90"/>
        </w:rPr>
        <w:t>SECTION</w:t>
      </w:r>
      <w:r>
        <w:rPr>
          <w:color w:val="1F1F1F"/>
          <w:spacing w:val="25"/>
        </w:rPr>
        <w:t> </w:t>
      </w:r>
      <w:r>
        <w:rPr>
          <w:color w:val="1F1F1F"/>
          <w:w w:val="90"/>
        </w:rPr>
        <w:t>25:</w:t>
      </w:r>
      <w:r>
        <w:rPr>
          <w:color w:val="1F1F1F"/>
          <w:spacing w:val="25"/>
        </w:rPr>
        <w:t> </w:t>
      </w:r>
      <w:r>
        <w:rPr>
          <w:color w:val="1F1F1F"/>
          <w:w w:val="90"/>
        </w:rPr>
        <w:t>REFERENCES</w:t>
      </w:r>
      <w:r>
        <w:rPr>
          <w:color w:val="1F1F1F"/>
          <w:spacing w:val="28"/>
        </w:rPr>
        <w:t> </w:t>
      </w:r>
      <w:r>
        <w:rPr>
          <w:color w:val="1F1F1F"/>
          <w:w w:val="90"/>
        </w:rPr>
        <w:t>(APA</w:t>
      </w:r>
      <w:r>
        <w:rPr>
          <w:color w:val="1F1F1F"/>
          <w:spacing w:val="28"/>
        </w:rPr>
        <w:t> </w:t>
      </w:r>
      <w:r>
        <w:rPr>
          <w:color w:val="1F1F1F"/>
          <w:w w:val="90"/>
        </w:rPr>
        <w:t>7th</w:t>
      </w:r>
      <w:r>
        <w:rPr>
          <w:color w:val="1F1F1F"/>
          <w:spacing w:val="28"/>
        </w:rPr>
        <w:t> </w:t>
      </w:r>
      <w:r>
        <w:rPr>
          <w:color w:val="1F1F1F"/>
          <w:spacing w:val="-2"/>
          <w:w w:val="90"/>
        </w:rPr>
        <w:t>Edition)</w:t>
      </w:r>
    </w:p>
    <w:p>
      <w:pPr>
        <w:pStyle w:val="ListParagraph"/>
        <w:numPr>
          <w:ilvl w:val="0"/>
          <w:numId w:val="10"/>
        </w:numPr>
        <w:tabs>
          <w:tab w:pos="465" w:val="left" w:leader="none"/>
        </w:tabs>
        <w:spacing w:line="283" w:lineRule="auto" w:before="206" w:after="0"/>
        <w:ind w:left="465" w:right="976" w:hanging="361"/>
        <w:jc w:val="left"/>
        <w:rPr>
          <w:sz w:val="22"/>
        </w:rPr>
      </w:pPr>
      <w:r>
        <w:rPr>
          <w:color w:val="1F1F1F"/>
          <w:sz w:val="22"/>
        </w:rPr>
        <w:t>Ahn,</w:t>
      </w:r>
      <w:r>
        <w:rPr>
          <w:color w:val="1F1F1F"/>
          <w:spacing w:val="-7"/>
          <w:sz w:val="22"/>
        </w:rPr>
        <w:t> </w:t>
      </w:r>
      <w:r>
        <w:rPr>
          <w:color w:val="1F1F1F"/>
          <w:sz w:val="22"/>
        </w:rPr>
        <w:t>J.</w:t>
      </w:r>
      <w:r>
        <w:rPr>
          <w:color w:val="1F1F1F"/>
          <w:spacing w:val="-7"/>
          <w:sz w:val="22"/>
        </w:rPr>
        <w:t> </w:t>
      </w:r>
      <w:r>
        <w:rPr>
          <w:color w:val="1F1F1F"/>
          <w:sz w:val="22"/>
        </w:rPr>
        <w:t>H.,</w:t>
      </w:r>
      <w:r>
        <w:rPr>
          <w:color w:val="1F1F1F"/>
          <w:spacing w:val="-7"/>
          <w:sz w:val="22"/>
        </w:rPr>
        <w:t> </w:t>
      </w:r>
      <w:r>
        <w:rPr>
          <w:color w:val="1F1F1F"/>
          <w:sz w:val="22"/>
        </w:rPr>
        <w:t>Han,</w:t>
      </w:r>
      <w:r>
        <w:rPr>
          <w:color w:val="1F1F1F"/>
          <w:spacing w:val="-7"/>
          <w:sz w:val="22"/>
        </w:rPr>
        <w:t> </w:t>
      </w:r>
      <w:r>
        <w:rPr>
          <w:color w:val="1F1F1F"/>
          <w:sz w:val="22"/>
        </w:rPr>
        <w:t>S.</w:t>
      </w:r>
      <w:r>
        <w:rPr>
          <w:color w:val="1F1F1F"/>
          <w:spacing w:val="-7"/>
          <w:sz w:val="22"/>
        </w:rPr>
        <w:t> </w:t>
      </w:r>
      <w:r>
        <w:rPr>
          <w:color w:val="1F1F1F"/>
          <w:sz w:val="22"/>
        </w:rPr>
        <w:t>P., &amp;</w:t>
      </w:r>
      <w:r>
        <w:rPr>
          <w:color w:val="1F1F1F"/>
          <w:spacing w:val="-7"/>
          <w:sz w:val="22"/>
        </w:rPr>
        <w:t> </w:t>
      </w:r>
      <w:r>
        <w:rPr>
          <w:color w:val="1F1F1F"/>
          <w:sz w:val="22"/>
        </w:rPr>
        <w:t>Lee,</w:t>
      </w:r>
      <w:r>
        <w:rPr>
          <w:color w:val="1F1F1F"/>
          <w:spacing w:val="-7"/>
          <w:sz w:val="22"/>
        </w:rPr>
        <w:t> </w:t>
      </w:r>
      <w:r>
        <w:rPr>
          <w:color w:val="1F1F1F"/>
          <w:sz w:val="22"/>
        </w:rPr>
        <w:t>Y. S. (2006).</w:t>
      </w:r>
      <w:r>
        <w:rPr>
          <w:color w:val="1F1F1F"/>
          <w:spacing w:val="-2"/>
          <w:sz w:val="22"/>
        </w:rPr>
        <w:t> </w:t>
      </w:r>
      <w:r>
        <w:rPr>
          <w:color w:val="1F1F1F"/>
          <w:sz w:val="22"/>
        </w:rPr>
        <w:t>Customer</w:t>
      </w:r>
      <w:r>
        <w:rPr>
          <w:color w:val="1F1F1F"/>
          <w:spacing w:val="-7"/>
          <w:sz w:val="22"/>
        </w:rPr>
        <w:t> </w:t>
      </w:r>
      <w:r>
        <w:rPr>
          <w:color w:val="1F1F1F"/>
          <w:sz w:val="22"/>
        </w:rPr>
        <w:t>churn</w:t>
      </w:r>
      <w:r>
        <w:rPr>
          <w:color w:val="1F1F1F"/>
          <w:spacing w:val="-3"/>
          <w:sz w:val="22"/>
        </w:rPr>
        <w:t> </w:t>
      </w:r>
      <w:r>
        <w:rPr>
          <w:color w:val="1F1F1F"/>
          <w:sz w:val="22"/>
        </w:rPr>
        <w:t>analysis</w:t>
      </w:r>
      <w:r>
        <w:rPr>
          <w:color w:val="1F1F1F"/>
          <w:spacing w:val="-3"/>
          <w:sz w:val="22"/>
        </w:rPr>
        <w:t> </w:t>
      </w:r>
      <w:r>
        <w:rPr>
          <w:color w:val="1F1F1F"/>
          <w:sz w:val="22"/>
        </w:rPr>
        <w:t>using</w:t>
      </w:r>
      <w:r>
        <w:rPr>
          <w:color w:val="1F1F1F"/>
          <w:spacing w:val="-6"/>
          <w:sz w:val="22"/>
        </w:rPr>
        <w:t> </w:t>
      </w:r>
      <w:r>
        <w:rPr>
          <w:color w:val="1F1F1F"/>
          <w:sz w:val="22"/>
        </w:rPr>
        <w:t>customer</w:t>
      </w:r>
      <w:r>
        <w:rPr>
          <w:color w:val="1F1F1F"/>
          <w:spacing w:val="-7"/>
          <w:sz w:val="22"/>
        </w:rPr>
        <w:t> </w:t>
      </w:r>
      <w:r>
        <w:rPr>
          <w:color w:val="1F1F1F"/>
          <w:sz w:val="22"/>
        </w:rPr>
        <w:t>data </w:t>
      </w:r>
      <w:r>
        <w:rPr>
          <w:color w:val="1F1F1F"/>
          <w:spacing w:val="-4"/>
          <w:sz w:val="22"/>
        </w:rPr>
        <w:t>warehouse</w:t>
      </w:r>
      <w:r>
        <w:rPr>
          <w:color w:val="1F1F1F"/>
          <w:spacing w:val="-18"/>
          <w:sz w:val="22"/>
        </w:rPr>
        <w:t> </w:t>
      </w:r>
      <w:r>
        <w:rPr>
          <w:color w:val="1F1F1F"/>
          <w:spacing w:val="-4"/>
          <w:sz w:val="22"/>
        </w:rPr>
        <w:t>based</w:t>
      </w:r>
      <w:r>
        <w:rPr>
          <w:color w:val="1F1F1F"/>
          <w:spacing w:val="-21"/>
          <w:sz w:val="22"/>
        </w:rPr>
        <w:t> </w:t>
      </w:r>
      <w:r>
        <w:rPr>
          <w:color w:val="1F1F1F"/>
          <w:spacing w:val="-4"/>
          <w:sz w:val="22"/>
        </w:rPr>
        <w:t>on</w:t>
      </w:r>
      <w:r>
        <w:rPr>
          <w:color w:val="1F1F1F"/>
          <w:spacing w:val="-18"/>
          <w:sz w:val="22"/>
        </w:rPr>
        <w:t> </w:t>
      </w:r>
      <w:r>
        <w:rPr>
          <w:color w:val="1F1F1F"/>
          <w:spacing w:val="-4"/>
          <w:sz w:val="22"/>
        </w:rPr>
        <w:t>data</w:t>
      </w:r>
      <w:r>
        <w:rPr>
          <w:color w:val="1F1F1F"/>
          <w:spacing w:val="-16"/>
          <w:sz w:val="22"/>
        </w:rPr>
        <w:t> </w:t>
      </w:r>
      <w:r>
        <w:rPr>
          <w:color w:val="1F1F1F"/>
          <w:spacing w:val="-4"/>
          <w:sz w:val="22"/>
        </w:rPr>
        <w:t>mining</w:t>
      </w:r>
      <w:r>
        <w:rPr>
          <w:color w:val="1F1F1F"/>
          <w:spacing w:val="-20"/>
          <w:sz w:val="22"/>
        </w:rPr>
        <w:t> </w:t>
      </w:r>
      <w:r>
        <w:rPr>
          <w:color w:val="1F1F1F"/>
          <w:spacing w:val="-4"/>
          <w:sz w:val="22"/>
        </w:rPr>
        <w:t>technique.</w:t>
      </w:r>
      <w:r>
        <w:rPr>
          <w:color w:val="1F1F1F"/>
          <w:spacing w:val="-15"/>
          <w:sz w:val="22"/>
        </w:rPr>
        <w:t> </w:t>
      </w:r>
      <w:r>
        <w:rPr>
          <w:rFonts w:ascii="Verdana" w:hAnsi="Verdana"/>
          <w:i/>
          <w:color w:val="1F1F1F"/>
          <w:spacing w:val="-4"/>
          <w:sz w:val="22"/>
        </w:rPr>
        <w:t>Group</w:t>
      </w:r>
      <w:r>
        <w:rPr>
          <w:rFonts w:ascii="Verdana" w:hAnsi="Verdana"/>
          <w:i/>
          <w:color w:val="1F1F1F"/>
          <w:spacing w:val="-31"/>
          <w:sz w:val="22"/>
        </w:rPr>
        <w:t> </w:t>
      </w:r>
      <w:r>
        <w:rPr>
          <w:rFonts w:ascii="Verdana" w:hAnsi="Verdana"/>
          <w:i/>
          <w:color w:val="1F1F1F"/>
          <w:spacing w:val="-4"/>
          <w:sz w:val="22"/>
        </w:rPr>
        <w:t>Dscision</w:t>
      </w:r>
      <w:r>
        <w:rPr>
          <w:rFonts w:ascii="Verdana" w:hAnsi="Verdana"/>
          <w:i/>
          <w:color w:val="1F1F1F"/>
          <w:spacing w:val="-27"/>
          <w:sz w:val="22"/>
        </w:rPr>
        <w:t> </w:t>
      </w:r>
      <w:r>
        <w:rPr>
          <w:rFonts w:ascii="Verdana" w:hAnsi="Verdana"/>
          <w:i/>
          <w:color w:val="1F1F1F"/>
          <w:spacing w:val="-4"/>
          <w:sz w:val="22"/>
        </w:rPr>
        <w:t>and</w:t>
      </w:r>
      <w:r>
        <w:rPr>
          <w:rFonts w:ascii="Verdana" w:hAnsi="Verdana"/>
          <w:i/>
          <w:color w:val="1F1F1F"/>
          <w:spacing w:val="-26"/>
          <w:sz w:val="22"/>
        </w:rPr>
        <w:t> </w:t>
      </w:r>
      <w:r>
        <w:rPr>
          <w:rFonts w:ascii="Verdana" w:hAnsi="Verdana"/>
          <w:i/>
          <w:color w:val="1F1F1F"/>
          <w:spacing w:val="-4"/>
          <w:sz w:val="22"/>
        </w:rPr>
        <w:t>NsgoÁiaÁion</w:t>
      </w:r>
      <w:r>
        <w:rPr>
          <w:color w:val="1F1F1F"/>
          <w:spacing w:val="-4"/>
          <w:sz w:val="22"/>
        </w:rPr>
        <w:t>,</w:t>
      </w:r>
      <w:r>
        <w:rPr>
          <w:color w:val="1F1F1F"/>
          <w:spacing w:val="-21"/>
          <w:sz w:val="22"/>
        </w:rPr>
        <w:t> </w:t>
      </w:r>
      <w:r>
        <w:rPr>
          <w:color w:val="1F1F1F"/>
          <w:spacing w:val="-4"/>
          <w:sz w:val="22"/>
        </w:rPr>
        <w:t>15(1),</w:t>
      </w:r>
      <w:r>
        <w:rPr>
          <w:color w:val="1F1F1F"/>
          <w:spacing w:val="-21"/>
          <w:sz w:val="22"/>
        </w:rPr>
        <w:t> </w:t>
      </w:r>
      <w:r>
        <w:rPr>
          <w:color w:val="1F1F1F"/>
          <w:spacing w:val="-4"/>
          <w:sz w:val="22"/>
        </w:rPr>
        <w:t>34–</w:t>
      </w:r>
    </w:p>
    <w:p>
      <w:pPr>
        <w:pStyle w:val="BodyText"/>
        <w:spacing w:before="1"/>
        <w:ind w:left="465"/>
      </w:pPr>
      <w:r>
        <w:rPr>
          <w:color w:val="1F1F1F"/>
        </w:rPr>
        <w:t>48.</w:t>
      </w:r>
      <w:r>
        <w:rPr>
          <w:color w:val="1F1F1F"/>
          <w:spacing w:val="28"/>
        </w:rPr>
        <w:t> </w:t>
      </w:r>
      <w:hyperlink r:id="rId11">
        <w:r>
          <w:rPr>
            <w:color w:val="1F1F1F"/>
          </w:rPr>
          <w:t>https://doi.org/10.1007/s10726-005-9004-</w:t>
        </w:r>
        <w:r>
          <w:rPr>
            <w:color w:val="1F1F1F"/>
            <w:spacing w:val="-10"/>
          </w:rPr>
          <w:t>4</w:t>
        </w:r>
      </w:hyperlink>
    </w:p>
    <w:p>
      <w:pPr>
        <w:pStyle w:val="ListParagraph"/>
        <w:numPr>
          <w:ilvl w:val="0"/>
          <w:numId w:val="10"/>
        </w:numPr>
        <w:tabs>
          <w:tab w:pos="465" w:val="left" w:leader="none"/>
        </w:tabs>
        <w:spacing w:line="283" w:lineRule="auto" w:before="55" w:after="0"/>
        <w:ind w:left="465" w:right="928" w:hanging="361"/>
        <w:jc w:val="left"/>
        <w:rPr>
          <w:sz w:val="22"/>
        </w:rPr>
      </w:pPr>
      <w:r>
        <w:rPr>
          <w:color w:val="1F1F1F"/>
          <w:sz w:val="22"/>
        </w:rPr>
        <w:t>Coussement, K., &amp; De Bock, K. W. (2013). Customer churn prediction in the online </w:t>
      </w:r>
      <w:r>
        <w:rPr>
          <w:color w:val="1F1F1F"/>
          <w:spacing w:val="-4"/>
          <w:sz w:val="22"/>
        </w:rPr>
        <w:t>gambling</w:t>
      </w:r>
      <w:r>
        <w:rPr>
          <w:color w:val="1F1F1F"/>
          <w:spacing w:val="-20"/>
          <w:sz w:val="22"/>
        </w:rPr>
        <w:t> </w:t>
      </w:r>
      <w:r>
        <w:rPr>
          <w:color w:val="1F1F1F"/>
          <w:spacing w:val="-4"/>
          <w:sz w:val="22"/>
        </w:rPr>
        <w:t>industry:</w:t>
      </w:r>
      <w:r>
        <w:rPr>
          <w:color w:val="1F1F1F"/>
          <w:spacing w:val="-15"/>
          <w:sz w:val="22"/>
        </w:rPr>
        <w:t> </w:t>
      </w:r>
      <w:r>
        <w:rPr>
          <w:color w:val="1F1F1F"/>
          <w:spacing w:val="-4"/>
          <w:sz w:val="22"/>
        </w:rPr>
        <w:t>The</w:t>
      </w:r>
      <w:r>
        <w:rPr>
          <w:color w:val="1F1F1F"/>
          <w:spacing w:val="-17"/>
          <w:sz w:val="22"/>
        </w:rPr>
        <w:t> </w:t>
      </w:r>
      <w:r>
        <w:rPr>
          <w:color w:val="1F1F1F"/>
          <w:spacing w:val="-4"/>
          <w:sz w:val="22"/>
        </w:rPr>
        <w:t>added</w:t>
      </w:r>
      <w:r>
        <w:rPr>
          <w:color w:val="1F1F1F"/>
          <w:spacing w:val="-21"/>
          <w:sz w:val="22"/>
        </w:rPr>
        <w:t> </w:t>
      </w:r>
      <w:r>
        <w:rPr>
          <w:color w:val="1F1F1F"/>
          <w:spacing w:val="-4"/>
          <w:sz w:val="22"/>
        </w:rPr>
        <w:t>value</w:t>
      </w:r>
      <w:r>
        <w:rPr>
          <w:color w:val="1F1F1F"/>
          <w:spacing w:val="-17"/>
          <w:sz w:val="22"/>
        </w:rPr>
        <w:t> </w:t>
      </w:r>
      <w:r>
        <w:rPr>
          <w:color w:val="1F1F1F"/>
          <w:spacing w:val="-4"/>
          <w:sz w:val="22"/>
        </w:rPr>
        <w:t>ofi</w:t>
      </w:r>
      <w:r>
        <w:rPr>
          <w:color w:val="1F1F1F"/>
          <w:spacing w:val="-18"/>
          <w:sz w:val="22"/>
        </w:rPr>
        <w:t> </w:t>
      </w:r>
      <w:r>
        <w:rPr>
          <w:color w:val="1F1F1F"/>
          <w:spacing w:val="-4"/>
          <w:sz w:val="22"/>
        </w:rPr>
        <w:t>website</w:t>
      </w:r>
      <w:r>
        <w:rPr>
          <w:color w:val="1F1F1F"/>
          <w:spacing w:val="-17"/>
          <w:sz w:val="22"/>
        </w:rPr>
        <w:t> </w:t>
      </w:r>
      <w:r>
        <w:rPr>
          <w:color w:val="1F1F1F"/>
          <w:spacing w:val="-4"/>
          <w:sz w:val="22"/>
        </w:rPr>
        <w:t>navigation</w:t>
      </w:r>
      <w:r>
        <w:rPr>
          <w:color w:val="1F1F1F"/>
          <w:spacing w:val="-17"/>
          <w:sz w:val="22"/>
        </w:rPr>
        <w:t> </w:t>
      </w:r>
      <w:r>
        <w:rPr>
          <w:color w:val="1F1F1F"/>
          <w:spacing w:val="-4"/>
          <w:sz w:val="22"/>
        </w:rPr>
        <w:t>behavior.</w:t>
      </w:r>
      <w:r>
        <w:rPr>
          <w:color w:val="1F1F1F"/>
          <w:spacing w:val="-13"/>
          <w:sz w:val="22"/>
        </w:rPr>
        <w:t> </w:t>
      </w:r>
      <w:r>
        <w:rPr>
          <w:rFonts w:ascii="Verdana" w:hAnsi="Verdana"/>
          <w:i/>
          <w:color w:val="1F1F1F"/>
          <w:spacing w:val="-4"/>
          <w:sz w:val="22"/>
        </w:rPr>
        <w:t>ExpsrÁ</w:t>
      </w:r>
      <w:r>
        <w:rPr>
          <w:rFonts w:ascii="Verdana" w:hAnsi="Verdana"/>
          <w:i/>
          <w:color w:val="1F1F1F"/>
          <w:spacing w:val="-29"/>
          <w:sz w:val="22"/>
        </w:rPr>
        <w:t> </w:t>
      </w:r>
      <w:r>
        <w:rPr>
          <w:rFonts w:ascii="Verdana" w:hAnsi="Verdana"/>
          <w:i/>
          <w:color w:val="1F1F1F"/>
          <w:spacing w:val="-4"/>
          <w:sz w:val="22"/>
        </w:rPr>
        <w:t>SysÁsms</w:t>
      </w:r>
      <w:r>
        <w:rPr>
          <w:rFonts w:ascii="Verdana" w:hAnsi="Verdana"/>
          <w:i/>
          <w:color w:val="1F1F1F"/>
          <w:spacing w:val="-26"/>
          <w:sz w:val="22"/>
        </w:rPr>
        <w:t> </w:t>
      </w:r>
      <w:r>
        <w:rPr>
          <w:rFonts w:ascii="Verdana" w:hAnsi="Verdana"/>
          <w:i/>
          <w:color w:val="1F1F1F"/>
          <w:spacing w:val="-4"/>
          <w:sz w:val="22"/>
        </w:rPr>
        <w:t>wiÁh ApplicaÁions</w:t>
      </w:r>
      <w:r>
        <w:rPr>
          <w:color w:val="1F1F1F"/>
          <w:spacing w:val="-4"/>
          <w:sz w:val="22"/>
        </w:rPr>
        <w:t>,</w:t>
      </w:r>
      <w:r>
        <w:rPr>
          <w:color w:val="1F1F1F"/>
          <w:spacing w:val="-21"/>
          <w:sz w:val="22"/>
        </w:rPr>
        <w:t> </w:t>
      </w:r>
      <w:r>
        <w:rPr>
          <w:color w:val="1F1F1F"/>
          <w:spacing w:val="-4"/>
          <w:sz w:val="22"/>
        </w:rPr>
        <w:t>40(5),</w:t>
      </w:r>
      <w:r>
        <w:rPr>
          <w:color w:val="1F1F1F"/>
          <w:spacing w:val="-22"/>
          <w:sz w:val="22"/>
        </w:rPr>
        <w:t> </w:t>
      </w:r>
      <w:r>
        <w:rPr>
          <w:color w:val="1F1F1F"/>
          <w:spacing w:val="-4"/>
          <w:sz w:val="22"/>
        </w:rPr>
        <w:t>1811–1818.</w:t>
      </w:r>
      <w:r>
        <w:rPr>
          <w:color w:val="1F1F1F"/>
          <w:spacing w:val="-16"/>
          <w:sz w:val="22"/>
        </w:rPr>
        <w:t> </w:t>
      </w:r>
      <w:hyperlink r:id="rId12">
        <w:r>
          <w:rPr>
            <w:color w:val="1F1F1F"/>
            <w:spacing w:val="-4"/>
            <w:sz w:val="22"/>
          </w:rPr>
          <w:t>https://doi.org/10.1016/j.eswa.2012.09.022</w:t>
        </w:r>
      </w:hyperlink>
    </w:p>
    <w:p>
      <w:pPr>
        <w:pStyle w:val="ListParagraph"/>
        <w:numPr>
          <w:ilvl w:val="0"/>
          <w:numId w:val="10"/>
        </w:numPr>
        <w:tabs>
          <w:tab w:pos="465" w:val="left" w:leader="none"/>
        </w:tabs>
        <w:spacing w:line="240" w:lineRule="auto" w:before="1" w:after="0"/>
        <w:ind w:left="465" w:right="0" w:hanging="360"/>
        <w:jc w:val="left"/>
        <w:rPr>
          <w:sz w:val="22"/>
        </w:rPr>
      </w:pPr>
      <w:r>
        <w:rPr>
          <w:color w:val="1F1F1F"/>
          <w:spacing w:val="-2"/>
          <w:sz w:val="22"/>
        </w:rPr>
        <w:t>Lundberg,</w:t>
      </w:r>
      <w:r>
        <w:rPr>
          <w:color w:val="1F1F1F"/>
          <w:spacing w:val="-14"/>
          <w:sz w:val="22"/>
        </w:rPr>
        <w:t> </w:t>
      </w:r>
      <w:r>
        <w:rPr>
          <w:color w:val="1F1F1F"/>
          <w:spacing w:val="-2"/>
          <w:sz w:val="22"/>
        </w:rPr>
        <w:t>S.</w:t>
      </w:r>
      <w:r>
        <w:rPr>
          <w:color w:val="1F1F1F"/>
          <w:spacing w:val="-14"/>
          <w:sz w:val="22"/>
        </w:rPr>
        <w:t> </w:t>
      </w:r>
      <w:r>
        <w:rPr>
          <w:color w:val="1F1F1F"/>
          <w:spacing w:val="-2"/>
          <w:sz w:val="22"/>
        </w:rPr>
        <w:t>M.,</w:t>
      </w:r>
      <w:r>
        <w:rPr>
          <w:color w:val="1F1F1F"/>
          <w:spacing w:val="-14"/>
          <w:sz w:val="22"/>
        </w:rPr>
        <w:t> </w:t>
      </w:r>
      <w:r>
        <w:rPr>
          <w:color w:val="1F1F1F"/>
          <w:spacing w:val="-2"/>
          <w:sz w:val="22"/>
        </w:rPr>
        <w:t>&amp;</w:t>
      </w:r>
      <w:r>
        <w:rPr>
          <w:color w:val="1F1F1F"/>
          <w:spacing w:val="-9"/>
          <w:sz w:val="22"/>
        </w:rPr>
        <w:t> </w:t>
      </w:r>
      <w:r>
        <w:rPr>
          <w:color w:val="1F1F1F"/>
          <w:spacing w:val="-2"/>
          <w:sz w:val="22"/>
        </w:rPr>
        <w:t>Lee,</w:t>
      </w:r>
      <w:r>
        <w:rPr>
          <w:color w:val="1F1F1F"/>
          <w:spacing w:val="-14"/>
          <w:sz w:val="22"/>
        </w:rPr>
        <w:t> </w:t>
      </w:r>
      <w:r>
        <w:rPr>
          <w:color w:val="1F1F1F"/>
          <w:spacing w:val="-2"/>
          <w:sz w:val="22"/>
        </w:rPr>
        <w:t>S.</w:t>
      </w:r>
      <w:r>
        <w:rPr>
          <w:color w:val="1F1F1F"/>
          <w:spacing w:val="-14"/>
          <w:sz w:val="22"/>
        </w:rPr>
        <w:t> </w:t>
      </w:r>
      <w:r>
        <w:rPr>
          <w:color w:val="1F1F1F"/>
          <w:spacing w:val="-2"/>
          <w:sz w:val="22"/>
        </w:rPr>
        <w:t>I.</w:t>
      </w:r>
      <w:r>
        <w:rPr>
          <w:color w:val="1F1F1F"/>
          <w:spacing w:val="-14"/>
          <w:sz w:val="22"/>
        </w:rPr>
        <w:t> </w:t>
      </w:r>
      <w:r>
        <w:rPr>
          <w:color w:val="1F1F1F"/>
          <w:spacing w:val="-2"/>
          <w:sz w:val="22"/>
        </w:rPr>
        <w:t>(2017).</w:t>
      </w:r>
      <w:r>
        <w:rPr>
          <w:color w:val="1F1F1F"/>
          <w:spacing w:val="-14"/>
          <w:sz w:val="22"/>
        </w:rPr>
        <w:t> </w:t>
      </w:r>
      <w:r>
        <w:rPr>
          <w:color w:val="1F1F1F"/>
          <w:spacing w:val="-2"/>
          <w:sz w:val="22"/>
        </w:rPr>
        <w:t>A</w:t>
      </w:r>
      <w:r>
        <w:rPr>
          <w:color w:val="1F1F1F"/>
          <w:spacing w:val="-9"/>
          <w:sz w:val="22"/>
        </w:rPr>
        <w:t> </w:t>
      </w:r>
      <w:r>
        <w:rPr>
          <w:color w:val="1F1F1F"/>
          <w:spacing w:val="-2"/>
          <w:sz w:val="22"/>
        </w:rPr>
        <w:t>unifiied</w:t>
      </w:r>
      <w:r>
        <w:rPr>
          <w:color w:val="1F1F1F"/>
          <w:spacing w:val="-14"/>
          <w:sz w:val="22"/>
        </w:rPr>
        <w:t> </w:t>
      </w:r>
      <w:r>
        <w:rPr>
          <w:color w:val="1F1F1F"/>
          <w:spacing w:val="-2"/>
          <w:sz w:val="22"/>
        </w:rPr>
        <w:t>approach</w:t>
      </w:r>
      <w:r>
        <w:rPr>
          <w:color w:val="1F1F1F"/>
          <w:spacing w:val="-10"/>
          <w:sz w:val="22"/>
        </w:rPr>
        <w:t> </w:t>
      </w:r>
      <w:r>
        <w:rPr>
          <w:color w:val="1F1F1F"/>
          <w:spacing w:val="-2"/>
          <w:sz w:val="22"/>
        </w:rPr>
        <w:t>to</w:t>
      </w:r>
      <w:r>
        <w:rPr>
          <w:color w:val="1F1F1F"/>
          <w:spacing w:val="-13"/>
          <w:sz w:val="22"/>
        </w:rPr>
        <w:t> </w:t>
      </w:r>
      <w:r>
        <w:rPr>
          <w:color w:val="1F1F1F"/>
          <w:spacing w:val="-2"/>
          <w:sz w:val="22"/>
        </w:rPr>
        <w:t>interpreting</w:t>
      </w:r>
      <w:r>
        <w:rPr>
          <w:color w:val="1F1F1F"/>
          <w:spacing w:val="-13"/>
          <w:sz w:val="22"/>
        </w:rPr>
        <w:t> </w:t>
      </w:r>
      <w:r>
        <w:rPr>
          <w:color w:val="1F1F1F"/>
          <w:spacing w:val="-2"/>
          <w:sz w:val="22"/>
        </w:rPr>
        <w:t>model</w:t>
      </w:r>
      <w:r>
        <w:rPr>
          <w:color w:val="1F1F1F"/>
          <w:spacing w:val="-7"/>
          <w:sz w:val="22"/>
        </w:rPr>
        <w:t> </w:t>
      </w:r>
      <w:r>
        <w:rPr>
          <w:color w:val="1F1F1F"/>
          <w:spacing w:val="-2"/>
          <w:sz w:val="22"/>
        </w:rPr>
        <w:t>predictions.</w:t>
      </w:r>
    </w:p>
    <w:p>
      <w:pPr>
        <w:spacing w:before="48"/>
        <w:ind w:left="465" w:right="0" w:firstLine="0"/>
        <w:jc w:val="left"/>
        <w:rPr>
          <w:sz w:val="22"/>
        </w:rPr>
      </w:pPr>
      <w:r>
        <w:rPr>
          <w:rFonts w:ascii="Verdana" w:hAnsi="Verdana"/>
          <w:i/>
          <w:color w:val="1F1F1F"/>
          <w:w w:val="85"/>
          <w:sz w:val="22"/>
        </w:rPr>
        <w:t>Advancss</w:t>
      </w:r>
      <w:r>
        <w:rPr>
          <w:rFonts w:ascii="Verdana" w:hAnsi="Verdana"/>
          <w:i/>
          <w:color w:val="1F1F1F"/>
          <w:spacing w:val="11"/>
          <w:sz w:val="22"/>
        </w:rPr>
        <w:t> </w:t>
      </w:r>
      <w:r>
        <w:rPr>
          <w:rFonts w:ascii="Verdana" w:hAnsi="Verdana"/>
          <w:i/>
          <w:color w:val="1F1F1F"/>
          <w:w w:val="85"/>
          <w:sz w:val="22"/>
        </w:rPr>
        <w:t>in</w:t>
      </w:r>
      <w:r>
        <w:rPr>
          <w:rFonts w:ascii="Verdana" w:hAnsi="Verdana"/>
          <w:i/>
          <w:color w:val="1F1F1F"/>
          <w:spacing w:val="14"/>
          <w:sz w:val="22"/>
        </w:rPr>
        <w:t> </w:t>
      </w:r>
      <w:r>
        <w:rPr>
          <w:rFonts w:ascii="Verdana" w:hAnsi="Verdana"/>
          <w:i/>
          <w:color w:val="1F1F1F"/>
          <w:w w:val="85"/>
          <w:sz w:val="22"/>
        </w:rPr>
        <w:t>Nsural</w:t>
      </w:r>
      <w:r>
        <w:rPr>
          <w:rFonts w:ascii="Verdana" w:hAnsi="Verdana"/>
          <w:i/>
          <w:color w:val="1F1F1F"/>
          <w:spacing w:val="8"/>
          <w:sz w:val="22"/>
        </w:rPr>
        <w:t> </w:t>
      </w:r>
      <w:r>
        <w:rPr>
          <w:rFonts w:ascii="Verdana" w:hAnsi="Verdana"/>
          <w:i/>
          <w:color w:val="1F1F1F"/>
          <w:w w:val="85"/>
          <w:sz w:val="22"/>
        </w:rPr>
        <w:t>InfiormaÁion</w:t>
      </w:r>
      <w:r>
        <w:rPr>
          <w:rFonts w:ascii="Verdana" w:hAnsi="Verdana"/>
          <w:i/>
          <w:color w:val="1F1F1F"/>
          <w:spacing w:val="12"/>
          <w:sz w:val="22"/>
        </w:rPr>
        <w:t> </w:t>
      </w:r>
      <w:r>
        <w:rPr>
          <w:rFonts w:ascii="Verdana" w:hAnsi="Verdana"/>
          <w:i/>
          <w:color w:val="1F1F1F"/>
          <w:w w:val="85"/>
          <w:sz w:val="22"/>
        </w:rPr>
        <w:t>Procsssing</w:t>
      </w:r>
      <w:r>
        <w:rPr>
          <w:rFonts w:ascii="Verdana" w:hAnsi="Verdana"/>
          <w:i/>
          <w:color w:val="1F1F1F"/>
          <w:spacing w:val="6"/>
          <w:sz w:val="22"/>
        </w:rPr>
        <w:t> </w:t>
      </w:r>
      <w:r>
        <w:rPr>
          <w:rFonts w:ascii="Verdana" w:hAnsi="Verdana"/>
          <w:i/>
          <w:color w:val="1F1F1F"/>
          <w:w w:val="85"/>
          <w:sz w:val="22"/>
        </w:rPr>
        <w:t>SysÁsms</w:t>
      </w:r>
      <w:r>
        <w:rPr>
          <w:rFonts w:ascii="Verdana" w:hAnsi="Verdana"/>
          <w:i/>
          <w:color w:val="1F1F1F"/>
          <w:spacing w:val="12"/>
          <w:sz w:val="22"/>
        </w:rPr>
        <w:t> </w:t>
      </w:r>
      <w:r>
        <w:rPr>
          <w:rFonts w:ascii="Verdana" w:hAnsi="Verdana"/>
          <w:i/>
          <w:color w:val="1F1F1F"/>
          <w:w w:val="85"/>
          <w:sz w:val="22"/>
        </w:rPr>
        <w:t>(NsurIPS)</w:t>
      </w:r>
      <w:r>
        <w:rPr>
          <w:color w:val="1F1F1F"/>
          <w:w w:val="85"/>
          <w:sz w:val="22"/>
        </w:rPr>
        <w:t>,</w:t>
      </w:r>
      <w:r>
        <w:rPr>
          <w:color w:val="1F1F1F"/>
          <w:spacing w:val="16"/>
          <w:sz w:val="22"/>
        </w:rPr>
        <w:t> </w:t>
      </w:r>
      <w:r>
        <w:rPr>
          <w:color w:val="1F1F1F"/>
          <w:w w:val="85"/>
          <w:sz w:val="22"/>
        </w:rPr>
        <w:t>30,</w:t>
      </w:r>
      <w:r>
        <w:rPr>
          <w:color w:val="1F1F1F"/>
          <w:spacing w:val="16"/>
          <w:sz w:val="22"/>
        </w:rPr>
        <w:t> </w:t>
      </w:r>
      <w:r>
        <w:rPr>
          <w:color w:val="1F1F1F"/>
          <w:w w:val="85"/>
          <w:sz w:val="22"/>
        </w:rPr>
        <w:t>4765–</w:t>
      </w:r>
      <w:r>
        <w:rPr>
          <w:color w:val="1F1F1F"/>
          <w:spacing w:val="-2"/>
          <w:w w:val="85"/>
          <w:sz w:val="22"/>
        </w:rPr>
        <w:t>4774.</w:t>
      </w:r>
    </w:p>
    <w:p>
      <w:pPr>
        <w:pStyle w:val="ListParagraph"/>
        <w:numPr>
          <w:ilvl w:val="0"/>
          <w:numId w:val="10"/>
        </w:numPr>
        <w:tabs>
          <w:tab w:pos="465" w:val="left" w:leader="none"/>
        </w:tabs>
        <w:spacing w:line="283" w:lineRule="auto" w:before="48" w:after="0"/>
        <w:ind w:left="465" w:right="726" w:hanging="361"/>
        <w:jc w:val="left"/>
        <w:rPr>
          <w:sz w:val="22"/>
        </w:rPr>
      </w:pPr>
      <w:r>
        <w:rPr>
          <w:color w:val="1F1F1F"/>
          <w:w w:val="90"/>
          <w:sz w:val="22"/>
        </w:rPr>
        <w:t>McKinsey</w:t>
      </w:r>
      <w:r>
        <w:rPr>
          <w:color w:val="1F1F1F"/>
          <w:spacing w:val="-5"/>
          <w:w w:val="90"/>
          <w:sz w:val="22"/>
        </w:rPr>
        <w:t> </w:t>
      </w:r>
      <w:r>
        <w:rPr>
          <w:color w:val="1F1F1F"/>
          <w:w w:val="90"/>
          <w:sz w:val="22"/>
        </w:rPr>
        <w:t>&amp;</w:t>
      </w:r>
      <w:r>
        <w:rPr>
          <w:color w:val="1F1F1F"/>
          <w:spacing w:val="-5"/>
          <w:w w:val="90"/>
          <w:sz w:val="22"/>
        </w:rPr>
        <w:t> </w:t>
      </w:r>
      <w:r>
        <w:rPr>
          <w:color w:val="1F1F1F"/>
          <w:w w:val="90"/>
          <w:sz w:val="22"/>
        </w:rPr>
        <w:t>Company.</w:t>
      </w:r>
      <w:r>
        <w:rPr>
          <w:color w:val="1F1F1F"/>
          <w:spacing w:val="-5"/>
          <w:w w:val="90"/>
          <w:sz w:val="22"/>
        </w:rPr>
        <w:t> </w:t>
      </w:r>
      <w:r>
        <w:rPr>
          <w:color w:val="1F1F1F"/>
          <w:w w:val="90"/>
          <w:sz w:val="22"/>
        </w:rPr>
        <w:t>(2023, May 22). </w:t>
      </w:r>
      <w:r>
        <w:rPr>
          <w:rFonts w:ascii="Verdana" w:hAnsi="Verdana"/>
          <w:i/>
          <w:color w:val="1F1F1F"/>
          <w:w w:val="90"/>
          <w:sz w:val="22"/>
        </w:rPr>
        <w:t>Ths</w:t>
      </w:r>
      <w:r>
        <w:rPr>
          <w:rFonts w:ascii="Verdana" w:hAnsi="Verdana"/>
          <w:i/>
          <w:color w:val="1F1F1F"/>
          <w:spacing w:val="-10"/>
          <w:w w:val="90"/>
          <w:sz w:val="22"/>
        </w:rPr>
        <w:t> </w:t>
      </w:r>
      <w:r>
        <w:rPr>
          <w:rFonts w:ascii="Verdana" w:hAnsi="Verdana"/>
          <w:i/>
          <w:color w:val="1F1F1F"/>
          <w:w w:val="90"/>
          <w:sz w:val="22"/>
        </w:rPr>
        <w:t>bsauÁy</w:t>
      </w:r>
      <w:r>
        <w:rPr>
          <w:rFonts w:ascii="Verdana" w:hAnsi="Verdana"/>
          <w:i/>
          <w:color w:val="1F1F1F"/>
          <w:spacing w:val="-9"/>
          <w:w w:val="90"/>
          <w:sz w:val="22"/>
        </w:rPr>
        <w:t> </w:t>
      </w:r>
      <w:r>
        <w:rPr>
          <w:rFonts w:ascii="Verdana" w:hAnsi="Verdana"/>
          <w:i/>
          <w:color w:val="1F1F1F"/>
          <w:w w:val="90"/>
          <w:sz w:val="22"/>
        </w:rPr>
        <w:t>marksÁ</w:t>
      </w:r>
      <w:r>
        <w:rPr>
          <w:rFonts w:ascii="Verdana" w:hAnsi="Verdana"/>
          <w:i/>
          <w:color w:val="1F1F1F"/>
          <w:spacing w:val="-12"/>
          <w:w w:val="90"/>
          <w:sz w:val="22"/>
        </w:rPr>
        <w:t> </w:t>
      </w:r>
      <w:r>
        <w:rPr>
          <w:rFonts w:ascii="Verdana" w:hAnsi="Verdana"/>
          <w:i/>
          <w:color w:val="1F1F1F"/>
          <w:w w:val="90"/>
          <w:sz w:val="22"/>
        </w:rPr>
        <w:t>in</w:t>
      </w:r>
      <w:r>
        <w:rPr>
          <w:rFonts w:ascii="Verdana" w:hAnsi="Verdana"/>
          <w:i/>
          <w:color w:val="1F1F1F"/>
          <w:spacing w:val="-9"/>
          <w:w w:val="90"/>
          <w:sz w:val="22"/>
        </w:rPr>
        <w:t> </w:t>
      </w:r>
      <w:r>
        <w:rPr>
          <w:rFonts w:ascii="Verdana" w:hAnsi="Verdana"/>
          <w:i/>
          <w:color w:val="1F1F1F"/>
          <w:w w:val="90"/>
          <w:sz w:val="22"/>
        </w:rPr>
        <w:t>2023:</w:t>
      </w:r>
      <w:r>
        <w:rPr>
          <w:rFonts w:ascii="Verdana" w:hAnsi="Verdana"/>
          <w:i/>
          <w:color w:val="1F1F1F"/>
          <w:spacing w:val="-13"/>
          <w:w w:val="90"/>
          <w:sz w:val="22"/>
        </w:rPr>
        <w:t> </w:t>
      </w:r>
      <w:r>
        <w:rPr>
          <w:rFonts w:ascii="Verdana" w:hAnsi="Verdana"/>
          <w:i/>
          <w:color w:val="1F1F1F"/>
          <w:w w:val="90"/>
          <w:sz w:val="22"/>
        </w:rPr>
        <w:t>A</w:t>
      </w:r>
      <w:r>
        <w:rPr>
          <w:rFonts w:ascii="Verdana" w:hAnsi="Verdana"/>
          <w:i/>
          <w:color w:val="1F1F1F"/>
          <w:spacing w:val="-13"/>
          <w:w w:val="90"/>
          <w:sz w:val="22"/>
        </w:rPr>
        <w:t> </w:t>
      </w:r>
      <w:r>
        <w:rPr>
          <w:rFonts w:ascii="Verdana" w:hAnsi="Verdana"/>
          <w:i/>
          <w:color w:val="1F1F1F"/>
          <w:w w:val="90"/>
          <w:sz w:val="22"/>
        </w:rPr>
        <w:t>nsw</w:t>
      </w:r>
      <w:r>
        <w:rPr>
          <w:rFonts w:ascii="Verdana" w:hAnsi="Verdana"/>
          <w:i/>
          <w:color w:val="1F1F1F"/>
          <w:spacing w:val="-12"/>
          <w:w w:val="90"/>
          <w:sz w:val="22"/>
        </w:rPr>
        <w:t> </w:t>
      </w:r>
      <w:r>
        <w:rPr>
          <w:rFonts w:ascii="Verdana" w:hAnsi="Verdana"/>
          <w:i/>
          <w:color w:val="1F1F1F"/>
          <w:w w:val="90"/>
          <w:sz w:val="22"/>
        </w:rPr>
        <w:t>Áaxonomy</w:t>
      </w:r>
      <w:r>
        <w:rPr>
          <w:rFonts w:ascii="Verdana" w:hAnsi="Verdana"/>
          <w:i/>
          <w:color w:val="1F1F1F"/>
          <w:spacing w:val="-9"/>
          <w:w w:val="90"/>
          <w:sz w:val="22"/>
        </w:rPr>
        <w:t> </w:t>
      </w:r>
      <w:r>
        <w:rPr>
          <w:rFonts w:ascii="Verdana" w:hAnsi="Verdana"/>
          <w:i/>
          <w:color w:val="1F1F1F"/>
          <w:w w:val="90"/>
          <w:sz w:val="22"/>
        </w:rPr>
        <w:t>fior</w:t>
      </w:r>
      <w:r>
        <w:rPr>
          <w:rFonts w:ascii="Verdana" w:hAnsi="Verdana"/>
          <w:i/>
          <w:color w:val="1F1F1F"/>
          <w:spacing w:val="-15"/>
          <w:w w:val="90"/>
          <w:sz w:val="22"/>
        </w:rPr>
        <w:t> </w:t>
      </w:r>
      <w:r>
        <w:rPr>
          <w:rFonts w:ascii="Verdana" w:hAnsi="Verdana"/>
          <w:i/>
          <w:color w:val="1F1F1F"/>
          <w:w w:val="90"/>
          <w:sz w:val="22"/>
        </w:rPr>
        <w:t>Áhs </w:t>
      </w:r>
      <w:r>
        <w:rPr>
          <w:rFonts w:ascii="Verdana" w:hAnsi="Verdana"/>
          <w:i/>
          <w:color w:val="1F1F1F"/>
          <w:sz w:val="22"/>
        </w:rPr>
        <w:t>sscÁor</w:t>
      </w:r>
      <w:r>
        <w:rPr>
          <w:color w:val="1F1F1F"/>
          <w:sz w:val="22"/>
        </w:rPr>
        <w:t>. McKinsey’s Retail &amp; Consumer Goods Practice. </w:t>
      </w:r>
      <w:hyperlink r:id="rId13">
        <w:r>
          <w:rPr>
            <w:color w:val="1F1F1F"/>
            <w:sz w:val="22"/>
          </w:rPr>
          <w:t>https://www.mckinsey.com/industries/retail/our-insights/the-beauty-market-in-2023-</w:t>
        </w:r>
      </w:hyperlink>
    </w:p>
    <w:p>
      <w:pPr>
        <w:pStyle w:val="BodyText"/>
        <w:spacing w:before="7"/>
        <w:ind w:left="465"/>
      </w:pPr>
      <w:r>
        <w:rPr>
          <w:color w:val="1F1F1F"/>
          <w:spacing w:val="-2"/>
          <w:w w:val="105"/>
        </w:rPr>
        <w:t>and-beyond</w:t>
      </w:r>
    </w:p>
    <w:p>
      <w:pPr>
        <w:pStyle w:val="ListParagraph"/>
        <w:numPr>
          <w:ilvl w:val="0"/>
          <w:numId w:val="10"/>
        </w:numPr>
        <w:tabs>
          <w:tab w:pos="465" w:val="left" w:leader="none"/>
        </w:tabs>
        <w:spacing w:line="283" w:lineRule="auto" w:before="48" w:after="0"/>
        <w:ind w:left="465" w:right="1392" w:hanging="361"/>
        <w:jc w:val="left"/>
        <w:rPr>
          <w:sz w:val="22"/>
        </w:rPr>
      </w:pPr>
      <w:r>
        <w:rPr>
          <w:color w:val="1F1F1F"/>
          <w:spacing w:val="-2"/>
          <w:sz w:val="22"/>
        </w:rPr>
        <w:t>Reichheld,</w:t>
      </w:r>
      <w:r>
        <w:rPr>
          <w:color w:val="1F1F1F"/>
          <w:spacing w:val="-14"/>
          <w:sz w:val="22"/>
        </w:rPr>
        <w:t> </w:t>
      </w:r>
      <w:r>
        <w:rPr>
          <w:color w:val="1F1F1F"/>
          <w:spacing w:val="-2"/>
          <w:sz w:val="22"/>
        </w:rPr>
        <w:t>F.</w:t>
      </w:r>
      <w:r>
        <w:rPr>
          <w:color w:val="1F1F1F"/>
          <w:spacing w:val="-14"/>
          <w:sz w:val="22"/>
        </w:rPr>
        <w:t> </w:t>
      </w:r>
      <w:r>
        <w:rPr>
          <w:color w:val="1F1F1F"/>
          <w:spacing w:val="-2"/>
          <w:sz w:val="22"/>
        </w:rPr>
        <w:t>F.</w:t>
      </w:r>
      <w:r>
        <w:rPr>
          <w:color w:val="1F1F1F"/>
          <w:spacing w:val="-8"/>
          <w:sz w:val="22"/>
        </w:rPr>
        <w:t> </w:t>
      </w:r>
      <w:r>
        <w:rPr>
          <w:color w:val="1F1F1F"/>
          <w:spacing w:val="-2"/>
          <w:sz w:val="22"/>
        </w:rPr>
        <w:t>(2000).</w:t>
      </w:r>
      <w:r>
        <w:rPr>
          <w:color w:val="1F1F1F"/>
          <w:spacing w:val="-15"/>
          <w:sz w:val="22"/>
        </w:rPr>
        <w:t> </w:t>
      </w:r>
      <w:r>
        <w:rPr>
          <w:color w:val="1F1F1F"/>
          <w:spacing w:val="-2"/>
          <w:sz w:val="22"/>
        </w:rPr>
        <w:t>E-loyalty:</w:t>
      </w:r>
      <w:r>
        <w:rPr>
          <w:color w:val="1F1F1F"/>
          <w:spacing w:val="-14"/>
          <w:sz w:val="22"/>
        </w:rPr>
        <w:t> </w:t>
      </w:r>
      <w:r>
        <w:rPr>
          <w:color w:val="1F1F1F"/>
          <w:spacing w:val="-2"/>
          <w:sz w:val="22"/>
        </w:rPr>
        <w:t>Your</w:t>
      </w:r>
      <w:r>
        <w:rPr>
          <w:color w:val="1F1F1F"/>
          <w:spacing w:val="-14"/>
          <w:sz w:val="22"/>
        </w:rPr>
        <w:t> </w:t>
      </w:r>
      <w:r>
        <w:rPr>
          <w:color w:val="1F1F1F"/>
          <w:spacing w:val="-2"/>
          <w:sz w:val="22"/>
        </w:rPr>
        <w:t>secret</w:t>
      </w:r>
      <w:r>
        <w:rPr>
          <w:color w:val="1F1F1F"/>
          <w:spacing w:val="-12"/>
          <w:sz w:val="22"/>
        </w:rPr>
        <w:t> </w:t>
      </w:r>
      <w:r>
        <w:rPr>
          <w:color w:val="1F1F1F"/>
          <w:spacing w:val="-2"/>
          <w:sz w:val="22"/>
        </w:rPr>
        <w:t>weapon</w:t>
      </w:r>
      <w:r>
        <w:rPr>
          <w:color w:val="1F1F1F"/>
          <w:spacing w:val="-11"/>
          <w:sz w:val="22"/>
        </w:rPr>
        <w:t> </w:t>
      </w:r>
      <w:r>
        <w:rPr>
          <w:color w:val="1F1F1F"/>
          <w:spacing w:val="-2"/>
          <w:sz w:val="22"/>
        </w:rPr>
        <w:t>on</w:t>
      </w:r>
      <w:r>
        <w:rPr>
          <w:color w:val="1F1F1F"/>
          <w:spacing w:val="-11"/>
          <w:sz w:val="22"/>
        </w:rPr>
        <w:t> </w:t>
      </w:r>
      <w:r>
        <w:rPr>
          <w:color w:val="1F1F1F"/>
          <w:spacing w:val="-2"/>
          <w:sz w:val="22"/>
        </w:rPr>
        <w:t>the</w:t>
      </w:r>
      <w:r>
        <w:rPr>
          <w:color w:val="1F1F1F"/>
          <w:spacing w:val="-11"/>
          <w:sz w:val="22"/>
        </w:rPr>
        <w:t> </w:t>
      </w:r>
      <w:r>
        <w:rPr>
          <w:color w:val="1F1F1F"/>
          <w:spacing w:val="-2"/>
          <w:sz w:val="22"/>
        </w:rPr>
        <w:t>web.</w:t>
      </w:r>
      <w:r>
        <w:rPr>
          <w:color w:val="1F1F1F"/>
          <w:spacing w:val="-8"/>
          <w:sz w:val="22"/>
        </w:rPr>
        <w:t> </w:t>
      </w:r>
      <w:r>
        <w:rPr>
          <w:rFonts w:ascii="Verdana" w:hAnsi="Verdana"/>
          <w:i/>
          <w:color w:val="1F1F1F"/>
          <w:spacing w:val="-2"/>
          <w:sz w:val="22"/>
        </w:rPr>
        <w:t>Harvard</w:t>
      </w:r>
      <w:r>
        <w:rPr>
          <w:rFonts w:ascii="Verdana" w:hAnsi="Verdana"/>
          <w:i/>
          <w:color w:val="1F1F1F"/>
          <w:spacing w:val="-19"/>
          <w:sz w:val="22"/>
        </w:rPr>
        <w:t> </w:t>
      </w:r>
      <w:r>
        <w:rPr>
          <w:rFonts w:ascii="Verdana" w:hAnsi="Verdana"/>
          <w:i/>
          <w:color w:val="1F1F1F"/>
          <w:spacing w:val="-2"/>
          <w:sz w:val="22"/>
        </w:rPr>
        <w:t>Businsss </w:t>
      </w:r>
      <w:r>
        <w:rPr>
          <w:rFonts w:ascii="Verdana" w:hAnsi="Verdana"/>
          <w:i/>
          <w:color w:val="1F1F1F"/>
          <w:sz w:val="22"/>
        </w:rPr>
        <w:t>Rsvisw</w:t>
      </w:r>
      <w:r>
        <w:rPr>
          <w:color w:val="1F1F1F"/>
          <w:sz w:val="22"/>
        </w:rPr>
        <w:t>,</w:t>
      </w:r>
      <w:r>
        <w:rPr>
          <w:color w:val="1F1F1F"/>
          <w:spacing w:val="-21"/>
          <w:sz w:val="22"/>
        </w:rPr>
        <w:t> </w:t>
      </w:r>
      <w:r>
        <w:rPr>
          <w:color w:val="1F1F1F"/>
          <w:sz w:val="22"/>
        </w:rPr>
        <w:t>78(4),</w:t>
      </w:r>
      <w:r>
        <w:rPr>
          <w:color w:val="1F1F1F"/>
          <w:spacing w:val="-21"/>
          <w:sz w:val="22"/>
        </w:rPr>
        <w:t> </w:t>
      </w:r>
      <w:r>
        <w:rPr>
          <w:color w:val="1F1F1F"/>
          <w:sz w:val="22"/>
        </w:rPr>
        <w:t>105–113.</w:t>
      </w:r>
    </w:p>
    <w:p>
      <w:pPr>
        <w:pStyle w:val="ListParagraph"/>
        <w:numPr>
          <w:ilvl w:val="0"/>
          <w:numId w:val="10"/>
        </w:numPr>
        <w:tabs>
          <w:tab w:pos="465" w:val="left" w:leader="none"/>
        </w:tabs>
        <w:spacing w:line="283" w:lineRule="auto" w:before="0" w:after="0"/>
        <w:ind w:left="465" w:right="899" w:hanging="361"/>
        <w:jc w:val="left"/>
        <w:rPr>
          <w:sz w:val="22"/>
        </w:rPr>
      </w:pPr>
      <w:r>
        <w:rPr>
          <w:color w:val="1F1F1F"/>
          <w:sz w:val="22"/>
        </w:rPr>
        <w:t>Verbeke,</w:t>
      </w:r>
      <w:r>
        <w:rPr>
          <w:color w:val="1F1F1F"/>
          <w:spacing w:val="-11"/>
          <w:sz w:val="22"/>
        </w:rPr>
        <w:t> </w:t>
      </w:r>
      <w:r>
        <w:rPr>
          <w:color w:val="1F1F1F"/>
          <w:sz w:val="22"/>
        </w:rPr>
        <w:t>W.,</w:t>
      </w:r>
      <w:r>
        <w:rPr>
          <w:color w:val="1F1F1F"/>
          <w:spacing w:val="-11"/>
          <w:sz w:val="22"/>
        </w:rPr>
        <w:t> </w:t>
      </w:r>
      <w:r>
        <w:rPr>
          <w:color w:val="1F1F1F"/>
          <w:sz w:val="22"/>
        </w:rPr>
        <w:t>Dejaeger,</w:t>
      </w:r>
      <w:r>
        <w:rPr>
          <w:color w:val="1F1F1F"/>
          <w:spacing w:val="-11"/>
          <w:sz w:val="22"/>
        </w:rPr>
        <w:t> </w:t>
      </w:r>
      <w:r>
        <w:rPr>
          <w:color w:val="1F1F1F"/>
          <w:sz w:val="22"/>
        </w:rPr>
        <w:t>K.,</w:t>
      </w:r>
      <w:r>
        <w:rPr>
          <w:color w:val="1F1F1F"/>
          <w:spacing w:val="-11"/>
          <w:sz w:val="22"/>
        </w:rPr>
        <w:t> </w:t>
      </w:r>
      <w:r>
        <w:rPr>
          <w:color w:val="1F1F1F"/>
          <w:sz w:val="22"/>
        </w:rPr>
        <w:t>Martens,</w:t>
      </w:r>
      <w:r>
        <w:rPr>
          <w:color w:val="1F1F1F"/>
          <w:spacing w:val="-11"/>
          <w:sz w:val="22"/>
        </w:rPr>
        <w:t> </w:t>
      </w:r>
      <w:r>
        <w:rPr>
          <w:color w:val="1F1F1F"/>
          <w:sz w:val="22"/>
        </w:rPr>
        <w:t>D.,</w:t>
      </w:r>
      <w:r>
        <w:rPr>
          <w:color w:val="1F1F1F"/>
          <w:spacing w:val="-11"/>
          <w:sz w:val="22"/>
        </w:rPr>
        <w:t> </w:t>
      </w:r>
      <w:r>
        <w:rPr>
          <w:color w:val="1F1F1F"/>
          <w:sz w:val="22"/>
        </w:rPr>
        <w:t>Hur,</w:t>
      </w:r>
      <w:r>
        <w:rPr>
          <w:color w:val="1F1F1F"/>
          <w:spacing w:val="-11"/>
          <w:sz w:val="22"/>
        </w:rPr>
        <w:t> </w:t>
      </w:r>
      <w:r>
        <w:rPr>
          <w:color w:val="1F1F1F"/>
          <w:sz w:val="22"/>
        </w:rPr>
        <w:t>J.,</w:t>
      </w:r>
      <w:r>
        <w:rPr>
          <w:color w:val="1F1F1F"/>
          <w:spacing w:val="-5"/>
          <w:sz w:val="22"/>
        </w:rPr>
        <w:t> </w:t>
      </w:r>
      <w:r>
        <w:rPr>
          <w:color w:val="1F1F1F"/>
          <w:sz w:val="22"/>
        </w:rPr>
        <w:t>&amp;</w:t>
      </w:r>
      <w:r>
        <w:rPr>
          <w:color w:val="1F1F1F"/>
          <w:spacing w:val="-11"/>
          <w:sz w:val="22"/>
        </w:rPr>
        <w:t> </w:t>
      </w:r>
      <w:r>
        <w:rPr>
          <w:color w:val="1F1F1F"/>
          <w:sz w:val="22"/>
        </w:rPr>
        <w:t>Baesens,</w:t>
      </w:r>
      <w:r>
        <w:rPr>
          <w:color w:val="1F1F1F"/>
          <w:spacing w:val="-11"/>
          <w:sz w:val="22"/>
        </w:rPr>
        <w:t> </w:t>
      </w:r>
      <w:r>
        <w:rPr>
          <w:color w:val="1F1F1F"/>
          <w:sz w:val="22"/>
        </w:rPr>
        <w:t>B.</w:t>
      </w:r>
      <w:r>
        <w:rPr>
          <w:color w:val="1F1F1F"/>
          <w:spacing w:val="-11"/>
          <w:sz w:val="22"/>
        </w:rPr>
        <w:t> </w:t>
      </w:r>
      <w:r>
        <w:rPr>
          <w:color w:val="1F1F1F"/>
          <w:sz w:val="22"/>
        </w:rPr>
        <w:t>(2012).</w:t>
      </w:r>
      <w:r>
        <w:rPr>
          <w:color w:val="1F1F1F"/>
          <w:spacing w:val="-6"/>
          <w:sz w:val="22"/>
        </w:rPr>
        <w:t> </w:t>
      </w:r>
      <w:r>
        <w:rPr>
          <w:color w:val="1F1F1F"/>
          <w:sz w:val="22"/>
        </w:rPr>
        <w:t>New</w:t>
      </w:r>
      <w:r>
        <w:rPr>
          <w:color w:val="1F1F1F"/>
          <w:spacing w:val="-10"/>
          <w:sz w:val="22"/>
        </w:rPr>
        <w:t> </w:t>
      </w:r>
      <w:r>
        <w:rPr>
          <w:color w:val="1F1F1F"/>
          <w:sz w:val="22"/>
        </w:rPr>
        <w:t>insights</w:t>
      </w:r>
      <w:r>
        <w:rPr>
          <w:color w:val="1F1F1F"/>
          <w:spacing w:val="-8"/>
          <w:sz w:val="22"/>
        </w:rPr>
        <w:t> </w:t>
      </w:r>
      <w:r>
        <w:rPr>
          <w:color w:val="1F1F1F"/>
          <w:sz w:val="22"/>
        </w:rPr>
        <w:t>into churn prediction in the telecommunication sector: A profiit-driven data mining approach. </w:t>
      </w:r>
      <w:r>
        <w:rPr>
          <w:rFonts w:ascii="Verdana" w:hAnsi="Verdana"/>
          <w:i/>
          <w:color w:val="1F1F1F"/>
          <w:w w:val="90"/>
          <w:sz w:val="22"/>
        </w:rPr>
        <w:t>Europsan Journal ofi OpsraÁional Rsssarch</w:t>
      </w:r>
      <w:r>
        <w:rPr>
          <w:color w:val="1F1F1F"/>
          <w:w w:val="90"/>
          <w:sz w:val="22"/>
        </w:rPr>
        <w:t>, 218(1), 211–229. </w:t>
      </w:r>
      <w:hyperlink r:id="rId14">
        <w:r>
          <w:rPr>
            <w:color w:val="1F1F1F"/>
            <w:spacing w:val="-2"/>
            <w:sz w:val="22"/>
          </w:rPr>
          <w:t>https://doi.org/10.1016/j.ejor.2011.09.031</w:t>
        </w:r>
      </w:hyperlink>
    </w:p>
    <w:p>
      <w:pPr>
        <w:pStyle w:val="ListParagraph"/>
        <w:numPr>
          <w:ilvl w:val="0"/>
          <w:numId w:val="10"/>
        </w:numPr>
        <w:tabs>
          <w:tab w:pos="465" w:val="left" w:leader="none"/>
        </w:tabs>
        <w:spacing w:line="285" w:lineRule="auto" w:before="4" w:after="0"/>
        <w:ind w:left="465" w:right="1068" w:hanging="361"/>
        <w:jc w:val="left"/>
        <w:rPr>
          <w:sz w:val="22"/>
        </w:rPr>
      </w:pPr>
      <w:r>
        <w:rPr>
          <w:color w:val="1F1F1F"/>
          <w:w w:val="90"/>
          <w:sz w:val="22"/>
        </w:rPr>
        <w:t>WiserReview.</w:t>
      </w:r>
      <w:r>
        <w:rPr>
          <w:color w:val="1F1F1F"/>
          <w:spacing w:val="-1"/>
          <w:w w:val="90"/>
          <w:sz w:val="22"/>
        </w:rPr>
        <w:t> </w:t>
      </w:r>
      <w:r>
        <w:rPr>
          <w:color w:val="1F1F1F"/>
          <w:w w:val="90"/>
          <w:sz w:val="22"/>
        </w:rPr>
        <w:t>(2025, December 19). </w:t>
      </w:r>
      <w:r>
        <w:rPr>
          <w:rFonts w:ascii="Verdana" w:hAnsi="Verdana"/>
          <w:i/>
          <w:color w:val="1F1F1F"/>
          <w:w w:val="90"/>
          <w:sz w:val="22"/>
        </w:rPr>
        <w:t>Avsrags</w:t>
      </w:r>
      <w:r>
        <w:rPr>
          <w:rFonts w:ascii="Verdana" w:hAnsi="Verdana"/>
          <w:i/>
          <w:color w:val="1F1F1F"/>
          <w:spacing w:val="-4"/>
          <w:w w:val="90"/>
          <w:sz w:val="22"/>
        </w:rPr>
        <w:t> </w:t>
      </w:r>
      <w:r>
        <w:rPr>
          <w:rFonts w:ascii="Verdana" w:hAnsi="Verdana"/>
          <w:i/>
          <w:color w:val="1F1F1F"/>
          <w:w w:val="90"/>
          <w:sz w:val="22"/>
        </w:rPr>
        <w:t>cusÁomsr</w:t>
      </w:r>
      <w:r>
        <w:rPr>
          <w:rFonts w:ascii="Verdana" w:hAnsi="Verdana"/>
          <w:i/>
          <w:color w:val="1F1F1F"/>
          <w:spacing w:val="-8"/>
          <w:w w:val="90"/>
          <w:sz w:val="22"/>
        </w:rPr>
        <w:t> </w:t>
      </w:r>
      <w:r>
        <w:rPr>
          <w:rFonts w:ascii="Verdana" w:hAnsi="Verdana"/>
          <w:i/>
          <w:color w:val="1F1F1F"/>
          <w:w w:val="90"/>
          <w:sz w:val="22"/>
        </w:rPr>
        <w:t>rsÁsnÁion</w:t>
      </w:r>
      <w:r>
        <w:rPr>
          <w:rFonts w:ascii="Verdana" w:hAnsi="Verdana"/>
          <w:i/>
          <w:color w:val="1F1F1F"/>
          <w:spacing w:val="-4"/>
          <w:w w:val="90"/>
          <w:sz w:val="22"/>
        </w:rPr>
        <w:t> </w:t>
      </w:r>
      <w:r>
        <w:rPr>
          <w:rFonts w:ascii="Verdana" w:hAnsi="Verdana"/>
          <w:i/>
          <w:color w:val="1F1F1F"/>
          <w:w w:val="90"/>
          <w:sz w:val="22"/>
        </w:rPr>
        <w:t>raÁs</w:t>
      </w:r>
      <w:r>
        <w:rPr>
          <w:rFonts w:ascii="Verdana" w:hAnsi="Verdana"/>
          <w:i/>
          <w:color w:val="1F1F1F"/>
          <w:spacing w:val="-4"/>
          <w:w w:val="90"/>
          <w:sz w:val="22"/>
        </w:rPr>
        <w:t> </w:t>
      </w:r>
      <w:r>
        <w:rPr>
          <w:rFonts w:ascii="Verdana" w:hAnsi="Verdana"/>
          <w:i/>
          <w:color w:val="1F1F1F"/>
          <w:w w:val="90"/>
          <w:sz w:val="22"/>
        </w:rPr>
        <w:t>by</w:t>
      </w:r>
      <w:r>
        <w:rPr>
          <w:rFonts w:ascii="Verdana" w:hAnsi="Verdana"/>
          <w:i/>
          <w:color w:val="1F1F1F"/>
          <w:spacing w:val="-3"/>
          <w:w w:val="90"/>
          <w:sz w:val="22"/>
        </w:rPr>
        <w:t> </w:t>
      </w:r>
      <w:r>
        <w:rPr>
          <w:rFonts w:ascii="Verdana" w:hAnsi="Verdana"/>
          <w:i/>
          <w:color w:val="1F1F1F"/>
          <w:w w:val="90"/>
          <w:sz w:val="22"/>
        </w:rPr>
        <w:t>indusÁry</w:t>
      </w:r>
      <w:r>
        <w:rPr>
          <w:rFonts w:ascii="Verdana" w:hAnsi="Verdana"/>
          <w:i/>
          <w:color w:val="1F1F1F"/>
          <w:spacing w:val="-3"/>
          <w:w w:val="90"/>
          <w:sz w:val="22"/>
        </w:rPr>
        <w:t> </w:t>
      </w:r>
      <w:r>
        <w:rPr>
          <w:rFonts w:ascii="Verdana" w:hAnsi="Verdana"/>
          <w:i/>
          <w:color w:val="1F1F1F"/>
          <w:w w:val="90"/>
          <w:sz w:val="22"/>
        </w:rPr>
        <w:t>(2026 </w:t>
      </w:r>
      <w:r>
        <w:rPr>
          <w:rFonts w:ascii="Verdana" w:hAnsi="Verdana"/>
          <w:i/>
          <w:color w:val="1F1F1F"/>
          <w:sz w:val="22"/>
        </w:rPr>
        <w:t>bsnchmarks)</w:t>
      </w:r>
      <w:r>
        <w:rPr>
          <w:color w:val="1F1F1F"/>
          <w:sz w:val="22"/>
        </w:rPr>
        <w:t>. WiserReview Business Intelligence Reports. </w:t>
      </w:r>
      <w:hyperlink r:id="rId15">
        <w:r>
          <w:rPr>
            <w:color w:val="1F1F1F"/>
            <w:spacing w:val="-2"/>
            <w:sz w:val="22"/>
          </w:rPr>
          <w:t>https://wiserreview.com/blog/average-customer-retention-rate/</w:t>
        </w:r>
      </w:hyperlink>
    </w:p>
    <w:p>
      <w:pPr>
        <w:spacing w:before="120"/>
        <w:ind w:left="0" w:right="0" w:firstLine="0"/>
        <w:jc w:val="left"/>
        <w:rPr>
          <w:sz w:val="22"/>
        </w:rPr>
      </w:pPr>
      <w:r>
        <w:rPr>
          <w:color w:val="1F1F1F"/>
          <w:spacing w:val="-2"/>
          <w:w w:val="75"/>
          <w:sz w:val="22"/>
        </w:rPr>
        <w:t>===========================================================================</w:t>
      </w:r>
    </w:p>
    <w:p>
      <w:pPr>
        <w:spacing w:before="49"/>
        <w:ind w:left="0" w:right="0" w:firstLine="0"/>
        <w:jc w:val="left"/>
        <w:rPr>
          <w:sz w:val="22"/>
        </w:rPr>
      </w:pPr>
      <w:r>
        <w:rPr>
          <w:color w:val="1F1F1F"/>
          <w:spacing w:val="-4"/>
          <w:w w:val="85"/>
          <w:sz w:val="22"/>
        </w:rPr>
        <w:t>====</w:t>
      </w:r>
    </w:p>
    <w:sectPr>
      <w:pgSz w:w="12240" w:h="15840"/>
      <w:pgMar w:top="136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Calibri">
    <w:altName w:val="Calibri"/>
    <w:charset w:val="1"/>
    <w:family w:val="roman"/>
    <w:pitch w:val="variable"/>
  </w:font>
  <w:font w:name="Cambria">
    <w:altName w:val="Cambria"/>
    <w:charset w:val="1"/>
    <w:family w:val="roman"/>
    <w:pitch w:val="variable"/>
  </w:font>
  <w:font w:name="SimSun-ExtB">
    <w:altName w:val="SimSun-ExtB"/>
    <w:charset w:val="1"/>
    <w:family w:val="modern"/>
    <w:pitch w:val="default"/>
  </w:font>
  <w:font w:name="Segoe UI">
    <w:altName w:val="Segoe UI"/>
    <w:charset w:val="1"/>
    <w:family w:val="swiss"/>
    <w:pitch w:val="variable"/>
  </w:font>
  <w:font w:name="Segoe UI Symbol">
    <w:altName w:val="Segoe UI Symbol"/>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466" w:hanging="361"/>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1422" w:hanging="361"/>
      </w:pPr>
      <w:rPr>
        <w:rFonts w:hint="default"/>
        <w:lang w:val="en-US" w:eastAsia="en-US" w:bidi="ar-SA"/>
      </w:rPr>
    </w:lvl>
    <w:lvl w:ilvl="2">
      <w:start w:val="0"/>
      <w:numFmt w:val="bullet"/>
      <w:lvlText w:val="•"/>
      <w:lvlJc w:val="left"/>
      <w:pPr>
        <w:ind w:left="2384" w:hanging="361"/>
      </w:pPr>
      <w:rPr>
        <w:rFonts w:hint="default"/>
        <w:lang w:val="en-US" w:eastAsia="en-US" w:bidi="ar-SA"/>
      </w:rPr>
    </w:lvl>
    <w:lvl w:ilvl="3">
      <w:start w:val="0"/>
      <w:numFmt w:val="bullet"/>
      <w:lvlText w:val="•"/>
      <w:lvlJc w:val="left"/>
      <w:pPr>
        <w:ind w:left="3346" w:hanging="361"/>
      </w:pPr>
      <w:rPr>
        <w:rFonts w:hint="default"/>
        <w:lang w:val="en-US" w:eastAsia="en-US" w:bidi="ar-SA"/>
      </w:rPr>
    </w:lvl>
    <w:lvl w:ilvl="4">
      <w:start w:val="0"/>
      <w:numFmt w:val="bullet"/>
      <w:lvlText w:val="•"/>
      <w:lvlJc w:val="left"/>
      <w:pPr>
        <w:ind w:left="4308" w:hanging="361"/>
      </w:pPr>
      <w:rPr>
        <w:rFonts w:hint="default"/>
        <w:lang w:val="en-US" w:eastAsia="en-US" w:bidi="ar-SA"/>
      </w:rPr>
    </w:lvl>
    <w:lvl w:ilvl="5">
      <w:start w:val="0"/>
      <w:numFmt w:val="bullet"/>
      <w:lvlText w:val="•"/>
      <w:lvlJc w:val="left"/>
      <w:pPr>
        <w:ind w:left="5270" w:hanging="361"/>
      </w:pPr>
      <w:rPr>
        <w:rFonts w:hint="default"/>
        <w:lang w:val="en-US" w:eastAsia="en-US" w:bidi="ar-SA"/>
      </w:rPr>
    </w:lvl>
    <w:lvl w:ilvl="6">
      <w:start w:val="0"/>
      <w:numFmt w:val="bullet"/>
      <w:lvlText w:val="•"/>
      <w:lvlJc w:val="left"/>
      <w:pPr>
        <w:ind w:left="6232" w:hanging="361"/>
      </w:pPr>
      <w:rPr>
        <w:rFonts w:hint="default"/>
        <w:lang w:val="en-US" w:eastAsia="en-US" w:bidi="ar-SA"/>
      </w:rPr>
    </w:lvl>
    <w:lvl w:ilvl="7">
      <w:start w:val="0"/>
      <w:numFmt w:val="bullet"/>
      <w:lvlText w:val="•"/>
      <w:lvlJc w:val="left"/>
      <w:pPr>
        <w:ind w:left="7194" w:hanging="361"/>
      </w:pPr>
      <w:rPr>
        <w:rFonts w:hint="default"/>
        <w:lang w:val="en-US" w:eastAsia="en-US" w:bidi="ar-SA"/>
      </w:rPr>
    </w:lvl>
    <w:lvl w:ilvl="8">
      <w:start w:val="0"/>
      <w:numFmt w:val="bullet"/>
      <w:lvlText w:val="•"/>
      <w:lvlJc w:val="left"/>
      <w:pPr>
        <w:ind w:left="8156" w:hanging="361"/>
      </w:pPr>
      <w:rPr>
        <w:rFonts w:hint="default"/>
        <w:lang w:val="en-US" w:eastAsia="en-US" w:bidi="ar-SA"/>
      </w:rPr>
    </w:lvl>
  </w:abstractNum>
  <w:abstractNum w:abstractNumId="8">
    <w:multiLevelType w:val="hybridMultilevel"/>
    <w:lvl w:ilvl="0">
      <w:start w:val="1"/>
      <w:numFmt w:val="decimal"/>
      <w:lvlText w:val="%1."/>
      <w:lvlJc w:val="left"/>
      <w:pPr>
        <w:ind w:left="481"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40" w:hanging="361"/>
      </w:pPr>
      <w:rPr>
        <w:rFonts w:hint="default"/>
        <w:lang w:val="en-US" w:eastAsia="en-US" w:bidi="ar-SA"/>
      </w:rPr>
    </w:lvl>
    <w:lvl w:ilvl="2">
      <w:start w:val="0"/>
      <w:numFmt w:val="bullet"/>
      <w:lvlText w:val="•"/>
      <w:lvlJc w:val="left"/>
      <w:pPr>
        <w:ind w:left="2400" w:hanging="361"/>
      </w:pPr>
      <w:rPr>
        <w:rFonts w:hint="default"/>
        <w:lang w:val="en-US" w:eastAsia="en-US" w:bidi="ar-SA"/>
      </w:rPr>
    </w:lvl>
    <w:lvl w:ilvl="3">
      <w:start w:val="0"/>
      <w:numFmt w:val="bullet"/>
      <w:lvlText w:val="•"/>
      <w:lvlJc w:val="left"/>
      <w:pPr>
        <w:ind w:left="336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80" w:hanging="361"/>
      </w:pPr>
      <w:rPr>
        <w:rFonts w:hint="default"/>
        <w:lang w:val="en-US" w:eastAsia="en-US" w:bidi="ar-SA"/>
      </w:rPr>
    </w:lvl>
    <w:lvl w:ilvl="6">
      <w:start w:val="0"/>
      <w:numFmt w:val="bullet"/>
      <w:lvlText w:val="•"/>
      <w:lvlJc w:val="left"/>
      <w:pPr>
        <w:ind w:left="6240" w:hanging="361"/>
      </w:pPr>
      <w:rPr>
        <w:rFonts w:hint="default"/>
        <w:lang w:val="en-US" w:eastAsia="en-US" w:bidi="ar-SA"/>
      </w:rPr>
    </w:lvl>
    <w:lvl w:ilvl="7">
      <w:start w:val="0"/>
      <w:numFmt w:val="bullet"/>
      <w:lvlText w:val="•"/>
      <w:lvlJc w:val="left"/>
      <w:pPr>
        <w:ind w:left="7200" w:hanging="361"/>
      </w:pPr>
      <w:rPr>
        <w:rFonts w:hint="default"/>
        <w:lang w:val="en-US" w:eastAsia="en-US" w:bidi="ar-SA"/>
      </w:rPr>
    </w:lvl>
    <w:lvl w:ilvl="8">
      <w:start w:val="0"/>
      <w:numFmt w:val="bullet"/>
      <w:lvlText w:val="•"/>
      <w:lvlJc w:val="left"/>
      <w:pPr>
        <w:ind w:left="8160" w:hanging="361"/>
      </w:pPr>
      <w:rPr>
        <w:rFonts w:hint="default"/>
        <w:lang w:val="en-US" w:eastAsia="en-US" w:bidi="ar-SA"/>
      </w:rPr>
    </w:lvl>
  </w:abstractNum>
  <w:abstractNum w:abstractNumId="7">
    <w:multiLevelType w:val="hybridMultilevel"/>
    <w:lvl w:ilvl="0">
      <w:start w:val="1"/>
      <w:numFmt w:val="decimal"/>
      <w:lvlText w:val="%1."/>
      <w:lvlJc w:val="left"/>
      <w:pPr>
        <w:ind w:left="481"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466" w:hanging="134"/>
      </w:pPr>
      <w:rPr>
        <w:rFonts w:hint="default" w:ascii="Tahoma" w:hAnsi="Tahoma" w:eastAsia="Tahoma" w:cs="Tahoma"/>
        <w:b w:val="0"/>
        <w:bCs w:val="0"/>
        <w:i w:val="0"/>
        <w:iCs w:val="0"/>
        <w:spacing w:val="0"/>
        <w:w w:val="100"/>
        <w:sz w:val="20"/>
        <w:szCs w:val="20"/>
        <w:lang w:val="en-US" w:eastAsia="en-US" w:bidi="ar-SA"/>
      </w:rPr>
    </w:lvl>
    <w:lvl w:ilvl="2">
      <w:start w:val="0"/>
      <w:numFmt w:val="bullet"/>
      <w:lvlText w:val="•"/>
      <w:lvlJc w:val="left"/>
      <w:pPr>
        <w:ind w:left="1546" w:hanging="134"/>
      </w:pPr>
      <w:rPr>
        <w:rFonts w:hint="default"/>
        <w:lang w:val="en-US" w:eastAsia="en-US" w:bidi="ar-SA"/>
      </w:rPr>
    </w:lvl>
    <w:lvl w:ilvl="3">
      <w:start w:val="0"/>
      <w:numFmt w:val="bullet"/>
      <w:lvlText w:val="•"/>
      <w:lvlJc w:val="left"/>
      <w:pPr>
        <w:ind w:left="2613" w:hanging="134"/>
      </w:pPr>
      <w:rPr>
        <w:rFonts w:hint="default"/>
        <w:lang w:val="en-US" w:eastAsia="en-US" w:bidi="ar-SA"/>
      </w:rPr>
    </w:lvl>
    <w:lvl w:ilvl="4">
      <w:start w:val="0"/>
      <w:numFmt w:val="bullet"/>
      <w:lvlText w:val="•"/>
      <w:lvlJc w:val="left"/>
      <w:pPr>
        <w:ind w:left="3680" w:hanging="134"/>
      </w:pPr>
      <w:rPr>
        <w:rFonts w:hint="default"/>
        <w:lang w:val="en-US" w:eastAsia="en-US" w:bidi="ar-SA"/>
      </w:rPr>
    </w:lvl>
    <w:lvl w:ilvl="5">
      <w:start w:val="0"/>
      <w:numFmt w:val="bullet"/>
      <w:lvlText w:val="•"/>
      <w:lvlJc w:val="left"/>
      <w:pPr>
        <w:ind w:left="4746" w:hanging="134"/>
      </w:pPr>
      <w:rPr>
        <w:rFonts w:hint="default"/>
        <w:lang w:val="en-US" w:eastAsia="en-US" w:bidi="ar-SA"/>
      </w:rPr>
    </w:lvl>
    <w:lvl w:ilvl="6">
      <w:start w:val="0"/>
      <w:numFmt w:val="bullet"/>
      <w:lvlText w:val="•"/>
      <w:lvlJc w:val="left"/>
      <w:pPr>
        <w:ind w:left="5813" w:hanging="134"/>
      </w:pPr>
      <w:rPr>
        <w:rFonts w:hint="default"/>
        <w:lang w:val="en-US" w:eastAsia="en-US" w:bidi="ar-SA"/>
      </w:rPr>
    </w:lvl>
    <w:lvl w:ilvl="7">
      <w:start w:val="0"/>
      <w:numFmt w:val="bullet"/>
      <w:lvlText w:val="•"/>
      <w:lvlJc w:val="left"/>
      <w:pPr>
        <w:ind w:left="6880" w:hanging="134"/>
      </w:pPr>
      <w:rPr>
        <w:rFonts w:hint="default"/>
        <w:lang w:val="en-US" w:eastAsia="en-US" w:bidi="ar-SA"/>
      </w:rPr>
    </w:lvl>
    <w:lvl w:ilvl="8">
      <w:start w:val="0"/>
      <w:numFmt w:val="bullet"/>
      <w:lvlText w:val="•"/>
      <w:lvlJc w:val="left"/>
      <w:pPr>
        <w:ind w:left="7946" w:hanging="134"/>
      </w:pPr>
      <w:rPr>
        <w:rFonts w:hint="default"/>
        <w:lang w:val="en-US" w:eastAsia="en-US" w:bidi="ar-SA"/>
      </w:rPr>
    </w:lvl>
  </w:abstractNum>
  <w:abstractNum w:abstractNumId="6">
    <w:multiLevelType w:val="hybridMultilevel"/>
    <w:lvl w:ilvl="0">
      <w:start w:val="1"/>
      <w:numFmt w:val="decimal"/>
      <w:lvlText w:val="%1."/>
      <w:lvlJc w:val="left"/>
      <w:pPr>
        <w:ind w:left="481"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466" w:hanging="361"/>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1546" w:hanging="361"/>
      </w:pPr>
      <w:rPr>
        <w:rFonts w:hint="default"/>
        <w:lang w:val="en-US" w:eastAsia="en-US" w:bidi="ar-SA"/>
      </w:rPr>
    </w:lvl>
    <w:lvl w:ilvl="3">
      <w:start w:val="0"/>
      <w:numFmt w:val="bullet"/>
      <w:lvlText w:val="•"/>
      <w:lvlJc w:val="left"/>
      <w:pPr>
        <w:ind w:left="2613" w:hanging="361"/>
      </w:pPr>
      <w:rPr>
        <w:rFonts w:hint="default"/>
        <w:lang w:val="en-US" w:eastAsia="en-US" w:bidi="ar-SA"/>
      </w:rPr>
    </w:lvl>
    <w:lvl w:ilvl="4">
      <w:start w:val="0"/>
      <w:numFmt w:val="bullet"/>
      <w:lvlText w:val="•"/>
      <w:lvlJc w:val="left"/>
      <w:pPr>
        <w:ind w:left="3680" w:hanging="361"/>
      </w:pPr>
      <w:rPr>
        <w:rFonts w:hint="default"/>
        <w:lang w:val="en-US" w:eastAsia="en-US" w:bidi="ar-SA"/>
      </w:rPr>
    </w:lvl>
    <w:lvl w:ilvl="5">
      <w:start w:val="0"/>
      <w:numFmt w:val="bullet"/>
      <w:lvlText w:val="•"/>
      <w:lvlJc w:val="left"/>
      <w:pPr>
        <w:ind w:left="4746" w:hanging="361"/>
      </w:pPr>
      <w:rPr>
        <w:rFonts w:hint="default"/>
        <w:lang w:val="en-US" w:eastAsia="en-US" w:bidi="ar-SA"/>
      </w:rPr>
    </w:lvl>
    <w:lvl w:ilvl="6">
      <w:start w:val="0"/>
      <w:numFmt w:val="bullet"/>
      <w:lvlText w:val="•"/>
      <w:lvlJc w:val="left"/>
      <w:pPr>
        <w:ind w:left="5813" w:hanging="361"/>
      </w:pPr>
      <w:rPr>
        <w:rFonts w:hint="default"/>
        <w:lang w:val="en-US" w:eastAsia="en-US" w:bidi="ar-SA"/>
      </w:rPr>
    </w:lvl>
    <w:lvl w:ilvl="7">
      <w:start w:val="0"/>
      <w:numFmt w:val="bullet"/>
      <w:lvlText w:val="•"/>
      <w:lvlJc w:val="left"/>
      <w:pPr>
        <w:ind w:left="6880" w:hanging="361"/>
      </w:pPr>
      <w:rPr>
        <w:rFonts w:hint="default"/>
        <w:lang w:val="en-US" w:eastAsia="en-US" w:bidi="ar-SA"/>
      </w:rPr>
    </w:lvl>
    <w:lvl w:ilvl="8">
      <w:start w:val="0"/>
      <w:numFmt w:val="bullet"/>
      <w:lvlText w:val="•"/>
      <w:lvlJc w:val="left"/>
      <w:pPr>
        <w:ind w:left="7946" w:hanging="361"/>
      </w:pPr>
      <w:rPr>
        <w:rFonts w:hint="default"/>
        <w:lang w:val="en-US" w:eastAsia="en-US" w:bidi="ar-SA"/>
      </w:rPr>
    </w:lvl>
  </w:abstractNum>
  <w:abstractNum w:abstractNumId="5">
    <w:multiLevelType w:val="hybridMultilevel"/>
    <w:lvl w:ilvl="0">
      <w:start w:val="0"/>
      <w:numFmt w:val="bullet"/>
      <w:lvlText w:val="●"/>
      <w:lvlJc w:val="left"/>
      <w:pPr>
        <w:ind w:left="466" w:hanging="361"/>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1422" w:hanging="361"/>
      </w:pPr>
      <w:rPr>
        <w:rFonts w:hint="default"/>
        <w:lang w:val="en-US" w:eastAsia="en-US" w:bidi="ar-SA"/>
      </w:rPr>
    </w:lvl>
    <w:lvl w:ilvl="2">
      <w:start w:val="0"/>
      <w:numFmt w:val="bullet"/>
      <w:lvlText w:val="•"/>
      <w:lvlJc w:val="left"/>
      <w:pPr>
        <w:ind w:left="2384" w:hanging="361"/>
      </w:pPr>
      <w:rPr>
        <w:rFonts w:hint="default"/>
        <w:lang w:val="en-US" w:eastAsia="en-US" w:bidi="ar-SA"/>
      </w:rPr>
    </w:lvl>
    <w:lvl w:ilvl="3">
      <w:start w:val="0"/>
      <w:numFmt w:val="bullet"/>
      <w:lvlText w:val="•"/>
      <w:lvlJc w:val="left"/>
      <w:pPr>
        <w:ind w:left="3346" w:hanging="361"/>
      </w:pPr>
      <w:rPr>
        <w:rFonts w:hint="default"/>
        <w:lang w:val="en-US" w:eastAsia="en-US" w:bidi="ar-SA"/>
      </w:rPr>
    </w:lvl>
    <w:lvl w:ilvl="4">
      <w:start w:val="0"/>
      <w:numFmt w:val="bullet"/>
      <w:lvlText w:val="•"/>
      <w:lvlJc w:val="left"/>
      <w:pPr>
        <w:ind w:left="4308" w:hanging="361"/>
      </w:pPr>
      <w:rPr>
        <w:rFonts w:hint="default"/>
        <w:lang w:val="en-US" w:eastAsia="en-US" w:bidi="ar-SA"/>
      </w:rPr>
    </w:lvl>
    <w:lvl w:ilvl="5">
      <w:start w:val="0"/>
      <w:numFmt w:val="bullet"/>
      <w:lvlText w:val="•"/>
      <w:lvlJc w:val="left"/>
      <w:pPr>
        <w:ind w:left="5270" w:hanging="361"/>
      </w:pPr>
      <w:rPr>
        <w:rFonts w:hint="default"/>
        <w:lang w:val="en-US" w:eastAsia="en-US" w:bidi="ar-SA"/>
      </w:rPr>
    </w:lvl>
    <w:lvl w:ilvl="6">
      <w:start w:val="0"/>
      <w:numFmt w:val="bullet"/>
      <w:lvlText w:val="•"/>
      <w:lvlJc w:val="left"/>
      <w:pPr>
        <w:ind w:left="6232" w:hanging="361"/>
      </w:pPr>
      <w:rPr>
        <w:rFonts w:hint="default"/>
        <w:lang w:val="en-US" w:eastAsia="en-US" w:bidi="ar-SA"/>
      </w:rPr>
    </w:lvl>
    <w:lvl w:ilvl="7">
      <w:start w:val="0"/>
      <w:numFmt w:val="bullet"/>
      <w:lvlText w:val="•"/>
      <w:lvlJc w:val="left"/>
      <w:pPr>
        <w:ind w:left="7194" w:hanging="361"/>
      </w:pPr>
      <w:rPr>
        <w:rFonts w:hint="default"/>
        <w:lang w:val="en-US" w:eastAsia="en-US" w:bidi="ar-SA"/>
      </w:rPr>
    </w:lvl>
    <w:lvl w:ilvl="8">
      <w:start w:val="0"/>
      <w:numFmt w:val="bullet"/>
      <w:lvlText w:val="•"/>
      <w:lvlJc w:val="left"/>
      <w:pPr>
        <w:ind w:left="8156" w:hanging="361"/>
      </w:pPr>
      <w:rPr>
        <w:rFonts w:hint="default"/>
        <w:lang w:val="en-US" w:eastAsia="en-US" w:bidi="ar-SA"/>
      </w:rPr>
    </w:lvl>
  </w:abstractNum>
  <w:abstractNum w:abstractNumId="4">
    <w:multiLevelType w:val="hybridMultilevel"/>
    <w:lvl w:ilvl="0">
      <w:start w:val="1"/>
      <w:numFmt w:val="decimal"/>
      <w:lvlText w:val="%1."/>
      <w:lvlJc w:val="left"/>
      <w:pPr>
        <w:ind w:left="481"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886"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1902" w:hanging="360"/>
      </w:pPr>
      <w:rPr>
        <w:rFonts w:hint="default"/>
        <w:lang w:val="en-US" w:eastAsia="en-US" w:bidi="ar-SA"/>
      </w:rPr>
    </w:lvl>
    <w:lvl w:ilvl="3">
      <w:start w:val="0"/>
      <w:numFmt w:val="bullet"/>
      <w:lvlText w:val="•"/>
      <w:lvlJc w:val="left"/>
      <w:pPr>
        <w:ind w:left="2924" w:hanging="360"/>
      </w:pPr>
      <w:rPr>
        <w:rFonts w:hint="default"/>
        <w:lang w:val="en-US" w:eastAsia="en-US" w:bidi="ar-SA"/>
      </w:rPr>
    </w:lvl>
    <w:lvl w:ilvl="4">
      <w:start w:val="0"/>
      <w:numFmt w:val="bullet"/>
      <w:lvlText w:val="•"/>
      <w:lvlJc w:val="left"/>
      <w:pPr>
        <w:ind w:left="3946" w:hanging="360"/>
      </w:pPr>
      <w:rPr>
        <w:rFonts w:hint="default"/>
        <w:lang w:val="en-US" w:eastAsia="en-US" w:bidi="ar-SA"/>
      </w:rPr>
    </w:lvl>
    <w:lvl w:ilvl="5">
      <w:start w:val="0"/>
      <w:numFmt w:val="bullet"/>
      <w:lvlText w:val="•"/>
      <w:lvlJc w:val="left"/>
      <w:pPr>
        <w:ind w:left="4968" w:hanging="360"/>
      </w:pPr>
      <w:rPr>
        <w:rFonts w:hint="default"/>
        <w:lang w:val="en-US" w:eastAsia="en-US" w:bidi="ar-SA"/>
      </w:rPr>
    </w:lvl>
    <w:lvl w:ilvl="6">
      <w:start w:val="0"/>
      <w:numFmt w:val="bullet"/>
      <w:lvlText w:val="•"/>
      <w:lvlJc w:val="left"/>
      <w:pPr>
        <w:ind w:left="5991" w:hanging="360"/>
      </w:pPr>
      <w:rPr>
        <w:rFonts w:hint="default"/>
        <w:lang w:val="en-US" w:eastAsia="en-US" w:bidi="ar-SA"/>
      </w:rPr>
    </w:lvl>
    <w:lvl w:ilvl="7">
      <w:start w:val="0"/>
      <w:numFmt w:val="bullet"/>
      <w:lvlText w:val="•"/>
      <w:lvlJc w:val="left"/>
      <w:pPr>
        <w:ind w:left="7013" w:hanging="360"/>
      </w:pPr>
      <w:rPr>
        <w:rFonts w:hint="default"/>
        <w:lang w:val="en-US" w:eastAsia="en-US" w:bidi="ar-SA"/>
      </w:rPr>
    </w:lvl>
    <w:lvl w:ilvl="8">
      <w:start w:val="0"/>
      <w:numFmt w:val="bullet"/>
      <w:lvlText w:val="•"/>
      <w:lvlJc w:val="left"/>
      <w:pPr>
        <w:ind w:left="8035" w:hanging="360"/>
      </w:pPr>
      <w:rPr>
        <w:rFonts w:hint="default"/>
        <w:lang w:val="en-US" w:eastAsia="en-US" w:bidi="ar-SA"/>
      </w:rPr>
    </w:lvl>
  </w:abstractNum>
  <w:abstractNum w:abstractNumId="3">
    <w:multiLevelType w:val="hybridMultilevel"/>
    <w:lvl w:ilvl="0">
      <w:start w:val="1"/>
      <w:numFmt w:val="decimal"/>
      <w:lvlText w:val="%1."/>
      <w:lvlJc w:val="left"/>
      <w:pPr>
        <w:ind w:left="481"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466" w:hanging="361"/>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1546" w:hanging="361"/>
      </w:pPr>
      <w:rPr>
        <w:rFonts w:hint="default"/>
        <w:lang w:val="en-US" w:eastAsia="en-US" w:bidi="ar-SA"/>
      </w:rPr>
    </w:lvl>
    <w:lvl w:ilvl="3">
      <w:start w:val="0"/>
      <w:numFmt w:val="bullet"/>
      <w:lvlText w:val="•"/>
      <w:lvlJc w:val="left"/>
      <w:pPr>
        <w:ind w:left="2613" w:hanging="361"/>
      </w:pPr>
      <w:rPr>
        <w:rFonts w:hint="default"/>
        <w:lang w:val="en-US" w:eastAsia="en-US" w:bidi="ar-SA"/>
      </w:rPr>
    </w:lvl>
    <w:lvl w:ilvl="4">
      <w:start w:val="0"/>
      <w:numFmt w:val="bullet"/>
      <w:lvlText w:val="•"/>
      <w:lvlJc w:val="left"/>
      <w:pPr>
        <w:ind w:left="3680" w:hanging="361"/>
      </w:pPr>
      <w:rPr>
        <w:rFonts w:hint="default"/>
        <w:lang w:val="en-US" w:eastAsia="en-US" w:bidi="ar-SA"/>
      </w:rPr>
    </w:lvl>
    <w:lvl w:ilvl="5">
      <w:start w:val="0"/>
      <w:numFmt w:val="bullet"/>
      <w:lvlText w:val="•"/>
      <w:lvlJc w:val="left"/>
      <w:pPr>
        <w:ind w:left="4746" w:hanging="361"/>
      </w:pPr>
      <w:rPr>
        <w:rFonts w:hint="default"/>
        <w:lang w:val="en-US" w:eastAsia="en-US" w:bidi="ar-SA"/>
      </w:rPr>
    </w:lvl>
    <w:lvl w:ilvl="6">
      <w:start w:val="0"/>
      <w:numFmt w:val="bullet"/>
      <w:lvlText w:val="•"/>
      <w:lvlJc w:val="left"/>
      <w:pPr>
        <w:ind w:left="5813" w:hanging="361"/>
      </w:pPr>
      <w:rPr>
        <w:rFonts w:hint="default"/>
        <w:lang w:val="en-US" w:eastAsia="en-US" w:bidi="ar-SA"/>
      </w:rPr>
    </w:lvl>
    <w:lvl w:ilvl="7">
      <w:start w:val="0"/>
      <w:numFmt w:val="bullet"/>
      <w:lvlText w:val="•"/>
      <w:lvlJc w:val="left"/>
      <w:pPr>
        <w:ind w:left="6880" w:hanging="361"/>
      </w:pPr>
      <w:rPr>
        <w:rFonts w:hint="default"/>
        <w:lang w:val="en-US" w:eastAsia="en-US" w:bidi="ar-SA"/>
      </w:rPr>
    </w:lvl>
    <w:lvl w:ilvl="8">
      <w:start w:val="0"/>
      <w:numFmt w:val="bullet"/>
      <w:lvlText w:val="•"/>
      <w:lvlJc w:val="left"/>
      <w:pPr>
        <w:ind w:left="7946" w:hanging="361"/>
      </w:pPr>
      <w:rPr>
        <w:rFonts w:hint="default"/>
        <w:lang w:val="en-US" w:eastAsia="en-US" w:bidi="ar-SA"/>
      </w:rPr>
    </w:lvl>
  </w:abstractNum>
  <w:abstractNum w:abstractNumId="2">
    <w:multiLevelType w:val="hybridMultilevel"/>
    <w:lvl w:ilvl="0">
      <w:start w:val="1"/>
      <w:numFmt w:val="decimal"/>
      <w:lvlText w:val="%1."/>
      <w:lvlJc w:val="left"/>
      <w:pPr>
        <w:ind w:left="481"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466" w:hanging="361"/>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1546" w:hanging="361"/>
      </w:pPr>
      <w:rPr>
        <w:rFonts w:hint="default"/>
        <w:lang w:val="en-US" w:eastAsia="en-US" w:bidi="ar-SA"/>
      </w:rPr>
    </w:lvl>
    <w:lvl w:ilvl="3">
      <w:start w:val="0"/>
      <w:numFmt w:val="bullet"/>
      <w:lvlText w:val="•"/>
      <w:lvlJc w:val="left"/>
      <w:pPr>
        <w:ind w:left="2613" w:hanging="361"/>
      </w:pPr>
      <w:rPr>
        <w:rFonts w:hint="default"/>
        <w:lang w:val="en-US" w:eastAsia="en-US" w:bidi="ar-SA"/>
      </w:rPr>
    </w:lvl>
    <w:lvl w:ilvl="4">
      <w:start w:val="0"/>
      <w:numFmt w:val="bullet"/>
      <w:lvlText w:val="•"/>
      <w:lvlJc w:val="left"/>
      <w:pPr>
        <w:ind w:left="3680" w:hanging="361"/>
      </w:pPr>
      <w:rPr>
        <w:rFonts w:hint="default"/>
        <w:lang w:val="en-US" w:eastAsia="en-US" w:bidi="ar-SA"/>
      </w:rPr>
    </w:lvl>
    <w:lvl w:ilvl="5">
      <w:start w:val="0"/>
      <w:numFmt w:val="bullet"/>
      <w:lvlText w:val="•"/>
      <w:lvlJc w:val="left"/>
      <w:pPr>
        <w:ind w:left="4746" w:hanging="361"/>
      </w:pPr>
      <w:rPr>
        <w:rFonts w:hint="default"/>
        <w:lang w:val="en-US" w:eastAsia="en-US" w:bidi="ar-SA"/>
      </w:rPr>
    </w:lvl>
    <w:lvl w:ilvl="6">
      <w:start w:val="0"/>
      <w:numFmt w:val="bullet"/>
      <w:lvlText w:val="•"/>
      <w:lvlJc w:val="left"/>
      <w:pPr>
        <w:ind w:left="5813" w:hanging="361"/>
      </w:pPr>
      <w:rPr>
        <w:rFonts w:hint="default"/>
        <w:lang w:val="en-US" w:eastAsia="en-US" w:bidi="ar-SA"/>
      </w:rPr>
    </w:lvl>
    <w:lvl w:ilvl="7">
      <w:start w:val="0"/>
      <w:numFmt w:val="bullet"/>
      <w:lvlText w:val="•"/>
      <w:lvlJc w:val="left"/>
      <w:pPr>
        <w:ind w:left="6880" w:hanging="361"/>
      </w:pPr>
      <w:rPr>
        <w:rFonts w:hint="default"/>
        <w:lang w:val="en-US" w:eastAsia="en-US" w:bidi="ar-SA"/>
      </w:rPr>
    </w:lvl>
    <w:lvl w:ilvl="8">
      <w:start w:val="0"/>
      <w:numFmt w:val="bullet"/>
      <w:lvlText w:val="•"/>
      <w:lvlJc w:val="left"/>
      <w:pPr>
        <w:ind w:left="7946" w:hanging="361"/>
      </w:pPr>
      <w:rPr>
        <w:rFonts w:hint="default"/>
        <w:lang w:val="en-US" w:eastAsia="en-US" w:bidi="ar-SA"/>
      </w:rPr>
    </w:lvl>
  </w:abstractNum>
  <w:abstractNum w:abstractNumId="1">
    <w:multiLevelType w:val="hybridMultilevel"/>
    <w:lvl w:ilvl="0">
      <w:start w:val="1"/>
      <w:numFmt w:val="decimal"/>
      <w:lvlText w:val="%1."/>
      <w:lvlJc w:val="left"/>
      <w:pPr>
        <w:ind w:left="481"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466" w:hanging="361"/>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871" w:hanging="360"/>
      </w:pPr>
      <w:rPr>
        <w:rFonts w:hint="default" w:ascii="Tahoma" w:hAnsi="Tahoma" w:eastAsia="Tahoma" w:cs="Tahoma"/>
        <w:b w:val="0"/>
        <w:bCs w:val="0"/>
        <w:i w:val="0"/>
        <w:iCs w:val="0"/>
        <w:spacing w:val="0"/>
        <w:w w:val="100"/>
        <w:sz w:val="22"/>
        <w:szCs w:val="22"/>
        <w:lang w:val="en-US" w:eastAsia="en-US" w:bidi="ar-SA"/>
      </w:rPr>
    </w:lvl>
    <w:lvl w:ilvl="3">
      <w:start w:val="0"/>
      <w:numFmt w:val="bullet"/>
      <w:lvlText w:val="•"/>
      <w:lvlJc w:val="left"/>
      <w:pPr>
        <w:ind w:left="2030" w:hanging="360"/>
      </w:pPr>
      <w:rPr>
        <w:rFonts w:hint="default"/>
        <w:lang w:val="en-US" w:eastAsia="en-US" w:bidi="ar-SA"/>
      </w:rPr>
    </w:lvl>
    <w:lvl w:ilvl="4">
      <w:start w:val="0"/>
      <w:numFmt w:val="bullet"/>
      <w:lvlText w:val="•"/>
      <w:lvlJc w:val="left"/>
      <w:pPr>
        <w:ind w:left="3180" w:hanging="360"/>
      </w:pPr>
      <w:rPr>
        <w:rFonts w:hint="default"/>
        <w:lang w:val="en-US" w:eastAsia="en-US" w:bidi="ar-SA"/>
      </w:rPr>
    </w:lvl>
    <w:lvl w:ilvl="5">
      <w:start w:val="0"/>
      <w:numFmt w:val="bullet"/>
      <w:lvlText w:val="•"/>
      <w:lvlJc w:val="left"/>
      <w:pPr>
        <w:ind w:left="4330" w:hanging="360"/>
      </w:pPr>
      <w:rPr>
        <w:rFonts w:hint="default"/>
        <w:lang w:val="en-US" w:eastAsia="en-US" w:bidi="ar-SA"/>
      </w:rPr>
    </w:lvl>
    <w:lvl w:ilvl="6">
      <w:start w:val="0"/>
      <w:numFmt w:val="bullet"/>
      <w:lvlText w:val="•"/>
      <w:lvlJc w:val="left"/>
      <w:pPr>
        <w:ind w:left="5480" w:hanging="360"/>
      </w:pPr>
      <w:rPr>
        <w:rFonts w:hint="default"/>
        <w:lang w:val="en-US" w:eastAsia="en-US" w:bidi="ar-SA"/>
      </w:rPr>
    </w:lvl>
    <w:lvl w:ilvl="7">
      <w:start w:val="0"/>
      <w:numFmt w:val="bullet"/>
      <w:lvlText w:val="•"/>
      <w:lvlJc w:val="left"/>
      <w:pPr>
        <w:ind w:left="6630"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0">
    <w:multiLevelType w:val="hybridMultilevel"/>
    <w:lvl w:ilvl="0">
      <w:start w:val="1"/>
      <w:numFmt w:val="decimal"/>
      <w:lvlText w:val="%1."/>
      <w:lvlJc w:val="left"/>
      <w:pPr>
        <w:ind w:left="481"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40" w:hanging="361"/>
      </w:pPr>
      <w:rPr>
        <w:rFonts w:hint="default"/>
        <w:lang w:val="en-US" w:eastAsia="en-US" w:bidi="ar-SA"/>
      </w:rPr>
    </w:lvl>
    <w:lvl w:ilvl="2">
      <w:start w:val="0"/>
      <w:numFmt w:val="bullet"/>
      <w:lvlText w:val="•"/>
      <w:lvlJc w:val="left"/>
      <w:pPr>
        <w:ind w:left="2400" w:hanging="361"/>
      </w:pPr>
      <w:rPr>
        <w:rFonts w:hint="default"/>
        <w:lang w:val="en-US" w:eastAsia="en-US" w:bidi="ar-SA"/>
      </w:rPr>
    </w:lvl>
    <w:lvl w:ilvl="3">
      <w:start w:val="0"/>
      <w:numFmt w:val="bullet"/>
      <w:lvlText w:val="•"/>
      <w:lvlJc w:val="left"/>
      <w:pPr>
        <w:ind w:left="336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80" w:hanging="361"/>
      </w:pPr>
      <w:rPr>
        <w:rFonts w:hint="default"/>
        <w:lang w:val="en-US" w:eastAsia="en-US" w:bidi="ar-SA"/>
      </w:rPr>
    </w:lvl>
    <w:lvl w:ilvl="6">
      <w:start w:val="0"/>
      <w:numFmt w:val="bullet"/>
      <w:lvlText w:val="•"/>
      <w:lvlJc w:val="left"/>
      <w:pPr>
        <w:ind w:left="6240" w:hanging="361"/>
      </w:pPr>
      <w:rPr>
        <w:rFonts w:hint="default"/>
        <w:lang w:val="en-US" w:eastAsia="en-US" w:bidi="ar-SA"/>
      </w:rPr>
    </w:lvl>
    <w:lvl w:ilvl="7">
      <w:start w:val="0"/>
      <w:numFmt w:val="bullet"/>
      <w:lvlText w:val="•"/>
      <w:lvlJc w:val="left"/>
      <w:pPr>
        <w:ind w:left="7200" w:hanging="361"/>
      </w:pPr>
      <w:rPr>
        <w:rFonts w:hint="default"/>
        <w:lang w:val="en-US" w:eastAsia="en-US" w:bidi="ar-SA"/>
      </w:rPr>
    </w:lvl>
    <w:lvl w:ilvl="8">
      <w:start w:val="0"/>
      <w:numFmt w:val="bullet"/>
      <w:lvlText w:val="•"/>
      <w:lvlJc w:val="left"/>
      <w:pPr>
        <w:ind w:left="8160" w:hanging="361"/>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Heading1" w:type="paragraph">
    <w:name w:val="Heading 1"/>
    <w:basedOn w:val="Normal"/>
    <w:uiPriority w:val="1"/>
    <w:qFormat/>
    <w:pPr>
      <w:spacing w:before="234"/>
      <w:outlineLvl w:val="1"/>
    </w:pPr>
    <w:rPr>
      <w:rFonts w:ascii="Tahoma" w:hAnsi="Tahoma" w:eastAsia="Tahoma" w:cs="Tahoma"/>
      <w:b/>
      <w:bCs/>
      <w:sz w:val="36"/>
      <w:szCs w:val="36"/>
      <w:lang w:val="en-US" w:eastAsia="en-US" w:bidi="ar-SA"/>
    </w:rPr>
  </w:style>
  <w:style w:styleId="Heading2" w:type="paragraph">
    <w:name w:val="Heading 2"/>
    <w:basedOn w:val="Normal"/>
    <w:uiPriority w:val="1"/>
    <w:qFormat/>
    <w:pPr>
      <w:spacing w:before="1"/>
      <w:outlineLvl w:val="2"/>
    </w:pPr>
    <w:rPr>
      <w:rFonts w:ascii="Tahoma" w:hAnsi="Tahoma" w:eastAsia="Tahoma" w:cs="Tahoma"/>
      <w:b/>
      <w:bCs/>
      <w:sz w:val="28"/>
      <w:szCs w:val="28"/>
      <w:lang w:val="en-US" w:eastAsia="en-US" w:bidi="ar-SA"/>
    </w:rPr>
  </w:style>
  <w:style w:styleId="Heading3" w:type="paragraph">
    <w:name w:val="Heading 3"/>
    <w:basedOn w:val="Normal"/>
    <w:uiPriority w:val="1"/>
    <w:qFormat/>
    <w:pPr>
      <w:spacing w:before="5"/>
      <w:ind w:left="478" w:hanging="358"/>
      <w:jc w:val="both"/>
      <w:outlineLvl w:val="3"/>
    </w:pPr>
    <w:rPr>
      <w:rFonts w:ascii="Tahoma" w:hAnsi="Tahoma" w:eastAsia="Tahoma" w:cs="Tahoma"/>
      <w:b/>
      <w:bCs/>
      <w:sz w:val="22"/>
      <w:szCs w:val="22"/>
      <w:lang w:val="en-US" w:eastAsia="en-US" w:bidi="ar-SA"/>
    </w:rPr>
  </w:style>
  <w:style w:styleId="Heading4" w:type="paragraph">
    <w:name w:val="Heading 4"/>
    <w:basedOn w:val="Normal"/>
    <w:uiPriority w:val="1"/>
    <w:qFormat/>
    <w:pPr>
      <w:spacing w:before="50"/>
      <w:outlineLvl w:val="4"/>
    </w:pPr>
    <w:rPr>
      <w:rFonts w:ascii="Tahoma" w:hAnsi="Tahoma" w:eastAsia="Tahoma" w:cs="Tahoma"/>
      <w:sz w:val="22"/>
      <w:szCs w:val="22"/>
      <w:lang w:val="en-US" w:eastAsia="en-US" w:bidi="ar-SA"/>
    </w:rPr>
  </w:style>
  <w:style w:styleId="Title" w:type="paragraph">
    <w:name w:val="Title"/>
    <w:basedOn w:val="Normal"/>
    <w:uiPriority w:val="1"/>
    <w:qFormat/>
    <w:pPr>
      <w:spacing w:before="163"/>
    </w:pPr>
    <w:rPr>
      <w:rFonts w:ascii="Segoe UI" w:hAnsi="Segoe UI" w:eastAsia="Segoe UI" w:cs="Segoe UI"/>
      <w:b/>
      <w:bCs/>
      <w:sz w:val="48"/>
      <w:szCs w:val="48"/>
      <w:lang w:val="en-US" w:eastAsia="en-US" w:bidi="ar-SA"/>
    </w:rPr>
  </w:style>
  <w:style w:styleId="ListParagraph" w:type="paragraph">
    <w:name w:val="List Paragraph"/>
    <w:basedOn w:val="Normal"/>
    <w:uiPriority w:val="1"/>
    <w:qFormat/>
    <w:pPr>
      <w:ind w:left="465" w:hanging="361"/>
    </w:pPr>
    <w:rPr>
      <w:rFonts w:ascii="Tahoma" w:hAnsi="Tahoma" w:eastAsia="Tahoma" w:cs="Tahoma"/>
      <w:lang w:val="en-US" w:eastAsia="en-US" w:bidi="ar-SA"/>
    </w:rPr>
  </w:style>
  <w:style w:styleId="TableParagraph" w:type="paragraph">
    <w:name w:val="Table Paragraph"/>
    <w:basedOn w:val="Normal"/>
    <w:uiPriority w:val="1"/>
    <w:qFormat/>
    <w:pPr>
      <w:spacing w:before="115"/>
      <w:ind w:left="182"/>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doi.org/10.1007/s10726-005-9004-4" TargetMode="External"/><Relationship Id="rId12" Type="http://schemas.openxmlformats.org/officeDocument/2006/relationships/hyperlink" Target="https://doi.org/10.1016/j.eswa.2012.09.022" TargetMode="External"/><Relationship Id="rId13" Type="http://schemas.openxmlformats.org/officeDocument/2006/relationships/hyperlink" Target="https://www.mckinsey.com/industries/retail/our-insights/the-beauty-market-in-2023-" TargetMode="External"/><Relationship Id="rId14" Type="http://schemas.openxmlformats.org/officeDocument/2006/relationships/hyperlink" Target="https://doi.org/10.1016/j.ejor.2011.09.031" TargetMode="External"/><Relationship Id="rId15" Type="http://schemas.openxmlformats.org/officeDocument/2006/relationships/hyperlink" Target="https://wiserreview.com/blog/average-customer-retention-rate/"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2026-09-30T12:34:13Z</dcterms:created>
  <dcterms:modified xsi:type="dcterms:W3CDTF">2026-09-30T12:34:13Z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vt:lpwstr>
  </property>
  <property fmtid="{D5CDD505-2E9C-101B-9397-08002B2CF9AE}" pid="5" name="LastSaved">
    <vt:filetime>2026-09-30T00:00:00Z</vt:filetime>
  </property>
</Properties>
</file>