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&lt;Tag&gt;內容&lt;/Tag&gt;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CSS Selector ⇨ 選擇器 ⇦ CSS 第一階段要學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 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CSS的設定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.class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CSS的設定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#id 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CSS的設定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動畫效果 ⇨ 改良的 JS ⇨ JQuery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現在越來越多人用 CSS Animate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CSS Box Model ⇦ CSS 第二階段要學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Margin ⇨ 邊界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Padding ⇨ 內距（間距）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HTML 常用的「分區」Tag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早期泛用至今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span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HTML5 新成員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article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