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Nmp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koa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koa-router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编写服务端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导包实例化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Koa = require("koa");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Router = require("koa-router");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app = new Koa();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router = new Router();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路由配置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router.get("/", async (ctx) =&gt;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ctx.body = "hello world";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}).get("/content/:id", async (ctx) =&gt;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ctx.body = `content = ${ctx.params.id} , ${ctx.query.name}`;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console.log(ctx.query); //get请求的链接处理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console.log(ctx.params); //动态路由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app.use(router.routes()).use(router.allowedMethods()); //启动路由、配置返回头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app.listen(3000); //监听3000端口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应用级别，不管放在前后，都会被先执行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app.use(async (ctx, next) =&gt;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console.log(new Date());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await next();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app.use(async (ctx, next) =&gt;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next();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if (ctx.status == 404)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ctx.status = 404;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ctx.body = "这是一个 404 页面"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else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console.log(ctx.status)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 ，多个，具体看代码顺序，决定执行顺序。同时要看next的位置，next先执行，则是路由后，next后执行，则是路有前。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中间件1  中间件2 路由  中间件3  中间件4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在路由前后执行看next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同一侧的中间件，看代码顺序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Ctx会被覆盖，以最后一个为准。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问题：这是拦截所有的，如何拦截某个请求链接呢。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路由中间件，</w:t>
      </w:r>
      <w:r>
        <w:rPr>
          <w:rFonts w:hint="eastAsia"/>
          <w:highlight w:val="red"/>
          <w:lang w:val="en-US" w:eastAsia="zh-CN"/>
        </w:rPr>
        <w:t>看放置的位置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router.get('/', async (ctx, next) =&gt;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console.log(1);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next();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必须放在路由代码之前，否则不生效，然后具体执行顺序看next位置。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1.依赖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npm install  koa-views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206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2060"/>
          <w:kern w:val="0"/>
          <w:sz w:val="20"/>
          <w:szCs w:val="20"/>
          <w:lang w:val="en-US" w:eastAsia="zh-CN" w:bidi="ar"/>
        </w:rPr>
        <w:t>npm install ejs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alibri" w:hAnsi="Calibri" w:eastAsia="宋体" w:cs="Calibri"/>
          <w:color w:val="00206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2060"/>
          <w:kern w:val="0"/>
          <w:sz w:val="20"/>
          <w:szCs w:val="20"/>
          <w:lang w:val="en-US" w:eastAsia="zh-CN" w:bidi="ar"/>
        </w:rPr>
        <w:t>2.配置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const views = require('koa-views');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app.use(views(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red"/>
          <w:lang w:val="en-US" w:eastAsia="zh-CN" w:bidi="ar"/>
        </w:rPr>
        <w:t>'views'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 { map: {html: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red"/>
          <w:lang w:val="en-US" w:eastAsia="zh-CN" w:bidi="ar"/>
        </w:rPr>
        <w:t xml:space="preserve">'ejs'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}}));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  //路径是views（相对），使用ejs。页面是html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或者使用：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app.use(views(“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xxx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”, { extension: 'ejs' }))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 //页面是ejs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await ctx.render(‘index',{ title })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 index页面，title是一个参数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其他：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引入其他页面：&lt;%- include header.html %&gt;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页面显示变量值：&lt;%=h%&gt;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页面显示变量值（html）：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&lt;%-h%&gt;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页面语法：（类似el表达式）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&lt;% if(true){ %&gt;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&lt;div&gt;true&lt;/div&gt;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&lt;%} else{ %&gt;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&lt;div&gt;false&lt;/div&gt;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&lt;%} %&gt;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&lt;%for(var i=0;i&lt;list.length;i++) { %&gt;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&lt;li&gt;&lt;%=list[i] %&gt;&lt;/li&gt;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&lt;%}%&gt;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添加全局的变量，使得在不同路由都能有值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app.use(async (ctx,next)=&gt;{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 xml:space="preserve">    ctx.state.userinfo='张三';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 xml:space="preserve">    await next();/*继续向下匹配路由*/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2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全局变量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Ctx.state.userinfo=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xx</w:t>
      </w:r>
      <w:r>
        <w:rPr>
          <w:rFonts w:hint="default"/>
          <w:highlight w:val="green"/>
          <w:lang w:val="en-US" w:eastAsia="zh-CN"/>
        </w:rPr>
        <w:t>”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这是一个全局变量，其他模板引擎都可以使用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和global的区别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放在state，在前端页面显示：{{userinfo}}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接收post数据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Get数据使用ctx.query即可。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原生做法：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在接收数据后，进行处理，然后做出响应。这整个过程必须是同步的。否则接收数据时异步，就无法进行处理和响应了。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使用await和promise使得接收过程同步。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处理，响应。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function parsePostData(ctx){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return new Promise((resolve,reject)=&gt;{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try{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let postdata="";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ctx.req.on('data',(data)=&gt;{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postdata += data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ctx.req.on("end",function(){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resolve(postdata);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})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}catch(error){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reject(error);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使用koa-bodyparser /koa-body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koa-bodyparser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var bodyParser = require('koa-bodyparser');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app.use(bodyParser());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使用</w:t>
      </w:r>
      <w:r>
        <w:rPr>
          <w:rFonts w:hint="eastAsia"/>
          <w:lang w:val="en-US" w:eastAsia="zh-CN"/>
        </w:rPr>
        <w:br w:type="textWrapping"/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ctx.body = ctx.request.body;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处理静态资源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koa-static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const static = require('koa-static');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App.use(static(xxx))  相对路径或绝对路径。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文件：{root}-&gt;static-&gt;css-&gt;index.css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则配置：app.use(static(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 也可以这样配置 app.use(static(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static/xx/../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那么页面的静态资源路径写 css/index.css ，因为这个路径会到配置的static文件夹下找css/index.css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注意：可以配置多个app.use(static(static))，在其中一个找不到，会去其他找，不会覆盖。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高速的模板引擎</w:t>
      </w:r>
    </w:p>
    <w:p>
      <w:r>
        <w:drawing>
          <wp:inline distT="0" distB="0" distL="114300" distR="114300">
            <wp:extent cx="5267960" cy="164528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art-template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koa-art-template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path=require(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const Koa = require('koa');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const render = require('koa-art-template');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const app = new Koa();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render(app,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root: path.join(__dirname, '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文件夹名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'),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  //整体路径是 __dirname（当前项目所在文件夹）+页面所在文件夹名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extname: '.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html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',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 //后缀名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debug: process.env.NODE_ENV !== 'production'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 //是否debug，不改动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await ctx.render('user'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,{}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可以使用可ejs的语法：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参考：</w:t>
      </w:r>
      <w:r>
        <w:rPr>
          <w:rFonts w:ascii="Calibri" w:hAnsi="Calibri" w:eastAsia="宋体" w:cs="Calibri"/>
          <w:color w:val="0000FF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ascii="Calibri" w:hAnsi="Calibri" w:eastAsia="宋体" w:cs="Calibri"/>
          <w:color w:val="0000FF"/>
          <w:kern w:val="0"/>
          <w:sz w:val="20"/>
          <w:szCs w:val="20"/>
          <w:lang w:val="en-US" w:eastAsia="zh-CN" w:bidi="ar"/>
        </w:rPr>
        <w:instrText xml:space="preserve"> HYPERLINK "http://aui.github.io/art-template/zh-cn/docs/syntax.html" </w:instrText>
      </w:r>
      <w:r>
        <w:rPr>
          <w:rFonts w:ascii="Calibri" w:hAnsi="Calibri" w:eastAsia="宋体" w:cs="Calibri"/>
          <w:color w:val="0000FF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7"/>
          <w:rFonts w:ascii="Calibri" w:hAnsi="Calibri" w:eastAsia="宋体" w:cs="Calibri"/>
          <w:kern w:val="0"/>
          <w:sz w:val="20"/>
          <w:szCs w:val="20"/>
          <w:lang w:val="en-US" w:eastAsia="zh-CN" w:bidi="ar"/>
        </w:rPr>
        <w:t>http://aui.github.io/art-template/zh-cn/docs/syntax.html</w:t>
      </w:r>
      <w:r>
        <w:rPr>
          <w:rFonts w:ascii="Calibri" w:hAnsi="Calibri" w:eastAsia="宋体" w:cs="Calibri"/>
          <w:color w:val="0000FF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FF"/>
          <w:kern w:val="0"/>
          <w:sz w:val="20"/>
          <w:szCs w:val="20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抽取公共模块，引入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使用{{include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xx/xx/html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  以view下面的文件夹开始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95270"/>
            <wp:effectExtent l="0" t="0" r="317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ctx.cookies.set(name, value, [options])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Options是设置cookie的其他值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585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maxAge:具体到毫秒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Expires:直到日期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Path:该cookie能被访问的路径。  如 /hjy  那么只有访问 /hjy路径的才会把cookie传递到服务端。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: .baidu.com  这么设置则baike.baidu.com、xx.baidu.com都可以共享cookie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Httponly：只有服务端可以获取cookie，使用js获取不到。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Overwrite：覆盖，没啥用处。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Signed:true   防止cookie被前端篡改。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从cookie中取数据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ctx.cookies.get('name');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在koa的cookie中使用中文值，会报错。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 存用base64，取也用base64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console.log(new Buffer('hello, world!').toString('base64'));// 转换成 base64 字符 串：aGVsbG8sIHdvcmxkIQ==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console.log(new Buffer('aGVsbG8sIHdvcmxkIQ==', 'base64').toString());// 还原 base 64 字符串：hello, world!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koa-session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session = require('koa-session');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app.keys = ['some secret hurr'];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const CONFIG =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key: 'koa:sess', //cookie key (default is koa:sess)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highlight w:val="red"/>
          <w:lang w:val="en-US" w:eastAsia="zh-CN" w:bidi="ar"/>
        </w:rPr>
        <w:t>maxAge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highlight w:val="green"/>
          <w:lang w:val="en-US" w:eastAsia="zh-CN" w:bidi="ar"/>
        </w:rPr>
        <w:t xml:space="preserve">86400000, // cookie 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highlight w:val="green"/>
          <w:lang w:val="en-US" w:eastAsia="zh-CN" w:bidi="ar"/>
        </w:rPr>
        <w:t xml:space="preserve">的过期时间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highlight w:val="green"/>
          <w:lang w:val="en-US" w:eastAsia="zh-CN" w:bidi="ar"/>
        </w:rPr>
        <w:t xml:space="preserve">maxAge in ms (default is 1 days) </w:t>
      </w:r>
      <w:r>
        <w:rPr>
          <w:rFonts w:hint="eastAsia" w:ascii="Consolas" w:hAnsi="Consolas" w:eastAsia="Consolas" w:cs="Consolas"/>
          <w:color w:val="333333"/>
          <w:kern w:val="0"/>
          <w:sz w:val="18"/>
          <w:szCs w:val="18"/>
          <w:highlight w:val="green"/>
          <w:lang w:val="en-US" w:eastAsia="zh-CN" w:bidi="ar"/>
        </w:rPr>
        <w:t>是cookie还是session的过期事件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>overwrite: true, //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是否可以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>overwrite (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默认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default true)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httpOnly: true, //cookie 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是否只有服务器端可以访问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httpOnly or not (default true)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>signed: true, //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签名默认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highlight w:val="red"/>
          <w:lang w:val="en-US" w:eastAsia="zh-CN" w:bidi="ar"/>
        </w:rPr>
        <w:t>rolling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>: false, //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在每次请求时强行设置 </w:t>
      </w:r>
      <w:r>
        <w:rPr>
          <w:rFonts w:ascii="Arial" w:hAnsi="Arial" w:eastAsia="宋体" w:cs="Arial"/>
          <w:color w:val="333333"/>
          <w:kern w:val="0"/>
          <w:sz w:val="18"/>
          <w:szCs w:val="18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，这将重置 </w:t>
      </w:r>
      <w:r>
        <w:rPr>
          <w:rFonts w:hint="default" w:ascii="Arial" w:hAnsi="Arial" w:eastAsia="宋体" w:cs="Arial"/>
          <w:color w:val="333333"/>
          <w:kern w:val="0"/>
          <w:sz w:val="18"/>
          <w:szCs w:val="18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过期时间（默认：</w:t>
      </w:r>
      <w:r>
        <w:rPr>
          <w:rFonts w:hint="default" w:ascii="Arial" w:hAnsi="Arial" w:eastAsia="宋体" w:cs="Arial"/>
          <w:color w:val="333333"/>
          <w:kern w:val="0"/>
          <w:sz w:val="18"/>
          <w:szCs w:val="18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highlight w:val="red"/>
          <w:lang w:val="en-US" w:eastAsia="zh-CN" w:bidi="ar"/>
        </w:rPr>
        <w:t>renew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 xml:space="preserve">: false, //(boolean) renew session when session is nearly expired,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lang w:val="en-US" w:eastAsia="zh-CN" w:bidi="ar"/>
        </w:rPr>
        <w:t>app.use(session(CONFIG, app));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bidi w:val="0"/>
      </w:pPr>
      <w:r>
        <w:rPr>
          <w:rFonts w:hint="eastAsia"/>
          <w:lang w:val="en-US" w:eastAsia="zh-CN"/>
        </w:rPr>
        <w:t xml:space="preserve">设置值 </w:t>
      </w:r>
      <w:r>
        <w:rPr>
          <w:lang w:val="en-US" w:eastAsia="zh-CN"/>
        </w:rPr>
        <w:t>ctx.session.username = "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 xml:space="preserve">";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获取值 </w:t>
      </w:r>
      <w:r>
        <w:rPr>
          <w:rFonts w:hint="default"/>
          <w:lang w:val="en-US" w:eastAsia="zh-CN"/>
        </w:rPr>
        <w:t xml:space="preserve">ctx.session.username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Mongodb使用（略）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mysql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mysql = require('mysql');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pool = mysql.createPool({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host: '127.0.0.1',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user: 'root',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password: 'woshige2b',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database: 'messageboard'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query = function (sql, values)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return new Promise((resolve, reject) =&gt;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pool.getConnection(function (err, connection)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(err)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reject(err)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connection.query(sql, values, (err, rows) =&gt;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(err)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reject(err)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resolve(rows)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connection.release()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module.exports = { query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Yield作用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Koa生成器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添加全局依赖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npm install koa-generator -g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koa koa_demo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生成项目的依赖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cd koa_demo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npm install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不再是node xx.js  而是npm 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Koa路由模块化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将路由，或者说接口放到其他文件中，而不是都放在一个js里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Router = require('koa-router');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Router.get(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,async()=&gt;{})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然后暴露出来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Module.exports=Router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再到app.js去启动这个路由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//主app建立新的router，装载所有子路由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router = new Router();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router.use('/index,index.routes());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router.use('/',home.routes());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//加载路由中间件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app.use(router.routes());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app.use(router.allowedMethods());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Koa视图模块化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使用koa-art-template，在app.js 引入，在其他js也能使用。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3B61B"/>
    <w:multiLevelType w:val="singleLevel"/>
    <w:tmpl w:val="A493B6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4CBBAF"/>
    <w:multiLevelType w:val="singleLevel"/>
    <w:tmpl w:val="AF4CB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DF925C"/>
    <w:multiLevelType w:val="singleLevel"/>
    <w:tmpl w:val="F1DF9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447A6"/>
    <w:multiLevelType w:val="singleLevel"/>
    <w:tmpl w:val="000447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9D64AB"/>
    <w:multiLevelType w:val="singleLevel"/>
    <w:tmpl w:val="079D64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E23D8C8"/>
    <w:multiLevelType w:val="singleLevel"/>
    <w:tmpl w:val="0E23D8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3FC2AA1"/>
    <w:multiLevelType w:val="singleLevel"/>
    <w:tmpl w:val="63FC2A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312D5D1"/>
    <w:multiLevelType w:val="singleLevel"/>
    <w:tmpl w:val="7312D5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6D7D"/>
    <w:rsid w:val="01BB09EE"/>
    <w:rsid w:val="01BD2476"/>
    <w:rsid w:val="02117FD2"/>
    <w:rsid w:val="02DE56DF"/>
    <w:rsid w:val="03775FA7"/>
    <w:rsid w:val="058F1CA4"/>
    <w:rsid w:val="06A43A65"/>
    <w:rsid w:val="06C76D83"/>
    <w:rsid w:val="073A6352"/>
    <w:rsid w:val="08081B55"/>
    <w:rsid w:val="081004CD"/>
    <w:rsid w:val="085762BC"/>
    <w:rsid w:val="09225269"/>
    <w:rsid w:val="09365097"/>
    <w:rsid w:val="0A974C9E"/>
    <w:rsid w:val="0AF966BE"/>
    <w:rsid w:val="0B621C94"/>
    <w:rsid w:val="0C173CE5"/>
    <w:rsid w:val="0CFB4EA7"/>
    <w:rsid w:val="0D5968E4"/>
    <w:rsid w:val="10F45731"/>
    <w:rsid w:val="147D16D5"/>
    <w:rsid w:val="16772BEC"/>
    <w:rsid w:val="17592853"/>
    <w:rsid w:val="18E0618E"/>
    <w:rsid w:val="1B2907EF"/>
    <w:rsid w:val="1B6F264D"/>
    <w:rsid w:val="1BB74197"/>
    <w:rsid w:val="1D176B5E"/>
    <w:rsid w:val="1F417AB2"/>
    <w:rsid w:val="22663DFE"/>
    <w:rsid w:val="22BB1DF6"/>
    <w:rsid w:val="22FD28AD"/>
    <w:rsid w:val="24BA465A"/>
    <w:rsid w:val="25D6372E"/>
    <w:rsid w:val="27124BC2"/>
    <w:rsid w:val="27493925"/>
    <w:rsid w:val="288F0920"/>
    <w:rsid w:val="28E729A6"/>
    <w:rsid w:val="2AE806E3"/>
    <w:rsid w:val="2B1A634F"/>
    <w:rsid w:val="2D5A0ED0"/>
    <w:rsid w:val="2D9A0455"/>
    <w:rsid w:val="2E344C77"/>
    <w:rsid w:val="2F0D47B0"/>
    <w:rsid w:val="2FB23F27"/>
    <w:rsid w:val="30D505DD"/>
    <w:rsid w:val="30FA38CF"/>
    <w:rsid w:val="3205272D"/>
    <w:rsid w:val="32A55604"/>
    <w:rsid w:val="32D763C6"/>
    <w:rsid w:val="33634FA4"/>
    <w:rsid w:val="34073257"/>
    <w:rsid w:val="346430F3"/>
    <w:rsid w:val="36B44EF0"/>
    <w:rsid w:val="373E3384"/>
    <w:rsid w:val="38D91675"/>
    <w:rsid w:val="38E865A5"/>
    <w:rsid w:val="390406EF"/>
    <w:rsid w:val="39690EC1"/>
    <w:rsid w:val="39BD2E63"/>
    <w:rsid w:val="3AFF0B08"/>
    <w:rsid w:val="3BB306D7"/>
    <w:rsid w:val="3C2162DD"/>
    <w:rsid w:val="3C870F43"/>
    <w:rsid w:val="3D0C531A"/>
    <w:rsid w:val="3D2E780A"/>
    <w:rsid w:val="3D450BD2"/>
    <w:rsid w:val="3FB97040"/>
    <w:rsid w:val="401D48A0"/>
    <w:rsid w:val="40862C66"/>
    <w:rsid w:val="40A96854"/>
    <w:rsid w:val="42BF29AE"/>
    <w:rsid w:val="430441DF"/>
    <w:rsid w:val="48AC0843"/>
    <w:rsid w:val="48D241B7"/>
    <w:rsid w:val="4CDB52F3"/>
    <w:rsid w:val="4E676B37"/>
    <w:rsid w:val="4ECD3036"/>
    <w:rsid w:val="506952D8"/>
    <w:rsid w:val="50A96875"/>
    <w:rsid w:val="53BE4556"/>
    <w:rsid w:val="5413339E"/>
    <w:rsid w:val="55A21B3C"/>
    <w:rsid w:val="565E612B"/>
    <w:rsid w:val="57B24DDB"/>
    <w:rsid w:val="585602FC"/>
    <w:rsid w:val="596A5E85"/>
    <w:rsid w:val="59822AA7"/>
    <w:rsid w:val="5D6E4CEB"/>
    <w:rsid w:val="5DDE6060"/>
    <w:rsid w:val="60157EE1"/>
    <w:rsid w:val="630D23BC"/>
    <w:rsid w:val="65011A91"/>
    <w:rsid w:val="6586462F"/>
    <w:rsid w:val="65E44213"/>
    <w:rsid w:val="6700594A"/>
    <w:rsid w:val="6A3042F6"/>
    <w:rsid w:val="6A3A746C"/>
    <w:rsid w:val="6C5F61E5"/>
    <w:rsid w:val="6DFD220F"/>
    <w:rsid w:val="6E4B7ED4"/>
    <w:rsid w:val="709A4503"/>
    <w:rsid w:val="71EF19C7"/>
    <w:rsid w:val="72883879"/>
    <w:rsid w:val="746D68E4"/>
    <w:rsid w:val="74956797"/>
    <w:rsid w:val="75C457E1"/>
    <w:rsid w:val="77BE7F53"/>
    <w:rsid w:val="78601295"/>
    <w:rsid w:val="786547E8"/>
    <w:rsid w:val="7948382E"/>
    <w:rsid w:val="7A126178"/>
    <w:rsid w:val="7C4C2CEE"/>
    <w:rsid w:val="7CE32E51"/>
    <w:rsid w:val="7E3F2D3E"/>
    <w:rsid w:val="7E9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2020-06-22T02:45:00Z</dcterms:created>
  <dc:creator>Administrator</dc:creator>
  <cp:lastModifiedBy>。</cp:lastModifiedBy>
  <dcterms:modified xsi:type="dcterms:W3CDTF">2020-07-05T02:25:31Z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