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도큐롯드완품/조정식 (IL108)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도큐롯드완품/조정식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IL108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