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볼트너트와샤 (12X45) (2601302)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볼트너트와샤 (12X45)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2601302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