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엔진오일필터 (A433754)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엔진오일필터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A433754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