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작업반경내 접근금지 표지판 (지게차 용) (20250207(2))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작업반경내 접근금지 표지판 (지게차 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20250207(2)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