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DOC-20260301-0056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- 7.00-12 (튜브. 후렙 포함) (7.00-12)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인천04아2200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D45S-5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7.00-12 (튜브. 후렙 포함)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7.00-12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넥센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