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DOC-20260301-0222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Absolute encoder (CDV75M-00039)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ARMGC241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Absolute encoder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CDV75M-00039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2,519,921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