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DOC-20260301-0235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Air Brake Cylidner (000,602,5483)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Air Brake Cylidner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000,602,5483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607,000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