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Actuator (SB18 (Actuator))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Actuator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SB18 (Actuator)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