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CLAMP (922831.0008)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CLAMP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922831.0008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