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LOAD CELL(STS) (BH5-30TAS-R)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LOAD CELL(STS)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BH5-30TAS-R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포인트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