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MOTOR START BASE UNIT (LUB32 IMAX32A)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MOTOR START BASE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LUB32 IMAX32A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67,875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