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RCS Radio Interface (20220324)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RCS Radio Interface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20220324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