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792D" w14:textId="01DA66AE" w:rsidR="00C12965" w:rsidRDefault="00D86016">
      <w:r>
        <w:rPr>
          <w:rFonts w:ascii="DengXian" w:eastAsia="DengXian" w:hAnsi="DengXian" w:hint="eastAsia"/>
        </w:rPr>
        <w:t>前段：</w:t>
      </w:r>
    </w:p>
    <w:p w14:paraId="32A1D3FA" w14:textId="47780FC2" w:rsidR="00D86016" w:rsidRDefault="00D86016">
      <w:pPr>
        <w:rPr>
          <w:rFonts w:ascii="DengXian" w:eastAsia="DengXian" w:hAnsi="DengXian"/>
          <w:lang w:eastAsia="zh-CN"/>
        </w:rPr>
      </w:pPr>
      <w:proofErr w:type="gramStart"/>
      <w:r>
        <w:rPr>
          <w:rFonts w:ascii="DengXian" w:eastAsia="DengXian" w:hAnsi="DengXian" w:hint="eastAsia"/>
          <w:lang w:eastAsia="zh-CN"/>
        </w:rPr>
        <w:t>後</w:t>
      </w:r>
      <w:proofErr w:type="gramEnd"/>
      <w:r>
        <w:rPr>
          <w:rFonts w:ascii="DengXian" w:eastAsia="DengXian" w:hAnsi="DengXian" w:hint="eastAsia"/>
          <w:lang w:eastAsia="zh-CN"/>
        </w:rPr>
        <w:t>端：</w:t>
      </w:r>
    </w:p>
    <w:p w14:paraId="64015473" w14:textId="3C52BA53" w:rsidR="00D86016" w:rsidRPr="00D86016" w:rsidRDefault="00D8601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資料庫：</w:t>
      </w:r>
      <w:bookmarkStart w:id="0" w:name="_GoBack"/>
      <w:bookmarkEnd w:id="0"/>
    </w:p>
    <w:sectPr w:rsidR="00D86016" w:rsidRPr="00D86016" w:rsidSect="00CA0F27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A"/>
    <w:rsid w:val="00297FBA"/>
    <w:rsid w:val="00C12965"/>
    <w:rsid w:val="00CA0F27"/>
    <w:rsid w:val="00D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B34B"/>
  <w15:chartTrackingRefBased/>
  <w15:docId w15:val="{DCDBA29E-8660-4F01-8D35-877DFBFF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2</cp:revision>
  <dcterms:created xsi:type="dcterms:W3CDTF">2021-03-25T08:29:00Z</dcterms:created>
  <dcterms:modified xsi:type="dcterms:W3CDTF">2021-03-25T08:29:00Z</dcterms:modified>
</cp:coreProperties>
</file>