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B8BDAB" w14:textId="77777777" w:rsidR="002768AA" w:rsidRDefault="002768AA">
      <w:pPr>
        <w:tabs>
          <w:tab w:val="center" w:pos="6379"/>
        </w:tabs>
        <w:spacing w:line="276" w:lineRule="auto"/>
        <w:jc w:val="both"/>
        <w:rPr>
          <w:b/>
          <w:bCs/>
        </w:rPr>
      </w:pPr>
    </w:p>
    <w:p w14:paraId="09511421" w14:textId="77777777" w:rsidR="002768AA" w:rsidRDefault="002768AA">
      <w:pPr>
        <w:tabs>
          <w:tab w:val="left" w:pos="284"/>
          <w:tab w:val="center" w:pos="7088"/>
        </w:tabs>
        <w:spacing w:before="480" w:line="276" w:lineRule="auto"/>
        <w:ind w:left="284" w:hanging="284"/>
        <w:jc w:val="right"/>
        <w:rPr>
          <w:b/>
          <w:bCs/>
          <w:color w:val="FF0000"/>
        </w:rPr>
      </w:pPr>
    </w:p>
    <w:tbl>
      <w:tblPr>
        <w:tblW w:w="0" w:type="auto"/>
        <w:tblInd w:w="108" w:type="dxa"/>
        <w:tblLayout w:type="fixed"/>
        <w:tblLook w:val="0000" w:firstRow="0" w:lastRow="0" w:firstColumn="0" w:lastColumn="0" w:noHBand="0" w:noVBand="0"/>
      </w:tblPr>
      <w:tblGrid>
        <w:gridCol w:w="3969"/>
        <w:gridCol w:w="5387"/>
      </w:tblGrid>
      <w:tr w:rsidR="002768AA" w14:paraId="7A4236CF" w14:textId="77777777">
        <w:tc>
          <w:tcPr>
            <w:tcW w:w="3969" w:type="dxa"/>
            <w:shd w:val="clear" w:color="auto" w:fill="auto"/>
          </w:tcPr>
          <w:p w14:paraId="067DE2A6" w14:textId="77777777" w:rsidR="002768AA" w:rsidRDefault="002768AA">
            <w:pPr>
              <w:spacing w:line="276" w:lineRule="auto"/>
              <w:jc w:val="center"/>
            </w:pPr>
            <w:r>
              <w:t>ĐẠI HỌC QUỐC GIA TP. HCM</w:t>
            </w:r>
          </w:p>
          <w:p w14:paraId="266CB7AC" w14:textId="77777777" w:rsidR="002768AA" w:rsidRDefault="002768AA">
            <w:pPr>
              <w:spacing w:line="276" w:lineRule="auto"/>
              <w:jc w:val="center"/>
            </w:pPr>
            <w:r>
              <w:rPr>
                <w:b/>
              </w:rPr>
              <w:t xml:space="preserve">TRƯỜNG ĐẠI HỌC </w:t>
            </w:r>
            <w:r>
              <w:rPr>
                <w:b/>
              </w:rPr>
              <w:br/>
              <w:t>CÔNG NGHỆ THÔNG TIN</w:t>
            </w:r>
          </w:p>
          <w:p w14:paraId="33CF1242" w14:textId="30C8E5D0" w:rsidR="002768AA" w:rsidRDefault="00A55CBC">
            <w:pPr>
              <w:spacing w:line="276" w:lineRule="auto"/>
            </w:pPr>
            <w:r>
              <w:rPr>
                <w:noProof/>
              </w:rPr>
              <mc:AlternateContent>
                <mc:Choice Requires="wps">
                  <w:drawing>
                    <wp:anchor distT="0" distB="0" distL="114300" distR="114300" simplePos="0" relativeHeight="251657216" behindDoc="0" locked="0" layoutInCell="1" allowOverlap="1" wp14:anchorId="5BF8CE67" wp14:editId="58C24B20">
                      <wp:simplePos x="0" y="0"/>
                      <wp:positionH relativeFrom="margin">
                        <wp:posOffset>554355</wp:posOffset>
                      </wp:positionH>
                      <wp:positionV relativeFrom="paragraph">
                        <wp:posOffset>19050</wp:posOffset>
                      </wp:positionV>
                      <wp:extent cx="1290955" cy="0"/>
                      <wp:effectExtent l="8890" t="7620" r="5080"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48932F"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" strokeweight=".26mm">
                      <v:stroke joinstyle="miter" endcap="square"/>
                      <w10:wrap anchorx="margin"/>
                    </v:line>
                  </w:pict>
                </mc:Fallback>
              </mc:AlternateContent>
            </w:r>
            <w:r w:rsidR="002768AA">
              <w:tab/>
            </w:r>
          </w:p>
        </w:tc>
        <w:tc>
          <w:tcPr>
            <w:tcW w:w="5387" w:type="dxa"/>
            <w:shd w:val="clear" w:color="auto" w:fill="auto"/>
          </w:tcPr>
          <w:p w14:paraId="29FC4079" w14:textId="77777777" w:rsidR="002768AA" w:rsidRDefault="002768AA">
            <w:pPr>
              <w:spacing w:line="276" w:lineRule="auto"/>
              <w:jc w:val="center"/>
            </w:pPr>
            <w:r>
              <w:rPr>
                <w:b/>
              </w:rPr>
              <w:t>CỘNG HÒA XÃ HỘI CHỦ NGHĨA VIỆT NAM</w:t>
            </w:r>
          </w:p>
          <w:p w14:paraId="4D423B45" w14:textId="77777777" w:rsidR="002768AA" w:rsidRDefault="002768AA">
            <w:pPr>
              <w:spacing w:line="276" w:lineRule="auto"/>
              <w:jc w:val="center"/>
            </w:pPr>
            <w:r>
              <w:rPr>
                <w:b/>
              </w:rPr>
              <w:t>Độc lập - Tự do - Hạnh phúc</w:t>
            </w:r>
          </w:p>
          <w:p w14:paraId="00E8B3B1" w14:textId="06199E8F" w:rsidR="002768AA" w:rsidRDefault="00A55CBC">
            <w:pPr>
              <w:spacing w:line="276" w:lineRule="auto"/>
              <w:jc w:val="center"/>
              <w:rPr>
                <w:b/>
                <w:lang w:eastAsia="en-US"/>
              </w:rPr>
            </w:pPr>
            <w:r>
              <w:rPr>
                <w:noProof/>
              </w:rPr>
              <mc:AlternateContent>
                <mc:Choice Requires="wps">
                  <w:drawing>
                    <wp:anchor distT="0" distB="0" distL="114300" distR="114300" simplePos="0" relativeHeight="251658240" behindDoc="0" locked="0" layoutInCell="1" allowOverlap="1" wp14:anchorId="731325D9" wp14:editId="7AA77AA9">
                      <wp:simplePos x="0" y="0"/>
                      <wp:positionH relativeFrom="margin">
                        <wp:posOffset>663575</wp:posOffset>
                      </wp:positionH>
                      <wp:positionV relativeFrom="paragraph">
                        <wp:posOffset>51435</wp:posOffset>
                      </wp:positionV>
                      <wp:extent cx="1943100" cy="0"/>
                      <wp:effectExtent l="9525" t="9525" r="9525"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4E21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" strokeweight=".26mm">
                      <v:stroke joinstyle="miter" endcap="square"/>
                      <w10:wrap anchorx="margin"/>
                    </v:line>
                  </w:pict>
                </mc:Fallback>
              </mc:AlternateContent>
            </w:r>
          </w:p>
        </w:tc>
      </w:tr>
    </w:tbl>
    <w:p w14:paraId="593D952A" w14:textId="77777777" w:rsidR="002768AA" w:rsidRDefault="002768AA">
      <w:pPr>
        <w:spacing w:before="120" w:line="276" w:lineRule="auto"/>
        <w:jc w:val="center"/>
      </w:pPr>
      <w:r>
        <w:rPr>
          <w:b/>
        </w:rPr>
        <w:t>ĐỀ CƯƠNG ĐỀ TÀI KHÓA LUẬN TỐT NGHIỆP</w:t>
      </w:r>
    </w:p>
    <w:p w14:paraId="2A905C47" w14:textId="77777777" w:rsidR="002768AA" w:rsidRDefault="002768AA">
      <w:pPr>
        <w:tabs>
          <w:tab w:val="left" w:pos="284"/>
          <w:tab w:val="right" w:leader="dot" w:pos="9356"/>
        </w:tabs>
        <w:spacing w:before="360" w:line="276" w:lineRule="auto"/>
        <w:ind w:left="284" w:hanging="284"/>
        <w:jc w:val="both"/>
      </w:pPr>
      <w:r>
        <w:rPr>
          <w:b/>
          <w:bCs/>
          <w:lang w:val="vi-VN"/>
        </w:rPr>
        <w:t>1</w:t>
      </w:r>
      <w:r>
        <w:rPr>
          <w:lang w:val="vi-VN"/>
        </w:rPr>
        <w:t xml:space="preserve">. </w:t>
      </w:r>
      <w:r>
        <w:rPr>
          <w:b/>
          <w:bCs/>
          <w:lang w:val="vi-VN"/>
        </w:rPr>
        <w:t>Tên</w:t>
      </w:r>
      <w:r>
        <w:rPr>
          <w:b/>
          <w:lang w:val="vi-VN"/>
        </w:rPr>
        <w:t xml:space="preserve"> đề tài hoặc hướng NC</w:t>
      </w:r>
      <w:r>
        <w:t>:</w:t>
      </w:r>
    </w:p>
    <w:p w14:paraId="7F30D878" w14:textId="77777777" w:rsidR="002768AA" w:rsidRPr="001A6DEC" w:rsidRDefault="002768AA">
      <w:pPr>
        <w:tabs>
          <w:tab w:val="left" w:pos="284"/>
          <w:tab w:val="right" w:leader="dot" w:pos="9356"/>
        </w:tabs>
        <w:spacing w:before="120" w:line="276" w:lineRule="auto"/>
        <w:ind w:left="284" w:hanging="284"/>
        <w:jc w:val="both"/>
      </w:pPr>
      <w:r>
        <w:rPr>
          <w:rStyle w:val="Emphasis"/>
          <w:b/>
          <w:sz w:val="24"/>
          <w:szCs w:val="24"/>
        </w:rPr>
        <w:tab/>
      </w:r>
      <w:r>
        <w:rPr>
          <w:b/>
          <w:lang w:val="vi-VN"/>
        </w:rPr>
        <w:t>Tên tiếng Việt</w:t>
      </w:r>
      <w:r>
        <w:rPr>
          <w:lang w:val="vi-VN"/>
        </w:rPr>
        <w:t>:</w:t>
      </w:r>
      <w:r>
        <w:rPr>
          <w:b/>
          <w:lang w:val="vi-VN"/>
        </w:rPr>
        <w:t xml:space="preserve"> </w:t>
      </w:r>
      <w:r w:rsidR="00373E23" w:rsidRPr="00373E23">
        <w:rPr>
          <w:b/>
          <w:color w:val="FF0000"/>
        </w:rPr>
        <w:t>Phát sinh dữ liệu tấn công</w:t>
      </w:r>
      <w:r w:rsidR="00373E23">
        <w:rPr>
          <w:b/>
          <w:color w:val="FF0000"/>
        </w:rPr>
        <w:t xml:space="preserve"> chống lại IDS bằng mô hình đối kháng tạo sinh</w:t>
      </w:r>
    </w:p>
    <w:p w14:paraId="0FED7B24" w14:textId="77777777" w:rsidR="002768AA" w:rsidRPr="00896ADF" w:rsidRDefault="002768AA">
      <w:pPr>
        <w:tabs>
          <w:tab w:val="left" w:pos="284"/>
          <w:tab w:val="right" w:leader="dot" w:pos="9356"/>
        </w:tabs>
        <w:spacing w:before="120" w:line="276" w:lineRule="auto"/>
        <w:ind w:left="284" w:hanging="284"/>
        <w:jc w:val="both"/>
      </w:pPr>
      <w:r>
        <w:rPr>
          <w:b/>
          <w:lang w:val="vi-VN"/>
        </w:rPr>
        <w:tab/>
        <w:t>Tên tiếng Anh</w:t>
      </w:r>
      <w:r>
        <w:rPr>
          <w:lang w:val="vi-VN"/>
        </w:rPr>
        <w:t>:</w:t>
      </w:r>
      <w:r>
        <w:rPr>
          <w:b/>
          <w:lang w:val="vi-VN"/>
        </w:rPr>
        <w:t xml:space="preserve"> </w:t>
      </w:r>
      <w:r w:rsidR="00896ADF" w:rsidRPr="00373E23">
        <w:rPr>
          <w:b/>
          <w:color w:val="FF0000"/>
        </w:rPr>
        <w:t>Generative Adversarial Networks for Attack against Intrusion Detection System</w:t>
      </w:r>
      <w:r w:rsidR="00750826" w:rsidRPr="00373E23">
        <w:rPr>
          <w:b/>
          <w:color w:val="FF0000"/>
        </w:rPr>
        <w:t>.</w:t>
      </w:r>
    </w:p>
    <w:p w14:paraId="2499DE2F" w14:textId="77777777" w:rsidR="002768AA" w:rsidRDefault="002768AA">
      <w:pPr>
        <w:tabs>
          <w:tab w:val="left" w:pos="284"/>
          <w:tab w:val="right" w:leader="dot" w:pos="9356"/>
        </w:tabs>
        <w:spacing w:before="120" w:line="276" w:lineRule="auto"/>
        <w:ind w:left="284" w:hanging="284"/>
        <w:jc w:val="both"/>
      </w:pPr>
      <w:r>
        <w:rPr>
          <w:b/>
          <w:bCs/>
          <w:lang w:val="vi-VN"/>
        </w:rPr>
        <w:t>2</w:t>
      </w:r>
      <w:r>
        <w:rPr>
          <w:lang w:val="vi-VN"/>
        </w:rPr>
        <w:t xml:space="preserve">. </w:t>
      </w:r>
      <w:r>
        <w:rPr>
          <w:b/>
          <w:lang w:val="vi-VN"/>
        </w:rPr>
        <w:t>Ngành và mã ngành</w:t>
      </w:r>
      <w:r>
        <w:rPr>
          <w:lang w:val="vi-VN"/>
        </w:rPr>
        <w:t xml:space="preserve"> </w:t>
      </w:r>
      <w:r>
        <w:rPr>
          <w:b/>
          <w:lang w:val="vi-VN"/>
        </w:rPr>
        <w:t>đào tạo</w:t>
      </w:r>
      <w:r>
        <w:rPr>
          <w:lang w:val="vi-VN"/>
        </w:rPr>
        <w:t xml:space="preserve">: </w:t>
      </w:r>
      <w:r>
        <w:t xml:space="preserve">An toàn thông tin                                </w:t>
      </w:r>
      <w:r>
        <w:rPr>
          <w:b/>
        </w:rPr>
        <w:t xml:space="preserve">Mã ngành: </w:t>
      </w:r>
      <w:r>
        <w:t>7480202</w:t>
      </w:r>
      <w:r>
        <w:rPr>
          <w:lang w:val="vi-VN"/>
        </w:rPr>
        <w:t xml:space="preserve"> </w:t>
      </w:r>
    </w:p>
    <w:p w14:paraId="3DED7D34" w14:textId="77777777" w:rsidR="002768AA" w:rsidRDefault="002768AA">
      <w:pPr>
        <w:tabs>
          <w:tab w:val="left" w:pos="284"/>
          <w:tab w:val="right" w:leader="dot" w:pos="9356"/>
        </w:tabs>
        <w:spacing w:before="120" w:line="276" w:lineRule="auto"/>
        <w:ind w:left="284" w:hanging="284"/>
        <w:jc w:val="both"/>
      </w:pPr>
      <w:r>
        <w:rPr>
          <w:b/>
          <w:bCs/>
          <w:lang w:val="vi-VN"/>
        </w:rPr>
        <w:t>3</w:t>
      </w:r>
      <w:r>
        <w:rPr>
          <w:lang w:val="vi-VN"/>
        </w:rPr>
        <w:t xml:space="preserve">. </w:t>
      </w:r>
      <w:r>
        <w:rPr>
          <w:b/>
          <w:lang w:val="vi-VN"/>
        </w:rPr>
        <w:t>Họ tên học viên</w:t>
      </w:r>
      <w:r>
        <w:rPr>
          <w:lang w:val="vi-VN"/>
        </w:rPr>
        <w:t xml:space="preserve"> thực hiện đề tài, khóa-đợt học: </w:t>
      </w:r>
    </w:p>
    <w:p w14:paraId="5AE8FC58" w14:textId="77777777" w:rsidR="002768AA" w:rsidRPr="00373E23" w:rsidRDefault="002768AA">
      <w:pPr>
        <w:tabs>
          <w:tab w:val="left" w:pos="284"/>
          <w:tab w:val="right" w:leader="dot" w:pos="9356"/>
        </w:tabs>
        <w:spacing w:before="120" w:line="276" w:lineRule="auto"/>
        <w:ind w:left="284" w:hanging="284"/>
        <w:jc w:val="both"/>
        <w:rPr>
          <w:lang w:val="vi-VN"/>
        </w:rPr>
      </w:pPr>
      <w:r>
        <w:rPr>
          <w:b/>
          <w:bCs/>
          <w:lang w:val="vi-VN"/>
        </w:rPr>
        <w:tab/>
        <w:t xml:space="preserve">Sinh viên: </w:t>
      </w:r>
      <w:r w:rsidRPr="00373E23">
        <w:rPr>
          <w:bCs/>
          <w:lang w:val="vi-VN"/>
        </w:rPr>
        <w:t>LÊ KHẮC TIẾN</w:t>
      </w:r>
      <w:r>
        <w:rPr>
          <w:bCs/>
          <w:lang w:val="vi-VN"/>
        </w:rPr>
        <w:t xml:space="preserve">                     </w:t>
      </w:r>
      <w:r>
        <w:rPr>
          <w:b/>
          <w:bCs/>
          <w:lang w:val="vi-VN"/>
        </w:rPr>
        <w:t xml:space="preserve">MSSV: </w:t>
      </w:r>
      <w:r>
        <w:rPr>
          <w:bCs/>
          <w:lang w:val="vi-VN"/>
        </w:rPr>
        <w:t>1</w:t>
      </w:r>
      <w:r w:rsidRPr="00373E23">
        <w:rPr>
          <w:bCs/>
          <w:lang w:val="vi-VN"/>
        </w:rPr>
        <w:t>6521221</w:t>
      </w:r>
      <w:r>
        <w:rPr>
          <w:bCs/>
          <w:lang w:val="vi-VN"/>
        </w:rPr>
        <w:t xml:space="preserve">                            </w:t>
      </w:r>
      <w:r>
        <w:rPr>
          <w:b/>
          <w:bCs/>
          <w:lang w:val="vi-VN"/>
        </w:rPr>
        <w:t xml:space="preserve">Khóa: </w:t>
      </w:r>
      <w:r w:rsidRPr="00373E23">
        <w:rPr>
          <w:bCs/>
          <w:lang w:val="vi-VN"/>
        </w:rPr>
        <w:t>11</w:t>
      </w:r>
    </w:p>
    <w:p w14:paraId="3725AE9C" w14:textId="77777777" w:rsidR="002768AA" w:rsidRPr="00373E23" w:rsidRDefault="002768AA">
      <w:pPr>
        <w:tabs>
          <w:tab w:val="left" w:pos="284"/>
          <w:tab w:val="right" w:leader="dot" w:pos="9356"/>
        </w:tabs>
        <w:spacing w:before="120" w:line="276" w:lineRule="auto"/>
        <w:ind w:left="284" w:hanging="284"/>
        <w:jc w:val="both"/>
      </w:pPr>
      <w:r>
        <w:rPr>
          <w:lang w:val="vi-VN"/>
        </w:rPr>
        <w:t xml:space="preserve"> </w:t>
      </w:r>
      <w:r>
        <w:rPr>
          <w:lang w:val="vi-VN"/>
        </w:rPr>
        <w:tab/>
      </w:r>
      <w:r>
        <w:rPr>
          <w:b/>
          <w:lang w:val="vi-VN"/>
        </w:rPr>
        <w:t>Người hướng dẫn</w:t>
      </w:r>
      <w:r>
        <w:rPr>
          <w:lang w:val="vi-VN"/>
        </w:rPr>
        <w:t>: T</w:t>
      </w:r>
      <w:r w:rsidR="00373E23" w:rsidRPr="00373E23">
        <w:rPr>
          <w:lang w:val="vi-VN"/>
        </w:rPr>
        <w:t>S. P</w:t>
      </w:r>
      <w:r w:rsidR="00373E23">
        <w:t>hạm Văn Hậu</w:t>
      </w:r>
    </w:p>
    <w:p w14:paraId="3BA86D11" w14:textId="77777777" w:rsidR="002768AA" w:rsidRPr="00373E23" w:rsidRDefault="002768AA">
      <w:pPr>
        <w:tabs>
          <w:tab w:val="left" w:pos="284"/>
          <w:tab w:val="right" w:leader="dot" w:pos="9356"/>
        </w:tabs>
        <w:spacing w:before="120" w:line="276" w:lineRule="auto"/>
        <w:ind w:left="284" w:hanging="284"/>
        <w:jc w:val="both"/>
        <w:rPr>
          <w:lang w:val="vi-VN"/>
        </w:rPr>
      </w:pPr>
      <w:r>
        <w:rPr>
          <w:b/>
          <w:lang w:val="vi-VN"/>
        </w:rPr>
        <w:tab/>
        <w:t>Địa chỉ email, điện thoại liên lạc</w:t>
      </w:r>
      <w:r>
        <w:rPr>
          <w:lang w:val="vi-VN"/>
        </w:rPr>
        <w:t xml:space="preserve"> </w:t>
      </w:r>
      <w:r>
        <w:rPr>
          <w:b/>
          <w:lang w:val="vi-VN"/>
        </w:rPr>
        <w:t>của người hướng dẫn</w:t>
      </w:r>
      <w:r>
        <w:rPr>
          <w:lang w:val="vi-VN"/>
        </w:rPr>
        <w:t>:</w:t>
      </w:r>
    </w:p>
    <w:p w14:paraId="476CE936" w14:textId="77777777" w:rsidR="002768AA" w:rsidRDefault="002768AA">
      <w:pPr>
        <w:tabs>
          <w:tab w:val="left" w:pos="284"/>
          <w:tab w:val="right" w:leader="dot" w:pos="9356"/>
        </w:tabs>
        <w:spacing w:before="120" w:line="276" w:lineRule="auto"/>
        <w:ind w:left="284" w:hanging="284"/>
        <w:jc w:val="both"/>
      </w:pPr>
      <w:r>
        <w:rPr>
          <w:b/>
          <w:lang w:val="vi-VN"/>
        </w:rPr>
        <w:tab/>
      </w:r>
      <w:r>
        <w:rPr>
          <w:b/>
        </w:rPr>
        <w:t xml:space="preserve">Email:  </w:t>
      </w:r>
      <w:hyperlink r:id="rId6" w:history="1">
        <w:r>
          <w:rPr>
            <w:rStyle w:val="Hyperlink"/>
          </w:rPr>
          <w:t>duypt@uit.edu.vn</w:t>
        </w:r>
      </w:hyperlink>
      <w:r>
        <w:t xml:space="preserve">                                              </w:t>
      </w:r>
      <w:r>
        <w:rPr>
          <w:b/>
        </w:rPr>
        <w:t>ĐT</w:t>
      </w:r>
      <w:r>
        <w:t>: 0383 456 056</w:t>
      </w:r>
    </w:p>
    <w:p w14:paraId="383B93C2" w14:textId="77777777" w:rsidR="002768AA" w:rsidRDefault="002768AA">
      <w:pPr>
        <w:tabs>
          <w:tab w:val="left" w:pos="284"/>
          <w:tab w:val="right" w:leader="dot" w:pos="9356"/>
        </w:tabs>
        <w:spacing w:before="120" w:line="276" w:lineRule="auto"/>
        <w:ind w:left="284" w:hanging="284"/>
        <w:jc w:val="both"/>
      </w:pPr>
      <w:r>
        <w:rPr>
          <w:b/>
          <w:bCs/>
          <w:lang w:val="vi-VN"/>
        </w:rPr>
        <w:t>4</w:t>
      </w:r>
      <w:r>
        <w:rPr>
          <w:lang w:val="vi-VN"/>
        </w:rPr>
        <w:t xml:space="preserve">. </w:t>
      </w:r>
      <w:r>
        <w:rPr>
          <w:b/>
          <w:bCs/>
          <w:lang w:val="vi-VN"/>
        </w:rPr>
        <w:t>Tổng quan</w:t>
      </w:r>
      <w:r>
        <w:rPr>
          <w:b/>
          <w:lang w:val="vi-VN"/>
        </w:rPr>
        <w:t xml:space="preserve"> tình hình NC</w:t>
      </w:r>
      <w:r>
        <w:t>:</w:t>
      </w:r>
    </w:p>
    <w:p w14:paraId="60A05CD4" w14:textId="77777777" w:rsidR="002768AA" w:rsidRDefault="002768AA">
      <w:pPr>
        <w:tabs>
          <w:tab w:val="left" w:pos="284"/>
          <w:tab w:val="right" w:leader="dot" w:pos="9270"/>
        </w:tabs>
        <w:spacing w:before="120" w:line="276" w:lineRule="auto"/>
        <w:ind w:left="284" w:firstLine="256"/>
        <w:jc w:val="both"/>
      </w:pPr>
      <w:r>
        <w:tab/>
        <w:t xml:space="preserve">Với sự lan rộng của các mối đe dọa bảo mật trên internet, hệ thống phát hiện xâm nhập (IDS) trở thành công cụ thiết yếu để phát hiện và </w:t>
      </w:r>
      <w:r w:rsidR="003A03B2">
        <w:t xml:space="preserve">phòng </w:t>
      </w:r>
      <w:r w:rsidR="00251C0E">
        <w:t xml:space="preserve">tránh </w:t>
      </w:r>
      <w:r>
        <w:t xml:space="preserve">tấn công mạng </w:t>
      </w:r>
      <w:r w:rsidR="001271DA">
        <w:rPr>
          <w:i/>
          <w:iCs/>
          <w:color w:val="FF0000"/>
        </w:rPr>
        <w:t>được thể hiện</w:t>
      </w:r>
      <w:r w:rsidR="001F65C7">
        <w:rPr>
          <w:i/>
          <w:iCs/>
          <w:color w:val="FF0000"/>
        </w:rPr>
        <w:t xml:space="preserve"> </w:t>
      </w:r>
      <w:r w:rsidR="00B173D1">
        <w:rPr>
          <w:i/>
          <w:iCs/>
          <w:color w:val="FF0000"/>
        </w:rPr>
        <w:t xml:space="preserve">dưới </w:t>
      </w:r>
      <w:r w:rsidR="001F65C7">
        <w:rPr>
          <w:i/>
          <w:iCs/>
          <w:color w:val="FF0000"/>
        </w:rPr>
        <w:t>dạng</w:t>
      </w:r>
      <w:r w:rsidR="001271DA">
        <w:rPr>
          <w:i/>
          <w:iCs/>
          <w:color w:val="FF0000"/>
        </w:rPr>
        <w:t xml:space="preserve"> </w:t>
      </w:r>
      <w:r w:rsidRPr="00A11233">
        <w:rPr>
          <w:i/>
          <w:iCs/>
          <w:color w:val="FF0000"/>
        </w:rPr>
        <w:t xml:space="preserve">lưu lượng độc </w:t>
      </w:r>
      <w:commentRangeStart w:id="0"/>
      <w:commentRangeStart w:id="1"/>
      <w:r w:rsidRPr="00A11233">
        <w:rPr>
          <w:i/>
          <w:iCs/>
          <w:color w:val="FF0000"/>
        </w:rPr>
        <w:t>hại</w:t>
      </w:r>
      <w:commentRangeEnd w:id="0"/>
      <w:r w:rsidR="00A11233">
        <w:rPr>
          <w:rStyle w:val="CommentReference"/>
        </w:rPr>
        <w:commentReference w:id="0"/>
      </w:r>
      <w:commentRangeEnd w:id="1"/>
      <w:r w:rsidR="00B173D1">
        <w:rPr>
          <w:rStyle w:val="CommentReference"/>
        </w:rPr>
        <w:commentReference w:id="1"/>
      </w:r>
      <w:r>
        <w:t>. IDS giám sát lưu lượng mạng và đưa ra cảnh báo nếu lưu lượng không an toàn được xác định. Mục đích chính của IDS là phân loại giữa bản ghi mạng bình thường và bất thường.</w:t>
      </w:r>
    </w:p>
    <w:p w14:paraId="03162BAD" w14:textId="2767A835" w:rsidR="00663B9E" w:rsidRDefault="00A55CBC" w:rsidP="00663B9E">
      <w:pPr>
        <w:keepNext/>
        <w:tabs>
          <w:tab w:val="left" w:pos="284"/>
          <w:tab w:val="right" w:leader="dot" w:pos="9270"/>
        </w:tabs>
        <w:spacing w:before="120" w:line="276" w:lineRule="auto"/>
        <w:ind w:left="284" w:firstLine="256"/>
        <w:jc w:val="center"/>
      </w:pPr>
      <w:r w:rsidRPr="00663B9E">
        <w:rPr>
          <w:noProof/>
        </w:rPr>
        <w:drawing>
          <wp:inline distT="0" distB="0" distL="0" distR="0" wp14:anchorId="00171656" wp14:editId="443459D9">
            <wp:extent cx="408051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510" cy="2406650"/>
                    </a:xfrm>
                    <a:prstGeom prst="rect">
                      <a:avLst/>
                    </a:prstGeom>
                    <a:noFill/>
                    <a:ln>
                      <a:noFill/>
                    </a:ln>
                  </pic:spPr>
                </pic:pic>
              </a:graphicData>
            </a:graphic>
          </wp:inline>
        </w:drawing>
      </w:r>
    </w:p>
    <w:p w14:paraId="04964C97" w14:textId="77777777" w:rsidR="00663B9E" w:rsidRDefault="00663B9E" w:rsidP="00663B9E">
      <w:pPr>
        <w:pStyle w:val="Caption"/>
        <w:jc w:val="center"/>
      </w:pPr>
      <w:r>
        <w:t xml:space="preserve">Hình </w:t>
      </w:r>
      <w:r w:rsidR="007E0584">
        <w:fldChar w:fldCharType="begin"/>
      </w:r>
      <w:r w:rsidR="007E0584">
        <w:instrText xml:space="preserve"> SEQ Hình \* ARABIC </w:instrText>
      </w:r>
      <w:r w:rsidR="007E0584">
        <w:fldChar w:fldCharType="separate"/>
      </w:r>
      <w:r w:rsidR="00807C2F">
        <w:rPr>
          <w:noProof/>
        </w:rPr>
        <w:t>1</w:t>
      </w:r>
      <w:r w:rsidR="007E0584">
        <w:rPr>
          <w:noProof/>
        </w:rPr>
        <w:fldChar w:fldCharType="end"/>
      </w:r>
      <w:r w:rsidR="00161726">
        <w:t>:</w:t>
      </w:r>
      <w:r>
        <w:t xml:space="preserve"> IDS trong hệ thống mạng</w:t>
      </w:r>
    </w:p>
    <w:p w14:paraId="1504EDF0" w14:textId="77777777" w:rsidR="00D7301D" w:rsidRPr="00D7301D" w:rsidRDefault="00D7301D">
      <w:pPr>
        <w:tabs>
          <w:tab w:val="left" w:pos="284"/>
          <w:tab w:val="right" w:leader="dot" w:pos="9270"/>
        </w:tabs>
        <w:spacing w:before="120" w:line="276" w:lineRule="auto"/>
        <w:ind w:left="284" w:firstLine="256"/>
        <w:jc w:val="both"/>
        <w:rPr>
          <w:color w:val="FF0000"/>
        </w:rPr>
      </w:pPr>
      <w:commentRangeStart w:id="3"/>
      <w:commentRangeStart w:id="4"/>
      <w:r w:rsidRPr="00D7301D">
        <w:rPr>
          <w:color w:val="FF0000"/>
        </w:rPr>
        <w:t>&lt;nên có một kiến trúc mô hình về IDS bảo vệ cho mạng ở đây để dễ hình dung&gt;</w:t>
      </w:r>
      <w:commentRangeEnd w:id="3"/>
      <w:r>
        <w:rPr>
          <w:rStyle w:val="CommentReference"/>
        </w:rPr>
        <w:commentReference w:id="3"/>
      </w:r>
      <w:commentRangeEnd w:id="4"/>
      <w:r w:rsidR="00E451E1">
        <w:rPr>
          <w:rStyle w:val="CommentReference"/>
        </w:rPr>
        <w:commentReference w:id="4"/>
      </w:r>
    </w:p>
    <w:p w14:paraId="7928D9AE" w14:textId="0832D473" w:rsidR="002768AA" w:rsidRDefault="002768AA">
      <w:pPr>
        <w:tabs>
          <w:tab w:val="left" w:pos="284"/>
          <w:tab w:val="right" w:leader="dot" w:pos="9270"/>
        </w:tabs>
        <w:spacing w:before="120" w:line="276" w:lineRule="auto"/>
        <w:ind w:left="284" w:firstLine="256"/>
        <w:jc w:val="both"/>
      </w:pPr>
      <w:r>
        <w:t xml:space="preserve">Trong các vấn đề phân loại, thuật toán học máy đã được áp dụng rộng rãi trong IDS và đạt được kết quả </w:t>
      </w:r>
      <w:r w:rsidR="00E451E1">
        <w:rPr>
          <w:color w:val="FF0000"/>
        </w:rPr>
        <w:t>khả quan</w:t>
      </w:r>
      <w:commentRangeStart w:id="5"/>
      <w:commentRangeStart w:id="6"/>
      <w:commentRangeEnd w:id="5"/>
      <w:r w:rsidR="00A11233">
        <w:rPr>
          <w:rStyle w:val="CommentReference"/>
        </w:rPr>
        <w:commentReference w:id="5"/>
      </w:r>
      <w:commentRangeEnd w:id="6"/>
      <w:r w:rsidR="0055661B">
        <w:rPr>
          <w:rStyle w:val="CommentReference"/>
        </w:rPr>
        <w:commentReference w:id="6"/>
      </w:r>
      <w:r>
        <w:t xml:space="preserve">. Các thuật toán phát hiện này đã được sử dụng để giám sát và phân tích lưu lượng độc hại, bao gồm K-Nearest Neighbor, Support Vector Machine (SVM), Cây quyết </w:t>
      </w:r>
      <w:r>
        <w:lastRenderedPageBreak/>
        <w:t xml:space="preserve">định (Decision Tree), v.v </w:t>
      </w:r>
      <w:sdt>
        <w:sdtPr>
          <w:id w:val="1445810272"/>
          <w:citation/>
        </w:sdtPr>
        <w:sdtContent>
          <w:r w:rsidR="00914FB8">
            <w:fldChar w:fldCharType="begin"/>
          </w:r>
          <w:r w:rsidR="00914FB8">
            <w:rPr>
              <w:noProof/>
            </w:rPr>
            <w:instrText xml:space="preserve"> CITATION Tsa09 \l 1033 </w:instrText>
          </w:r>
          <w:r w:rsidR="00914FB8">
            <w:fldChar w:fldCharType="separate"/>
          </w:r>
          <w:r w:rsidR="00914FB8">
            <w:rPr>
              <w:noProof/>
            </w:rPr>
            <w:t>[1]</w:t>
          </w:r>
          <w:r w:rsidR="00914FB8">
            <w:fldChar w:fldCharType="end"/>
          </w:r>
        </w:sdtContent>
      </w:sdt>
      <w:r>
        <w:t xml:space="preserve">. Trong những năm gần đây, các thuật toán học sâu phát triển nhanh và </w:t>
      </w:r>
      <w:commentRangeStart w:id="7"/>
      <w:commentRangeStart w:id="8"/>
      <w:commentRangeStart w:id="9"/>
      <w:r w:rsidRPr="00A12994">
        <w:rPr>
          <w:color w:val="FF0000"/>
        </w:rPr>
        <w:t xml:space="preserve">thúc đẩy sự phát triển </w:t>
      </w:r>
      <w:r w:rsidR="009B0992">
        <w:rPr>
          <w:color w:val="FF0000"/>
        </w:rPr>
        <w:t xml:space="preserve">trong </w:t>
      </w:r>
      <w:r w:rsidR="0095539C">
        <w:rPr>
          <w:color w:val="FF0000"/>
        </w:rPr>
        <w:t xml:space="preserve">trong lĩnh vực </w:t>
      </w:r>
      <w:r w:rsidRPr="00A12994">
        <w:rPr>
          <w:color w:val="FF0000"/>
        </w:rPr>
        <w:t>phát hiện xâm nhập</w:t>
      </w:r>
      <w:commentRangeEnd w:id="7"/>
      <w:r w:rsidR="00A12994">
        <w:rPr>
          <w:rStyle w:val="CommentReference"/>
        </w:rPr>
        <w:commentReference w:id="7"/>
      </w:r>
      <w:commentRangeEnd w:id="8"/>
      <w:r w:rsidR="00F5531C">
        <w:rPr>
          <w:rStyle w:val="CommentReference"/>
        </w:rPr>
        <w:commentReference w:id="8"/>
      </w:r>
      <w:commentRangeEnd w:id="9"/>
      <w:r w:rsidR="002D6881">
        <w:rPr>
          <w:rStyle w:val="CommentReference"/>
        </w:rPr>
        <w:commentReference w:id="9"/>
      </w:r>
      <w:r>
        <w:t xml:space="preserve">, như Convolutional Neural Networks (CNN), Recurrent Neural Networks (RNN), Auto Encoder, v.v. </w:t>
      </w:r>
      <w:sdt>
        <w:sdtPr>
          <w:id w:val="-482468088"/>
          <w:citation/>
        </w:sdtPr>
        <w:sdtContent>
          <w:r w:rsidR="00914FB8">
            <w:fldChar w:fldCharType="begin"/>
          </w:r>
          <w:r w:rsidR="00914FB8">
            <w:instrText xml:space="preserve"> CITATION LiZ17 \l 1033 </w:instrText>
          </w:r>
          <w:r w:rsidR="00914FB8">
            <w:fldChar w:fldCharType="separate"/>
          </w:r>
          <w:r w:rsidR="00914FB8">
            <w:rPr>
              <w:noProof/>
            </w:rPr>
            <w:t>[2]</w:t>
          </w:r>
          <w:r w:rsidR="00914FB8">
            <w:fldChar w:fldCharType="end"/>
          </w:r>
        </w:sdtContent>
      </w:sdt>
      <w:r>
        <w:t>. Các thuật toán này</w:t>
      </w:r>
      <w:r w:rsidR="007A2A90">
        <w:t xml:space="preserve"> giúp</w:t>
      </w:r>
      <w:r>
        <w:t xml:space="preserve"> </w:t>
      </w:r>
      <w:commentRangeStart w:id="10"/>
      <w:commentRangeStart w:id="11"/>
      <w:r w:rsidRPr="00A12994">
        <w:rPr>
          <w:color w:val="FF0000"/>
        </w:rPr>
        <w:t>cải thiện độ chính xác và đơn giản hóa</w:t>
      </w:r>
      <w:r>
        <w:t xml:space="preserve"> </w:t>
      </w:r>
      <w:commentRangeEnd w:id="10"/>
      <w:r w:rsidR="00A12994">
        <w:rPr>
          <w:rStyle w:val="CommentReference"/>
        </w:rPr>
        <w:commentReference w:id="10"/>
      </w:r>
      <w:commentRangeEnd w:id="11"/>
      <w:r w:rsidR="004546BF">
        <w:rPr>
          <w:rStyle w:val="CommentReference"/>
        </w:rPr>
        <w:commentReference w:id="11"/>
      </w:r>
      <w:r w:rsidR="00942F53">
        <w:t>sự phát hiện xâm nhập</w:t>
      </w:r>
      <w:r w:rsidR="00B12E90">
        <w:t xml:space="preserve"> </w:t>
      </w:r>
      <w:sdt>
        <w:sdtPr>
          <w:id w:val="-573903545"/>
          <w:citation/>
        </w:sdtPr>
        <w:sdtContent>
          <w:r w:rsidR="00914FB8">
            <w:fldChar w:fldCharType="begin"/>
          </w:r>
          <w:r w:rsidR="00914FB8">
            <w:instrText xml:space="preserve"> CITATION Lin18 \l 1033 </w:instrText>
          </w:r>
          <w:r w:rsidR="00914FB8">
            <w:fldChar w:fldCharType="separate"/>
          </w:r>
          <w:r w:rsidR="00914FB8">
            <w:rPr>
              <w:noProof/>
            </w:rPr>
            <w:t>[3]</w:t>
          </w:r>
          <w:r w:rsidR="00914FB8">
            <w:fldChar w:fldCharType="end"/>
          </w:r>
        </w:sdtContent>
      </w:sdt>
      <w:r w:rsidR="00B12E90">
        <w:t>.</w:t>
      </w:r>
    </w:p>
    <w:p w14:paraId="2F33E06F" w14:textId="2A56F339" w:rsidR="002768AA" w:rsidRDefault="002768AA">
      <w:pPr>
        <w:tabs>
          <w:tab w:val="left" w:pos="284"/>
          <w:tab w:val="right" w:leader="dot" w:pos="9270"/>
        </w:tabs>
        <w:spacing w:before="120" w:line="276" w:lineRule="auto"/>
        <w:ind w:left="284" w:firstLine="256"/>
        <w:jc w:val="both"/>
      </w:pPr>
      <w:r>
        <w:t>Tuy nhiên, hệ thống phát hiện xâm nhập dần dần lộ ra lỗ hổng của nó</w:t>
      </w:r>
      <w:r w:rsidR="00953757">
        <w:t xml:space="preserve"> khi gặp phải</w:t>
      </w:r>
      <w:r w:rsidR="006A463F">
        <w:t xml:space="preserve"> </w:t>
      </w:r>
      <w:r w:rsidRPr="00A12994">
        <w:rPr>
          <w:color w:val="FF0000"/>
        </w:rPr>
        <w:t xml:space="preserve">các </w:t>
      </w:r>
      <w:r w:rsidR="006A463F">
        <w:rPr>
          <w:color w:val="FF0000"/>
        </w:rPr>
        <w:t>mẫu đối kháng</w:t>
      </w:r>
      <w:r>
        <w:t xml:space="preserve">: </w:t>
      </w:r>
      <w:r w:rsidR="00D21D47">
        <w:t>input</w:t>
      </w:r>
      <w:r>
        <w:t xml:space="preserve"> gần </w:t>
      </w:r>
      <w:r w:rsidR="00BD1FAF">
        <w:t xml:space="preserve">giống </w:t>
      </w:r>
      <w:r>
        <w:t xml:space="preserve">với </w:t>
      </w:r>
      <w:r w:rsidR="00877299">
        <w:t xml:space="preserve">input </w:t>
      </w:r>
      <w:r w:rsidR="000E731F">
        <w:t xml:space="preserve">gốc </w:t>
      </w:r>
      <w:r>
        <w:t xml:space="preserve">nhưng được phân loại không chính xác </w:t>
      </w:r>
      <w:sdt>
        <w:sdtPr>
          <w:id w:val="28534978"/>
          <w:citation/>
        </w:sdtPr>
        <w:sdtContent>
          <w:r w:rsidR="00914FB8">
            <w:fldChar w:fldCharType="begin"/>
          </w:r>
          <w:r w:rsidR="00914FB8">
            <w:instrText xml:space="preserve"> CITATION Car17 \l 1033 </w:instrText>
          </w:r>
          <w:r w:rsidR="00914FB8">
            <w:fldChar w:fldCharType="separate"/>
          </w:r>
          <w:r w:rsidR="00914FB8">
            <w:rPr>
              <w:noProof/>
            </w:rPr>
            <w:t>[4]</w:t>
          </w:r>
          <w:r w:rsidR="00914FB8">
            <w:fldChar w:fldCharType="end"/>
          </w:r>
        </w:sdtContent>
      </w:sdt>
      <w:r>
        <w:t xml:space="preserve">. </w:t>
      </w:r>
      <w:r w:rsidR="00AF4796">
        <w:t>K</w:t>
      </w:r>
      <w:r>
        <w:t xml:space="preserve">ẻ tấn công cố gắng đánh lừa </w:t>
      </w:r>
      <w:r w:rsidR="00F5531C">
        <w:t xml:space="preserve">để </w:t>
      </w:r>
      <w:r>
        <w:t xml:space="preserve">các mô hình phân loại sai mong muốn bằng cách sử dụng các </w:t>
      </w:r>
      <w:r w:rsidR="00AF4796">
        <w:rPr>
          <w:color w:val="FF0000"/>
        </w:rPr>
        <w:t xml:space="preserve">mẫu </w:t>
      </w:r>
      <w:r>
        <w:t xml:space="preserve">lưu lượng độc đối </w:t>
      </w:r>
      <w:r w:rsidR="00AF4796">
        <w:t>kháng</w:t>
      </w:r>
      <w:r>
        <w:t xml:space="preserve">. Và các </w:t>
      </w:r>
      <w:r w:rsidR="00B5079D">
        <w:t>M</w:t>
      </w:r>
      <w:r>
        <w:t xml:space="preserve">ạng </w:t>
      </w:r>
      <w:r w:rsidR="00B5079D">
        <w:t>Đ</w:t>
      </w:r>
      <w:r w:rsidR="006C54BC">
        <w:t>ối kháng</w:t>
      </w:r>
      <w:r w:rsidR="00A92E8D">
        <w:t xml:space="preserve"> </w:t>
      </w:r>
      <w:r w:rsidR="00B5079D">
        <w:t>T</w:t>
      </w:r>
      <w:r w:rsidR="00A92E8D">
        <w:t>ạo sinh</w:t>
      </w:r>
      <w:commentRangeStart w:id="12"/>
      <w:commentRangeStart w:id="13"/>
      <w:r>
        <w:t xml:space="preserve"> </w:t>
      </w:r>
      <w:commentRangeEnd w:id="12"/>
      <w:r w:rsidR="00A12994">
        <w:rPr>
          <w:rStyle w:val="CommentReference"/>
        </w:rPr>
        <w:commentReference w:id="12"/>
      </w:r>
      <w:commentRangeEnd w:id="13"/>
      <w:r w:rsidR="002D6881">
        <w:rPr>
          <w:rStyle w:val="CommentReference"/>
        </w:rPr>
        <w:commentReference w:id="13"/>
      </w:r>
      <w:r>
        <w:t xml:space="preserve">(GAN) là phương pháp được lựa chọn tiềm năng cho các cuộc tấn công </w:t>
      </w:r>
      <w:r w:rsidR="006C54BC">
        <w:t>đối kháng</w:t>
      </w:r>
      <w:r>
        <w:t xml:space="preserve"> như vậy.</w:t>
      </w:r>
    </w:p>
    <w:p w14:paraId="7435DA10" w14:textId="77777777" w:rsidR="00D7301D" w:rsidRDefault="00D7301D">
      <w:pPr>
        <w:tabs>
          <w:tab w:val="left" w:pos="284"/>
          <w:tab w:val="right" w:leader="dot" w:pos="9270"/>
        </w:tabs>
        <w:spacing w:before="120" w:line="276" w:lineRule="auto"/>
        <w:ind w:left="284" w:firstLine="256"/>
        <w:jc w:val="both"/>
        <w:rPr>
          <w:color w:val="FF0000"/>
        </w:rPr>
      </w:pPr>
      <w:commentRangeStart w:id="14"/>
      <w:r w:rsidRPr="002D6881">
        <w:rPr>
          <w:color w:val="FF0000"/>
          <w:highlight w:val="yellow"/>
        </w:rPr>
        <w:t>&lt;Nên thêm hình mô hình của GAN vào đây, nguyên tắc hoạt động chính em chưa nêu/ tham khảo các bài của thầy để viết&gt;</w:t>
      </w:r>
      <w:commentRangeEnd w:id="14"/>
      <w:r w:rsidRPr="002D6881">
        <w:rPr>
          <w:rStyle w:val="CommentReference"/>
          <w:highlight w:val="yellow"/>
        </w:rPr>
        <w:commentReference w:id="14"/>
      </w:r>
    </w:p>
    <w:p w14:paraId="50FB8C8D" w14:textId="75C16C69" w:rsidR="00807C2F" w:rsidRDefault="00A55CBC" w:rsidP="00807C2F">
      <w:pPr>
        <w:keepNext/>
        <w:tabs>
          <w:tab w:val="left" w:pos="284"/>
          <w:tab w:val="right" w:leader="dot" w:pos="9270"/>
        </w:tabs>
        <w:spacing w:before="120" w:line="276" w:lineRule="auto"/>
        <w:ind w:left="284" w:firstLine="256"/>
        <w:jc w:val="center"/>
      </w:pPr>
      <w:r>
        <w:rPr>
          <w:noProof/>
        </w:rPr>
        <w:drawing>
          <wp:inline distT="0" distB="0" distL="0" distR="0" wp14:anchorId="10C09924" wp14:editId="1597A5D4">
            <wp:extent cx="4701540" cy="2182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2182495"/>
                    </a:xfrm>
                    <a:prstGeom prst="rect">
                      <a:avLst/>
                    </a:prstGeom>
                    <a:noFill/>
                    <a:ln>
                      <a:noFill/>
                    </a:ln>
                  </pic:spPr>
                </pic:pic>
              </a:graphicData>
            </a:graphic>
          </wp:inline>
        </w:drawing>
      </w:r>
    </w:p>
    <w:p w14:paraId="5D4BD70F" w14:textId="77777777" w:rsidR="00B524CF" w:rsidRPr="00D7301D" w:rsidRDefault="00807C2F" w:rsidP="00807C2F">
      <w:pPr>
        <w:pStyle w:val="Caption"/>
        <w:jc w:val="center"/>
        <w:rPr>
          <w:color w:val="FF0000"/>
        </w:rPr>
      </w:pPr>
      <w:r>
        <w:t xml:space="preserve">Hình </w:t>
      </w:r>
      <w:r w:rsidR="007E0584">
        <w:fldChar w:fldCharType="begin"/>
      </w:r>
      <w:r w:rsidR="007E0584">
        <w:instrText xml:space="preserve"> SEQ Hình \* </w:instrText>
      </w:r>
      <w:r w:rsidR="007E0584">
        <w:instrText xml:space="preserve">ARABIC </w:instrText>
      </w:r>
      <w:r w:rsidR="007E0584">
        <w:fldChar w:fldCharType="separate"/>
      </w:r>
      <w:r>
        <w:rPr>
          <w:noProof/>
        </w:rPr>
        <w:t>2</w:t>
      </w:r>
      <w:r w:rsidR="007E0584">
        <w:rPr>
          <w:noProof/>
        </w:rPr>
        <w:fldChar w:fldCharType="end"/>
      </w:r>
      <w:r>
        <w:t xml:space="preserve"> Nguyên tắc hoạt động chính của GAN</w:t>
      </w:r>
    </w:p>
    <w:p w14:paraId="4186527C" w14:textId="46C60BF4" w:rsidR="008009D8" w:rsidRDefault="002768AA">
      <w:pPr>
        <w:tabs>
          <w:tab w:val="left" w:pos="284"/>
          <w:tab w:val="right" w:leader="dot" w:pos="9270"/>
        </w:tabs>
        <w:spacing w:before="120" w:line="276" w:lineRule="auto"/>
        <w:ind w:left="284" w:firstLine="256"/>
        <w:jc w:val="both"/>
      </w:pPr>
      <w:r>
        <w:t xml:space="preserve">Goodfellow và cộng sự đã giới thiệu GAN, một khung để đào tạo các mô hình sinh dữ liệu (generative models) </w:t>
      </w:r>
      <w:sdt>
        <w:sdtPr>
          <w:id w:val="-1649051636"/>
          <w:citation/>
        </w:sdtPr>
        <w:sdtContent>
          <w:r w:rsidR="00914FB8">
            <w:fldChar w:fldCharType="begin"/>
          </w:r>
          <w:r w:rsidR="00914FB8">
            <w:instrText xml:space="preserve"> CITATION Goo14 \l 1033 </w:instrText>
          </w:r>
          <w:r w:rsidR="00914FB8">
            <w:fldChar w:fldCharType="separate"/>
          </w:r>
          <w:r w:rsidR="00914FB8">
            <w:rPr>
              <w:noProof/>
            </w:rPr>
            <w:t>[5]</w:t>
          </w:r>
          <w:r w:rsidR="00914FB8">
            <w:fldChar w:fldCharType="end"/>
          </w:r>
        </w:sdtContent>
      </w:sdt>
      <w:r>
        <w:t>, với ý tưởng chính là hai mạng</w:t>
      </w:r>
      <w:r w:rsidR="00807C2F">
        <w:t xml:space="preserve"> nơ-ron nhiều lớp</w:t>
      </w:r>
      <w:r>
        <w:t xml:space="preserve"> </w:t>
      </w:r>
      <w:r w:rsidR="00004EB6">
        <w:t>G</w:t>
      </w:r>
      <w:r>
        <w:t xml:space="preserve">enerator và </w:t>
      </w:r>
      <w:r w:rsidR="00004EB6">
        <w:t>D</w:t>
      </w:r>
      <w:r>
        <w:t xml:space="preserve">iscriminator, chơi một trò chơi minimax để đưa đến một giải pháp tối ưu </w:t>
      </w:r>
      <w:sdt>
        <w:sdtPr>
          <w:id w:val="-242795284"/>
          <w:citation/>
        </w:sdtPr>
        <w:sdtContent>
          <w:r w:rsidR="00914FB8">
            <w:fldChar w:fldCharType="begin"/>
          </w:r>
          <w:r w:rsidR="00914FB8">
            <w:instrText xml:space="preserve"> CITATION Lee17 \l 1033 </w:instrText>
          </w:r>
          <w:r w:rsidR="00914FB8">
            <w:fldChar w:fldCharType="separate"/>
          </w:r>
          <w:r w:rsidR="00914FB8">
            <w:rPr>
              <w:noProof/>
            </w:rPr>
            <w:t>[6]</w:t>
          </w:r>
          <w:r w:rsidR="00914FB8">
            <w:fldChar w:fldCharType="end"/>
          </w:r>
        </w:sdtContent>
      </w:sdt>
      <w:r>
        <w:t>.</w:t>
      </w:r>
      <w:r w:rsidR="00EA194A">
        <w:t xml:space="preserve"> </w:t>
      </w:r>
      <w:r w:rsidR="00C41609">
        <w:t>Bộ sinh (</w:t>
      </w:r>
      <w:r w:rsidR="00FD0BD5">
        <w:t>G</w:t>
      </w:r>
      <w:r w:rsidR="00FD0BD5" w:rsidRPr="00FD0BD5">
        <w:t>enerator</w:t>
      </w:r>
      <w:r w:rsidR="00C41609">
        <w:t>)</w:t>
      </w:r>
      <w:r w:rsidR="00FD0BD5" w:rsidRPr="00FD0BD5">
        <w:t xml:space="preserve"> tìm hiểu cách thức dữ liệu được hình thành, sau đó đặt câu hỏi: </w:t>
      </w:r>
      <w:r w:rsidR="00241AE3">
        <w:t>D</w:t>
      </w:r>
      <w:r w:rsidR="00FD0BD5" w:rsidRPr="00FD0BD5">
        <w:t>ựa vào giả định cách thức tạo ra dữ liệu, dữ liệu sẽ được phân vào nhóm nào</w:t>
      </w:r>
      <w:r w:rsidR="00960EEC">
        <w:t>.</w:t>
      </w:r>
      <w:r w:rsidR="00CF1AD9">
        <w:t xml:space="preserve"> </w:t>
      </w:r>
      <w:r w:rsidR="00960EEC">
        <w:t>B</w:t>
      </w:r>
      <w:r w:rsidR="00CF1AD9" w:rsidRPr="00CF1AD9">
        <w:t xml:space="preserve">ộ </w:t>
      </w:r>
      <w:r w:rsidR="00CF1AD9">
        <w:t>phân biệt (D</w:t>
      </w:r>
      <w:r w:rsidR="00CF1AD9" w:rsidRPr="00CF1AD9">
        <w:t>iscriminator</w:t>
      </w:r>
      <w:r w:rsidR="00CF1AD9">
        <w:t>)</w:t>
      </w:r>
      <w:r w:rsidR="00CF1AD9" w:rsidRPr="00CF1AD9">
        <w:t xml:space="preserve"> không quan tâm đến cách thức dữ liệu được tạo ra, chỉ phân loại dựa trên đầu vào dữ liệu.</w:t>
      </w:r>
      <w:r w:rsidR="0036794C">
        <w:t xml:space="preserve"> </w:t>
      </w:r>
      <w:r w:rsidR="0036794C" w:rsidRPr="0036794C">
        <w:t xml:space="preserve">Với đặc điểm trên, mục đích của bộ sinh là đánh lừa </w:t>
      </w:r>
      <w:r w:rsidR="00EA194A">
        <w:t>bộ phân biệt</w:t>
      </w:r>
      <w:r w:rsidR="0036794C" w:rsidRPr="0036794C">
        <w:t>, trong khi bộ phân biệt</w:t>
      </w:r>
      <w:r w:rsidR="00EA194A">
        <w:t xml:space="preserve"> </w:t>
      </w:r>
      <w:r w:rsidR="0036794C" w:rsidRPr="0036794C">
        <w:t>có vai trò phân loại dữ liệu đầu vào (đúng hoặc sai) để đưa ra phản hồi cho bộ sin</w:t>
      </w:r>
      <w:r w:rsidR="00A448B3">
        <w:t>h</w:t>
      </w:r>
      <w:r w:rsidR="0036794C">
        <w:t xml:space="preserve">. </w:t>
      </w:r>
      <w:r w:rsidR="00EA194A" w:rsidRPr="00EA194A">
        <w:t>Trò chơi kết thúc khi bộ phân biệt không thể xác định</w:t>
      </w:r>
      <w:r w:rsidR="003D2316">
        <w:t>,</w:t>
      </w:r>
      <w:r w:rsidR="00EA194A" w:rsidRPr="00EA194A">
        <w:t xml:space="preserve"> phân biệt chính xác các dữ liệu đầu vào được tạo ra bởi bộ sinh.</w:t>
      </w:r>
    </w:p>
    <w:p w14:paraId="52D21A70" w14:textId="494E8858" w:rsidR="00CE3EDA" w:rsidRDefault="002768AA" w:rsidP="00FE5752">
      <w:pPr>
        <w:tabs>
          <w:tab w:val="left" w:pos="284"/>
          <w:tab w:val="right" w:leader="dot" w:pos="9270"/>
        </w:tabs>
        <w:spacing w:before="120" w:line="276" w:lineRule="auto"/>
        <w:ind w:left="284" w:firstLine="256"/>
        <w:jc w:val="both"/>
      </w:pPr>
      <w:r>
        <w:t xml:space="preserve">GAN đã cho thấy sự tiên tiến của mình trong việc tạo ra hình ảnh, âm thanh và văn bản </w:t>
      </w:r>
      <w:sdt>
        <w:sdtPr>
          <w:id w:val="1732805197"/>
          <w:citation/>
        </w:sdtPr>
        <w:sdtContent>
          <w:r w:rsidR="00914FB8">
            <w:fldChar w:fldCharType="begin"/>
          </w:r>
          <w:r w:rsidR="00914FB8">
            <w:instrText xml:space="preserve"> CITATION Led17 \l 1033 </w:instrText>
          </w:r>
          <w:r w:rsidR="00511FE5">
            <w:instrText xml:space="preserve"> \m Don18 \m SuH18</w:instrText>
          </w:r>
          <w:r w:rsidR="00914FB8">
            <w:fldChar w:fldCharType="separate"/>
          </w:r>
          <w:r w:rsidR="00511FE5">
            <w:rPr>
              <w:noProof/>
            </w:rPr>
            <w:t>[7, 8, 9]</w:t>
          </w:r>
          <w:r w:rsidR="00914FB8">
            <w:fldChar w:fldCharType="end"/>
          </w:r>
        </w:sdtContent>
      </w:sdt>
      <w:r>
        <w:t xml:space="preserve">. Chia sẻ đặc điểm tương tự của văn bản hoặc câu, bảo mật thông tin cũng là lĩnh vực </w:t>
      </w:r>
      <w:commentRangeStart w:id="15"/>
      <w:commentRangeStart w:id="16"/>
      <w:r w:rsidRPr="00A12994">
        <w:rPr>
          <w:color w:val="FF0000"/>
        </w:rPr>
        <w:t>t</w:t>
      </w:r>
      <w:r w:rsidR="007F231A">
        <w:rPr>
          <w:color w:val="FF0000"/>
        </w:rPr>
        <w:t>iềm năng</w:t>
      </w:r>
      <w:r>
        <w:t xml:space="preserve"> </w:t>
      </w:r>
      <w:commentRangeEnd w:id="15"/>
      <w:r w:rsidR="00A12994">
        <w:rPr>
          <w:rStyle w:val="CommentReference"/>
        </w:rPr>
        <w:commentReference w:id="15"/>
      </w:r>
      <w:commentRangeEnd w:id="16"/>
      <w:r w:rsidR="002D6881">
        <w:rPr>
          <w:rStyle w:val="CommentReference"/>
        </w:rPr>
        <w:commentReference w:id="16"/>
      </w:r>
      <w:r>
        <w:t>cho GAN gần đây. Các nghiên cứu hiện tại đã sử dụng GAN để cải thiện phát hiện phần mềm độc hại hoặc tạo các ví dụ về phần mềm độc hại đối với các cuộc tấn công đe dọa hơn</w:t>
      </w:r>
      <w:r w:rsidR="001947E7">
        <w:t xml:space="preserve"> </w:t>
      </w:r>
      <w:r>
        <w:t xml:space="preserve"> </w:t>
      </w:r>
      <w:sdt>
        <w:sdtPr>
          <w:id w:val="-930745225"/>
          <w:citation/>
        </w:sdtPr>
        <w:sdtContent>
          <w:r w:rsidR="00B319DA">
            <w:fldChar w:fldCharType="begin"/>
          </w:r>
          <w:r w:rsidR="00B319DA">
            <w:instrText xml:space="preserve"> CITATION Kim17 \l 1033 </w:instrText>
          </w:r>
          <w:r w:rsidR="00511FE5">
            <w:instrText xml:space="preserve"> \m HuW17</w:instrText>
          </w:r>
          <w:r w:rsidR="00B319DA">
            <w:fldChar w:fldCharType="separate"/>
          </w:r>
          <w:r w:rsidR="00511FE5">
            <w:rPr>
              <w:noProof/>
            </w:rPr>
            <w:t>[10, 11]</w:t>
          </w:r>
          <w:r w:rsidR="00B319DA">
            <w:fldChar w:fldCharType="end"/>
          </w:r>
        </w:sdtContent>
      </w:sdt>
      <w:r>
        <w:t xml:space="preserve">. </w:t>
      </w:r>
      <w:r w:rsidR="007673BD">
        <w:rPr>
          <w:color w:val="FF0000"/>
        </w:rPr>
        <w:t>Tuy vậy hiện tại đang</w:t>
      </w:r>
      <w:commentRangeStart w:id="17"/>
      <w:commentRangeStart w:id="18"/>
      <w:r w:rsidRPr="00D7301D">
        <w:rPr>
          <w:color w:val="FF0000"/>
        </w:rPr>
        <w:t xml:space="preserve"> </w:t>
      </w:r>
      <w:commentRangeEnd w:id="17"/>
      <w:r w:rsidR="00D7301D">
        <w:rPr>
          <w:rStyle w:val="CommentReference"/>
        </w:rPr>
        <w:commentReference w:id="17"/>
      </w:r>
      <w:commentRangeEnd w:id="18"/>
      <w:r w:rsidR="002D6881">
        <w:rPr>
          <w:rStyle w:val="CommentReference"/>
        </w:rPr>
        <w:commentReference w:id="18"/>
      </w:r>
      <w:r>
        <w:t>thiếu các nghiên cứu về GAN được sử dụng trong IDS.</w:t>
      </w:r>
    </w:p>
    <w:p w14:paraId="6ADCEEE9" w14:textId="77777777" w:rsidR="002768AA" w:rsidRDefault="002768AA">
      <w:pPr>
        <w:tabs>
          <w:tab w:val="left" w:pos="284"/>
          <w:tab w:val="right" w:leader="dot" w:pos="9270"/>
        </w:tabs>
        <w:spacing w:before="120" w:line="276" w:lineRule="auto"/>
        <w:jc w:val="both"/>
      </w:pPr>
      <w:r>
        <w:rPr>
          <w:b/>
        </w:rPr>
        <w:t>Tình hình nghiên cứu, phát triển trong và ngoài nước</w:t>
      </w:r>
    </w:p>
    <w:p w14:paraId="38C652C3" w14:textId="77777777" w:rsidR="002768AA" w:rsidRDefault="002768AA">
      <w:pPr>
        <w:tabs>
          <w:tab w:val="left" w:pos="284"/>
          <w:tab w:val="right" w:leader="dot" w:pos="9270"/>
        </w:tabs>
        <w:spacing w:before="120" w:line="276" w:lineRule="auto"/>
        <w:jc w:val="both"/>
      </w:pPr>
      <w:r>
        <w:rPr>
          <w:bCs/>
        </w:rPr>
        <w:tab/>
        <w:t>Với sự phát triển nhanh chóng của các thuật toán học máy, việc tạo ra các mẫu đối kháng của các thuật toán học máy đã thu hút các nhà nghiên cứu quan tâm và áp dụng trong nhiều lĩnh vực. Là một lĩnh vực quan trọng và nhạy cảm, bảo mật thông tin đang đối mặt với nhiều thách thức hơn từ các cuộc tấn công đối kháng. Rất nhiều nghiên cứu tập trung vào việc tạo ra các mẫu đối kháng độc hại trong bảo mật.</w:t>
      </w:r>
    </w:p>
    <w:p w14:paraId="2B61CEE5" w14:textId="6B6FF7DA" w:rsidR="002768AA" w:rsidRDefault="002768AA">
      <w:pPr>
        <w:tabs>
          <w:tab w:val="left" w:pos="284"/>
          <w:tab w:val="right" w:leader="dot" w:pos="9270"/>
        </w:tabs>
        <w:spacing w:before="120" w:line="276" w:lineRule="auto"/>
        <w:jc w:val="both"/>
        <w:rPr>
          <w:bCs/>
        </w:rPr>
      </w:pPr>
      <w:r>
        <w:rPr>
          <w:bCs/>
        </w:rPr>
        <w:lastRenderedPageBreak/>
        <w:tab/>
        <w:t xml:space="preserve">Grosse đề xuất áp dụng thuật toán dựa trên đạo hàm chuyển tiếp của các mạng thần kinh bị tấn công để tạo ra các mẫu mã độc Android </w:t>
      </w:r>
      <w:r w:rsidR="006C54BC">
        <w:rPr>
          <w:bCs/>
        </w:rPr>
        <w:t>đối kháng</w:t>
      </w:r>
      <w:r>
        <w:rPr>
          <w:bCs/>
        </w:rPr>
        <w:t xml:space="preserve"> với </w:t>
      </w:r>
      <w:r w:rsidR="002D6881">
        <w:rPr>
          <w:bCs/>
        </w:rPr>
        <w:t xml:space="preserve">các </w:t>
      </w:r>
      <w:r>
        <w:rPr>
          <w:bCs/>
        </w:rPr>
        <w:t xml:space="preserve">chức năng của </w:t>
      </w:r>
      <w:r w:rsidR="002D6881">
        <w:rPr>
          <w:bCs/>
        </w:rPr>
        <w:t xml:space="preserve">mã độc </w:t>
      </w:r>
      <w:commentRangeStart w:id="19"/>
      <w:commentRangeStart w:id="20"/>
      <w:r w:rsidRPr="00D7301D">
        <w:rPr>
          <w:bCs/>
          <w:color w:val="FF0000"/>
        </w:rPr>
        <w:t xml:space="preserve">được </w:t>
      </w:r>
      <w:commentRangeEnd w:id="19"/>
      <w:r w:rsidR="00D7301D">
        <w:rPr>
          <w:rStyle w:val="CommentReference"/>
        </w:rPr>
        <w:commentReference w:id="19"/>
      </w:r>
      <w:commentRangeEnd w:id="20"/>
      <w:r w:rsidR="008328AE">
        <w:rPr>
          <w:rStyle w:val="CommentReference"/>
        </w:rPr>
        <w:commentReference w:id="20"/>
      </w:r>
      <w:r w:rsidR="002D6881">
        <w:rPr>
          <w:bCs/>
          <w:color w:val="FF0000"/>
        </w:rPr>
        <w:t>giữ lại</w:t>
      </w:r>
      <w:r w:rsidR="00CE3EDA">
        <w:rPr>
          <w:bCs/>
        </w:rPr>
        <w:t xml:space="preserve"> </w:t>
      </w:r>
      <w:sdt>
        <w:sdtPr>
          <w:rPr>
            <w:bCs/>
          </w:rPr>
          <w:id w:val="-1428891173"/>
          <w:citation/>
        </w:sdtPr>
        <w:sdtContent>
          <w:r w:rsidR="00CE3EDA">
            <w:rPr>
              <w:bCs/>
            </w:rPr>
            <w:fldChar w:fldCharType="begin"/>
          </w:r>
          <w:r w:rsidR="00CE3EDA">
            <w:rPr>
              <w:bCs/>
            </w:rPr>
            <w:instrText xml:space="preserve"> CITATION Gro16 \l 1033 </w:instrText>
          </w:r>
          <w:r w:rsidR="00CE3EDA">
            <w:rPr>
              <w:bCs/>
            </w:rPr>
            <w:fldChar w:fldCharType="separate"/>
          </w:r>
          <w:r w:rsidR="00CE3EDA">
            <w:rPr>
              <w:noProof/>
            </w:rPr>
            <w:t>[13]</w:t>
          </w:r>
          <w:r w:rsidR="00CE3EDA">
            <w:rPr>
              <w:bCs/>
            </w:rPr>
            <w:fldChar w:fldCharType="end"/>
          </w:r>
        </w:sdtContent>
      </w:sdt>
      <w:r>
        <w:rPr>
          <w:bCs/>
        </w:rPr>
        <w:t xml:space="preserve">. Thuật toán học tăng cường với một </w:t>
      </w:r>
      <w:r w:rsidR="00CE3EDA">
        <w:rPr>
          <w:bCs/>
        </w:rPr>
        <w:t>bộ</w:t>
      </w:r>
      <w:r>
        <w:rPr>
          <w:bCs/>
        </w:rPr>
        <w:t xml:space="preserve"> các hoạt động </w:t>
      </w:r>
      <w:r w:rsidR="006C6241">
        <w:rPr>
          <w:bCs/>
        </w:rPr>
        <w:t>giữ lại</w:t>
      </w:r>
      <w:r>
        <w:rPr>
          <w:bCs/>
        </w:rPr>
        <w:t xml:space="preserve"> chức năng đã được sử dụng để tạo các mẫu </w:t>
      </w:r>
      <w:r w:rsidR="00CE3EDA">
        <w:rPr>
          <w:bCs/>
        </w:rPr>
        <w:t>mã độc</w:t>
      </w:r>
      <w:r>
        <w:rPr>
          <w:bCs/>
        </w:rPr>
        <w:t xml:space="preserve"> </w:t>
      </w:r>
      <w:r w:rsidR="006C54BC">
        <w:rPr>
          <w:bCs/>
        </w:rPr>
        <w:t>đối kháng</w:t>
      </w:r>
      <w:r>
        <w:rPr>
          <w:bCs/>
        </w:rPr>
        <w:t xml:space="preserve"> </w:t>
      </w:r>
      <w:sdt>
        <w:sdtPr>
          <w:rPr>
            <w:bCs/>
          </w:rPr>
          <w:id w:val="-1580198580"/>
          <w:citation/>
        </w:sdtPr>
        <w:sdtContent>
          <w:r w:rsidR="00CE3EDA">
            <w:rPr>
              <w:bCs/>
            </w:rPr>
            <w:fldChar w:fldCharType="begin"/>
          </w:r>
          <w:r w:rsidR="00CE3EDA">
            <w:rPr>
              <w:bCs/>
            </w:rPr>
            <w:instrText xml:space="preserve"> CITATION And17 \l 1033 </w:instrText>
          </w:r>
          <w:r w:rsidR="00CE3EDA">
            <w:rPr>
              <w:bCs/>
            </w:rPr>
            <w:fldChar w:fldCharType="separate"/>
          </w:r>
          <w:r w:rsidR="00CE3EDA">
            <w:rPr>
              <w:noProof/>
            </w:rPr>
            <w:t>[14]</w:t>
          </w:r>
          <w:r w:rsidR="00CE3EDA">
            <w:rPr>
              <w:bCs/>
            </w:rPr>
            <w:fldChar w:fldCharType="end"/>
          </w:r>
        </w:sdtContent>
      </w:sdt>
      <w:r>
        <w:rPr>
          <w:bCs/>
        </w:rPr>
        <w:t xml:space="preserve">. Rosenberg đã tạo ra các mẫu </w:t>
      </w:r>
      <w:r w:rsidR="006C54BC">
        <w:rPr>
          <w:bCs/>
        </w:rPr>
        <w:t>đối kháng</w:t>
      </w:r>
      <w:r>
        <w:rPr>
          <w:bCs/>
        </w:rPr>
        <w:t xml:space="preserve"> kết hợp các chuỗi lệnh gọi API và các tính năng tĩnh với khung tạo tấn công từ đầu đến cuối </w:t>
      </w:r>
      <w:sdt>
        <w:sdtPr>
          <w:rPr>
            <w:bCs/>
          </w:rPr>
          <w:id w:val="-310867754"/>
          <w:citation/>
        </w:sdtPr>
        <w:sdtContent>
          <w:r w:rsidR="00DC52EB">
            <w:rPr>
              <w:bCs/>
            </w:rPr>
            <w:fldChar w:fldCharType="begin"/>
          </w:r>
          <w:r w:rsidR="00DC52EB">
            <w:rPr>
              <w:bCs/>
            </w:rPr>
            <w:instrText xml:space="preserve"> CITATION Ros18 \l 1033 </w:instrText>
          </w:r>
          <w:r w:rsidR="00DC52EB">
            <w:rPr>
              <w:bCs/>
            </w:rPr>
            <w:fldChar w:fldCharType="separate"/>
          </w:r>
          <w:r w:rsidR="00DC52EB">
            <w:rPr>
              <w:noProof/>
            </w:rPr>
            <w:t>[15]</w:t>
          </w:r>
          <w:r w:rsidR="00DC52EB">
            <w:rPr>
              <w:bCs/>
            </w:rPr>
            <w:fldChar w:fldCharType="end"/>
          </w:r>
        </w:sdtContent>
      </w:sdt>
      <w:r>
        <w:rPr>
          <w:bCs/>
        </w:rPr>
        <w:t xml:space="preserve">. Al-Dujaili đã trình bày 4 phương pháp để tạo các mẫu mã độc được mã hóa nhị phân với chức năng độc hại được bảo tồn và sử dụng SLEIPNIR để huấn luyện các trình phát hiện mạnh mẽ </w:t>
      </w:r>
      <w:sdt>
        <w:sdtPr>
          <w:rPr>
            <w:bCs/>
          </w:rPr>
          <w:id w:val="-1448542713"/>
          <w:citation/>
        </w:sdtPr>
        <w:sdtContent>
          <w:r w:rsidR="00DC52EB">
            <w:rPr>
              <w:bCs/>
            </w:rPr>
            <w:fldChar w:fldCharType="begin"/>
          </w:r>
          <w:r w:rsidR="00DC52EB">
            <w:rPr>
              <w:bCs/>
            </w:rPr>
            <w:instrText xml:space="preserve"> CITATION AlD18 \l 1033 </w:instrText>
          </w:r>
          <w:r w:rsidR="00DC52EB">
            <w:rPr>
              <w:bCs/>
            </w:rPr>
            <w:fldChar w:fldCharType="separate"/>
          </w:r>
          <w:r w:rsidR="00DC52EB">
            <w:rPr>
              <w:noProof/>
            </w:rPr>
            <w:t>[16]</w:t>
          </w:r>
          <w:r w:rsidR="00DC52EB">
            <w:rPr>
              <w:bCs/>
            </w:rPr>
            <w:fldChar w:fldCharType="end"/>
          </w:r>
        </w:sdtContent>
      </w:sdt>
      <w:r>
        <w:rPr>
          <w:bCs/>
        </w:rPr>
        <w:t xml:space="preserve">. Bên cạnh đó, </w:t>
      </w:r>
      <w:r w:rsidR="008328AE">
        <w:rPr>
          <w:bCs/>
          <w:color w:val="FF0000"/>
        </w:rPr>
        <w:t>v</w:t>
      </w:r>
      <w:r w:rsidR="008328AE" w:rsidRPr="008328AE">
        <w:rPr>
          <w:bCs/>
          <w:color w:val="FF0000"/>
        </w:rPr>
        <w:t>ấn đề nghiên cứu thư rác đối kháng cũng nhận được nhiều sự quan tâm gần đây, lí do là</w:t>
      </w:r>
      <w:r w:rsidR="008328AE">
        <w:rPr>
          <w:bCs/>
          <w:color w:val="FF0000"/>
        </w:rPr>
        <w:t xml:space="preserve"> </w:t>
      </w:r>
      <w:r>
        <w:rPr>
          <w:bCs/>
        </w:rPr>
        <w:t xml:space="preserve">Zhou đã tạo ra thư rác </w:t>
      </w:r>
      <w:r w:rsidR="006C54BC">
        <w:rPr>
          <w:bCs/>
        </w:rPr>
        <w:t>đối kháng</w:t>
      </w:r>
      <w:r>
        <w:rPr>
          <w:bCs/>
        </w:rPr>
        <w:t xml:space="preserve"> với mô hình SVM </w:t>
      </w:r>
      <w:r w:rsidR="006C54BC">
        <w:rPr>
          <w:bCs/>
        </w:rPr>
        <w:t>đối kháng</w:t>
      </w:r>
      <w:r>
        <w:rPr>
          <w:bCs/>
        </w:rPr>
        <w:t xml:space="preserve"> và nghiên cứu cách xây dựng bộ lọc thư rác mạnh mẽ hơn </w:t>
      </w:r>
      <w:sdt>
        <w:sdtPr>
          <w:rPr>
            <w:bCs/>
          </w:rPr>
          <w:id w:val="-1738476361"/>
          <w:citation/>
        </w:sdtPr>
        <w:sdtContent>
          <w:r w:rsidR="00DC52EB">
            <w:rPr>
              <w:bCs/>
            </w:rPr>
            <w:fldChar w:fldCharType="begin"/>
          </w:r>
          <w:r w:rsidR="00DC52EB">
            <w:rPr>
              <w:bCs/>
            </w:rPr>
            <w:instrText xml:space="preserve"> CITATION Zho12 \l 1033 </w:instrText>
          </w:r>
          <w:r w:rsidR="00DC52EB">
            <w:rPr>
              <w:bCs/>
            </w:rPr>
            <w:fldChar w:fldCharType="separate"/>
          </w:r>
          <w:r w:rsidR="00DC52EB">
            <w:rPr>
              <w:noProof/>
            </w:rPr>
            <w:t>[17]</w:t>
          </w:r>
          <w:r w:rsidR="00DC52EB">
            <w:rPr>
              <w:bCs/>
            </w:rPr>
            <w:fldChar w:fldCharType="end"/>
          </w:r>
        </w:sdtContent>
      </w:sdt>
      <w:r>
        <w:rPr>
          <w:bCs/>
        </w:rPr>
        <w:t>.</w:t>
      </w:r>
    </w:p>
    <w:p w14:paraId="624AE8AD" w14:textId="564640A5" w:rsidR="006B43AF" w:rsidRDefault="00A55CBC" w:rsidP="006B43AF">
      <w:pPr>
        <w:keepNext/>
        <w:tabs>
          <w:tab w:val="left" w:pos="284"/>
          <w:tab w:val="right" w:leader="dot" w:pos="9270"/>
        </w:tabs>
        <w:spacing w:before="120" w:line="276" w:lineRule="auto"/>
        <w:jc w:val="center"/>
      </w:pPr>
      <w:r>
        <w:rPr>
          <w:noProof/>
        </w:rPr>
        <w:drawing>
          <wp:inline distT="0" distB="0" distL="0" distR="0" wp14:anchorId="47BFC0E3" wp14:editId="25700A42">
            <wp:extent cx="4822190" cy="1207770"/>
            <wp:effectExtent l="0" t="0" r="0" b="0"/>
            <wp:docPr id="3" name="Picture 3" descr="Kết quả hình ảnh cho ids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idsg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2190" cy="1207770"/>
                    </a:xfrm>
                    <a:prstGeom prst="rect">
                      <a:avLst/>
                    </a:prstGeom>
                    <a:noFill/>
                    <a:ln>
                      <a:noFill/>
                    </a:ln>
                  </pic:spPr>
                </pic:pic>
              </a:graphicData>
            </a:graphic>
          </wp:inline>
        </w:drawing>
      </w:r>
    </w:p>
    <w:p w14:paraId="6ECD2B9B" w14:textId="77777777" w:rsidR="006B43AF" w:rsidRPr="006B43AF" w:rsidRDefault="006B43AF" w:rsidP="006B43AF">
      <w:pPr>
        <w:pStyle w:val="Caption"/>
        <w:jc w:val="both"/>
        <w:rPr>
          <w:bCs w:val="0"/>
          <w:highlight w:val="yellow"/>
        </w:rPr>
      </w:pPr>
      <w:r>
        <w:t xml:space="preserve">Hình </w:t>
      </w:r>
      <w:r w:rsidR="007E0584">
        <w:fldChar w:fldCharType="begin"/>
      </w:r>
      <w:r w:rsidR="007E0584">
        <w:instrText xml:space="preserve"> SEQ Hình \* ARABIC </w:instrText>
      </w:r>
      <w:r w:rsidR="007E0584">
        <w:fldChar w:fldCharType="separate"/>
      </w:r>
      <w:r w:rsidR="00807C2F">
        <w:rPr>
          <w:noProof/>
        </w:rPr>
        <w:t>3</w:t>
      </w:r>
      <w:r w:rsidR="007E0584">
        <w:rPr>
          <w:noProof/>
        </w:rPr>
        <w:fldChar w:fldCharType="end"/>
      </w:r>
      <w:r w:rsidR="00161726">
        <w:t>:</w:t>
      </w:r>
      <w:r>
        <w:t xml:space="preserve"> Phần huấn luyện của IDSGAN. Bộ dữ liệu huấn luyện được chia ra thành lưu lượng thông thường và lưu lượng độc. Sau khi thêm nhiễu (noise), lưu lượng độc được gửi tới bộ sinh. Lưu lượng độc đối kháng và lưu lượng thông thường được dự đoán bởi IDS hộp đen. Nhãn dự đoán và nhãn gốc được sử dụng trong bộ phân biệt để mô tả IDS hộp đen. Mất mát của bộ sinh được tính toán dựa vào kết quả của bộ phân biệt và các nhãn dự đoán của IDS hộp đen.</w:t>
      </w:r>
    </w:p>
    <w:p w14:paraId="500ED5B0" w14:textId="77777777" w:rsidR="00E778E2" w:rsidRDefault="00E778E2">
      <w:pPr>
        <w:tabs>
          <w:tab w:val="left" w:pos="284"/>
          <w:tab w:val="right" w:leader="dot" w:pos="9270"/>
        </w:tabs>
        <w:spacing w:before="120" w:line="276" w:lineRule="auto"/>
        <w:jc w:val="both"/>
      </w:pPr>
      <w:commentRangeStart w:id="21"/>
      <w:commentRangeStart w:id="22"/>
      <w:r w:rsidRPr="00817D4A">
        <w:rPr>
          <w:bCs/>
          <w:highlight w:val="yellow"/>
        </w:rPr>
        <w:t>&lt;Thêm hình IDSGAN để rõ hơn&gt;</w:t>
      </w:r>
      <w:commentRangeEnd w:id="21"/>
      <w:r w:rsidRPr="00817D4A">
        <w:rPr>
          <w:rStyle w:val="CommentReference"/>
          <w:highlight w:val="yellow"/>
        </w:rPr>
        <w:commentReference w:id="21"/>
      </w:r>
      <w:commentRangeEnd w:id="22"/>
      <w:r w:rsidR="00796754">
        <w:rPr>
          <w:rStyle w:val="CommentReference"/>
        </w:rPr>
        <w:commentReference w:id="22"/>
      </w:r>
    </w:p>
    <w:p w14:paraId="6428AEDB" w14:textId="2F3001CB" w:rsidR="002768AA" w:rsidRDefault="002768AA">
      <w:pPr>
        <w:tabs>
          <w:tab w:val="left" w:pos="284"/>
          <w:tab w:val="right" w:leader="dot" w:pos="9270"/>
        </w:tabs>
        <w:spacing w:before="120" w:line="276" w:lineRule="auto"/>
        <w:jc w:val="both"/>
      </w:pPr>
      <w:r>
        <w:rPr>
          <w:bCs/>
        </w:rPr>
        <w:tab/>
        <w:t xml:space="preserve">GAN </w:t>
      </w:r>
      <w:commentRangeStart w:id="23"/>
      <w:commentRangeStart w:id="24"/>
      <w:r w:rsidRPr="00D7301D">
        <w:rPr>
          <w:bCs/>
          <w:color w:val="FF0000"/>
        </w:rPr>
        <w:t xml:space="preserve">đã được </w:t>
      </w:r>
      <w:r w:rsidR="00C75755">
        <w:rPr>
          <w:bCs/>
          <w:color w:val="FF0000"/>
        </w:rPr>
        <w:t>áp dụng</w:t>
      </w:r>
      <w:r>
        <w:rPr>
          <w:bCs/>
        </w:rPr>
        <w:t xml:space="preserve"> </w:t>
      </w:r>
      <w:commentRangeEnd w:id="23"/>
      <w:r w:rsidR="00D7301D">
        <w:rPr>
          <w:rStyle w:val="CommentReference"/>
        </w:rPr>
        <w:commentReference w:id="23"/>
      </w:r>
      <w:commentRangeEnd w:id="24"/>
      <w:r w:rsidR="00BE2640">
        <w:rPr>
          <w:rStyle w:val="CommentReference"/>
        </w:rPr>
        <w:commentReference w:id="24"/>
      </w:r>
      <w:r>
        <w:rPr>
          <w:bCs/>
        </w:rPr>
        <w:t xml:space="preserve">trong việc tạo ra các mẫu đối kháng trong bảo mật thông tin. Hu đã đề xuất một khung GAN để tạo các mẫu mã độc đối kháng cho các </w:t>
      </w:r>
      <w:commentRangeStart w:id="25"/>
      <w:commentRangeStart w:id="26"/>
      <w:r w:rsidRPr="00D7301D">
        <w:rPr>
          <w:bCs/>
          <w:color w:val="FF0000"/>
        </w:rPr>
        <w:t xml:space="preserve">cuộc tấn công hộp đen </w:t>
      </w:r>
      <w:sdt>
        <w:sdtPr>
          <w:rPr>
            <w:bCs/>
            <w:color w:val="FF0000"/>
          </w:rPr>
          <w:id w:val="1423761754"/>
          <w:citation/>
        </w:sdtPr>
        <w:sdtContent>
          <w:r w:rsidR="007169E4">
            <w:rPr>
              <w:bCs/>
              <w:color w:val="FF0000"/>
            </w:rPr>
            <w:fldChar w:fldCharType="begin"/>
          </w:r>
          <w:r w:rsidR="007169E4">
            <w:rPr>
              <w:bCs/>
              <w:color w:val="FF0000"/>
            </w:rPr>
            <w:instrText xml:space="preserve"> CITATION HuW17 \l 1033 </w:instrText>
          </w:r>
          <w:r w:rsidR="007169E4">
            <w:rPr>
              <w:bCs/>
              <w:color w:val="FF0000"/>
            </w:rPr>
            <w:fldChar w:fldCharType="separate"/>
          </w:r>
          <w:r w:rsidR="007169E4" w:rsidRPr="007169E4">
            <w:rPr>
              <w:noProof/>
              <w:color w:val="FF0000"/>
            </w:rPr>
            <w:t>[11]</w:t>
          </w:r>
          <w:r w:rsidR="007169E4">
            <w:rPr>
              <w:bCs/>
              <w:color w:val="FF0000"/>
            </w:rPr>
            <w:fldChar w:fldCharType="end"/>
          </w:r>
        </w:sdtContent>
      </w:sdt>
      <w:r w:rsidRPr="00D7301D">
        <w:rPr>
          <w:bCs/>
          <w:color w:val="FF0000"/>
        </w:rPr>
        <w:t>.</w:t>
      </w:r>
      <w:r>
        <w:rPr>
          <w:bCs/>
        </w:rPr>
        <w:t xml:space="preserve"> </w:t>
      </w:r>
      <w:commentRangeEnd w:id="25"/>
      <w:r w:rsidR="00D7301D">
        <w:rPr>
          <w:rStyle w:val="CommentReference"/>
        </w:rPr>
        <w:commentReference w:id="25"/>
      </w:r>
      <w:commentRangeEnd w:id="26"/>
      <w:r w:rsidR="00C75755">
        <w:rPr>
          <w:rStyle w:val="CommentReference"/>
        </w:rPr>
        <w:commentReference w:id="26"/>
      </w:r>
      <w:r>
        <w:rPr>
          <w:bCs/>
        </w:rPr>
        <w:t xml:space="preserve">Hu cũng tận dụng một mô hình mới để tạo ra một số chuỗi API </w:t>
      </w:r>
      <w:r w:rsidR="006C54BC">
        <w:rPr>
          <w:bCs/>
        </w:rPr>
        <w:t>đối kháng</w:t>
      </w:r>
      <w:r>
        <w:rPr>
          <w:bCs/>
        </w:rPr>
        <w:t xml:space="preserve"> sẽ được chèn vào chuỗi API ban đầu của mã độc để hình thành các cuộc tấn công, nhằm bỏ qua các hệ thống phát hiện Recurrent Neural Networks (RNN) </w:t>
      </w:r>
      <w:sdt>
        <w:sdtPr>
          <w:rPr>
            <w:bCs/>
          </w:rPr>
          <w:id w:val="969486714"/>
          <w:citation/>
        </w:sdtPr>
        <w:sdtContent>
          <w:r w:rsidR="007169E4">
            <w:rPr>
              <w:bCs/>
            </w:rPr>
            <w:fldChar w:fldCharType="begin"/>
          </w:r>
          <w:r w:rsidR="007169E4">
            <w:rPr>
              <w:bCs/>
            </w:rPr>
            <w:instrText xml:space="preserve"> CITATION HuW171 \l 1033 </w:instrText>
          </w:r>
          <w:r w:rsidR="007169E4">
            <w:rPr>
              <w:bCs/>
            </w:rPr>
            <w:fldChar w:fldCharType="separate"/>
          </w:r>
          <w:r w:rsidR="007169E4">
            <w:rPr>
              <w:noProof/>
            </w:rPr>
            <w:t>[18]</w:t>
          </w:r>
          <w:r w:rsidR="007169E4">
            <w:rPr>
              <w:bCs/>
            </w:rPr>
            <w:fldChar w:fldCharType="end"/>
          </w:r>
        </w:sdtContent>
      </w:sdt>
      <w:r>
        <w:rPr>
          <w:bCs/>
        </w:rPr>
        <w:t>.</w:t>
      </w:r>
    </w:p>
    <w:p w14:paraId="07C8F34F" w14:textId="77777777" w:rsidR="002768AA" w:rsidRDefault="00C74BCC">
      <w:pPr>
        <w:tabs>
          <w:tab w:val="left" w:pos="284"/>
          <w:tab w:val="right" w:leader="dot" w:pos="9356"/>
        </w:tabs>
        <w:spacing w:before="120" w:line="276" w:lineRule="auto"/>
        <w:ind w:left="284" w:hanging="284"/>
        <w:jc w:val="both"/>
      </w:pPr>
      <w:r>
        <w:rPr>
          <w:b/>
          <w:bCs/>
        </w:rPr>
        <w:t>5</w:t>
      </w:r>
      <w:r w:rsidR="002768AA">
        <w:rPr>
          <w:lang w:val="vi-VN"/>
        </w:rPr>
        <w:t xml:space="preserve">. </w:t>
      </w:r>
      <w:r w:rsidR="002768AA">
        <w:rPr>
          <w:b/>
          <w:bCs/>
          <w:lang w:val="vi-VN"/>
        </w:rPr>
        <w:t>Tính khoa học</w:t>
      </w:r>
      <w:r w:rsidR="002768AA">
        <w:rPr>
          <w:lang w:val="vi-VN"/>
        </w:rPr>
        <w:t xml:space="preserve"> </w:t>
      </w:r>
      <w:r w:rsidR="002768AA">
        <w:rPr>
          <w:b/>
          <w:lang w:val="vi-VN"/>
        </w:rPr>
        <w:t>và tính mới</w:t>
      </w:r>
      <w:r w:rsidR="002768AA">
        <w:rPr>
          <w:lang w:val="vi-VN"/>
        </w:rPr>
        <w:t xml:space="preserve"> </w:t>
      </w:r>
      <w:r w:rsidR="002768AA">
        <w:rPr>
          <w:b/>
          <w:lang w:val="vi-VN"/>
        </w:rPr>
        <w:t>của đề tài</w:t>
      </w:r>
      <w:r w:rsidR="002768AA">
        <w:t>:</w:t>
      </w:r>
    </w:p>
    <w:p w14:paraId="432AD8D1" w14:textId="77777777" w:rsidR="002768AA" w:rsidRPr="00373E23" w:rsidRDefault="002768AA">
      <w:pPr>
        <w:tabs>
          <w:tab w:val="left" w:pos="284"/>
          <w:tab w:val="right" w:leader="dot" w:pos="9270"/>
        </w:tabs>
        <w:spacing w:before="120" w:line="276" w:lineRule="auto"/>
        <w:jc w:val="both"/>
        <w:rPr>
          <w:lang w:val="vi-VN"/>
        </w:rPr>
      </w:pPr>
      <w:r>
        <w:rPr>
          <w:b/>
          <w:bCs/>
          <w:lang w:val="vi-VN"/>
        </w:rPr>
        <w:tab/>
      </w:r>
      <w:r w:rsidR="00E8114E" w:rsidRPr="00373E23">
        <w:rPr>
          <w:lang w:val="vi-VN"/>
        </w:rPr>
        <w:t xml:space="preserve">Như đã trình bày ở phần 4, các hệ thống phát hiện xâm nhập dần dần lộ ra lỗ hổng của nó trước hình thức tấn công đối kháng. </w:t>
      </w:r>
      <w:r w:rsidR="00D7301D" w:rsidRPr="00D7301D">
        <w:rPr>
          <w:lang w:val="vi-VN"/>
        </w:rPr>
        <w:t>Mô hình</w:t>
      </w:r>
      <w:r w:rsidR="00E8114E" w:rsidRPr="00373E23">
        <w:rPr>
          <w:lang w:val="vi-VN"/>
        </w:rPr>
        <w:t xml:space="preserve"> đối kháng mà tiêu biểu là GAN </w:t>
      </w:r>
      <w:r w:rsidRPr="00373E23">
        <w:rPr>
          <w:bCs/>
          <w:lang w:val="vi-VN"/>
        </w:rPr>
        <w:t xml:space="preserve">đã được áp dụng rộng rãi trong phát hiện phần mềm độc hại, nhưng có rất ít nghiên cứu về các mẫu lưu lượng độc </w:t>
      </w:r>
      <w:r w:rsidR="006C54BC">
        <w:rPr>
          <w:bCs/>
          <w:lang w:val="vi-VN"/>
        </w:rPr>
        <w:t>đối kháng</w:t>
      </w:r>
      <w:r w:rsidRPr="00373E23">
        <w:rPr>
          <w:bCs/>
          <w:lang w:val="vi-VN"/>
        </w:rPr>
        <w:t xml:space="preserve"> với IDS.</w:t>
      </w:r>
    </w:p>
    <w:p w14:paraId="5DCCAFD4" w14:textId="6106E2E4" w:rsidR="002768AA" w:rsidRPr="00A2130F" w:rsidRDefault="002768AA" w:rsidP="00CA7D07">
      <w:pPr>
        <w:tabs>
          <w:tab w:val="left" w:pos="284"/>
          <w:tab w:val="right" w:leader="dot" w:pos="9270"/>
        </w:tabs>
        <w:spacing w:before="120" w:line="276" w:lineRule="auto"/>
        <w:ind w:firstLine="256"/>
        <w:jc w:val="both"/>
      </w:pPr>
      <w:r w:rsidRPr="00373E23">
        <w:rPr>
          <w:lang w:val="vi-VN"/>
        </w:rPr>
        <w:t xml:space="preserve">Nghiên cứu </w:t>
      </w:r>
      <w:r w:rsidR="004F7AE1" w:rsidRPr="00373E23">
        <w:rPr>
          <w:lang w:val="vi-VN"/>
        </w:rPr>
        <w:t xml:space="preserve">hướng tới </w:t>
      </w:r>
      <w:r w:rsidR="00BE2640">
        <w:rPr>
          <w:color w:val="FF0000"/>
        </w:rPr>
        <w:t>đ</w:t>
      </w:r>
      <w:r w:rsidR="00EA286B" w:rsidRPr="00EA286B">
        <w:rPr>
          <w:color w:val="FF0000"/>
        </w:rPr>
        <w:t>ề xuất áp dụng mạng GAN vào trong quá trình phát sinh dữ liệu tấn công</w:t>
      </w:r>
      <w:commentRangeStart w:id="27"/>
      <w:commentRangeStart w:id="28"/>
      <w:commentRangeEnd w:id="27"/>
      <w:r w:rsidR="00D7301D">
        <w:rPr>
          <w:rStyle w:val="CommentReference"/>
        </w:rPr>
        <w:commentReference w:id="27"/>
      </w:r>
      <w:commentRangeEnd w:id="28"/>
      <w:r w:rsidR="00817D4A">
        <w:rPr>
          <w:rStyle w:val="CommentReference"/>
        </w:rPr>
        <w:commentReference w:id="28"/>
      </w:r>
      <w:r w:rsidR="00EA286B">
        <w:rPr>
          <w:color w:val="FF0000"/>
        </w:rPr>
        <w:t xml:space="preserve"> </w:t>
      </w:r>
      <w:r w:rsidRPr="00373E23">
        <w:rPr>
          <w:lang w:val="vi-VN"/>
        </w:rPr>
        <w:t xml:space="preserve">chống lại hệ thống phát hiện xâm nhập (IDSGAN). Mục tiêu của mô hình là triển khai IDSGAN để tạo các mẫu lưu lượng độc có thể đánh lừa và </w:t>
      </w:r>
      <w:commentRangeStart w:id="29"/>
      <w:commentRangeStart w:id="30"/>
      <w:r w:rsidRPr="00E778E2">
        <w:rPr>
          <w:color w:val="FF0000"/>
          <w:lang w:val="vi-VN"/>
        </w:rPr>
        <w:t>tránh sự phát hiện của các hệ thống phòng thủ</w:t>
      </w:r>
      <w:commentRangeEnd w:id="29"/>
      <w:commentRangeEnd w:id="30"/>
      <w:r w:rsidR="00816772">
        <w:rPr>
          <w:color w:val="FF0000"/>
        </w:rPr>
        <w:t xml:space="preserve"> </w:t>
      </w:r>
      <w:r w:rsidR="00E778E2">
        <w:rPr>
          <w:rStyle w:val="CommentReference"/>
        </w:rPr>
        <w:commentReference w:id="29"/>
      </w:r>
      <w:r w:rsidR="00817D4A">
        <w:rPr>
          <w:rStyle w:val="CommentReference"/>
        </w:rPr>
        <w:commentReference w:id="30"/>
      </w:r>
      <w:r w:rsidR="00816772">
        <w:rPr>
          <w:color w:val="FF0000"/>
        </w:rPr>
        <w:t>đ</w:t>
      </w:r>
      <w:r w:rsidR="00816772" w:rsidRPr="00816772">
        <w:rPr>
          <w:color w:val="FF0000"/>
        </w:rPr>
        <w:t>iều này sẽ giúp đánh giá khả năng phát hiện các loại tấn công mới, kiểm tra sự an toàn của IDS trước khi được triển khai</w:t>
      </w:r>
      <w:r w:rsidRPr="00373E23">
        <w:rPr>
          <w:lang w:val="vi-VN"/>
        </w:rPr>
        <w:t xml:space="preserve">. Các thuật toán học máy được gán là IDS hộp đen, mô phỏng hệ thống phát hiện xâm nhập trong thực tế không xác định với cấu trúc bên trong của nó. </w:t>
      </w:r>
      <w:r w:rsidR="00273FD2" w:rsidRPr="00373E23">
        <w:rPr>
          <w:lang w:val="vi-VN"/>
        </w:rPr>
        <w:t xml:space="preserve">Nghiên cứu thiết kế </w:t>
      </w:r>
      <w:r w:rsidRPr="00373E23">
        <w:rPr>
          <w:lang w:val="vi-VN"/>
        </w:rPr>
        <w:t xml:space="preserve">bộ sinh (Generator) và bộ phân biệt (Discriminator) trên cơ sở Wasserstein GAN vì các đặc tính vượt trội của nó </w:t>
      </w:r>
      <w:sdt>
        <w:sdtPr>
          <w:rPr>
            <w:lang w:val="vi-VN"/>
          </w:rPr>
          <w:id w:val="399650206"/>
          <w:citation/>
        </w:sdtPr>
        <w:sdtContent>
          <w:r w:rsidR="009E0D45">
            <w:rPr>
              <w:lang w:val="vi-VN"/>
            </w:rPr>
            <w:fldChar w:fldCharType="begin"/>
          </w:r>
          <w:r w:rsidR="009E0D45">
            <w:instrText xml:space="preserve"> CITATION Arj17 \l 1033 </w:instrText>
          </w:r>
          <w:r w:rsidR="009E0D45">
            <w:rPr>
              <w:lang w:val="vi-VN"/>
            </w:rPr>
            <w:fldChar w:fldCharType="separate"/>
          </w:r>
          <w:r w:rsidR="009E0D45">
            <w:rPr>
              <w:noProof/>
            </w:rPr>
            <w:t>[12]</w:t>
          </w:r>
          <w:r w:rsidR="009E0D45">
            <w:rPr>
              <w:lang w:val="vi-VN"/>
            </w:rPr>
            <w:fldChar w:fldCharType="end"/>
          </w:r>
        </w:sdtContent>
      </w:sdt>
      <w:r w:rsidRPr="00373E23">
        <w:rPr>
          <w:lang w:val="vi-VN"/>
        </w:rPr>
        <w:t xml:space="preserve">. Bộ sinh tạo </w:t>
      </w:r>
      <w:r w:rsidR="00FD32CE" w:rsidRPr="00373E23">
        <w:rPr>
          <w:lang w:val="vi-VN"/>
        </w:rPr>
        <w:t xml:space="preserve">ra </w:t>
      </w:r>
      <w:r w:rsidRPr="00373E23">
        <w:rPr>
          <w:lang w:val="vi-VN"/>
        </w:rPr>
        <w:t>các tấn công</w:t>
      </w:r>
      <w:r w:rsidR="00066C99" w:rsidRPr="00373E23">
        <w:rPr>
          <w:lang w:val="vi-VN"/>
        </w:rPr>
        <w:t xml:space="preserve"> đối kháng</w:t>
      </w:r>
      <w:r w:rsidRPr="00373E23">
        <w:rPr>
          <w:lang w:val="vi-VN"/>
        </w:rPr>
        <w:t xml:space="preserve">: lưu lượng truy cập độc hại. Bộ phân biệt cung cấp thông tin phản hồi cho việc đào tạo </w:t>
      </w:r>
      <w:r w:rsidR="00736C57" w:rsidRPr="00373E23">
        <w:rPr>
          <w:lang w:val="vi-VN"/>
        </w:rPr>
        <w:t xml:space="preserve">bộ sinh </w:t>
      </w:r>
      <w:r w:rsidRPr="00373E23">
        <w:rPr>
          <w:lang w:val="vi-VN"/>
        </w:rPr>
        <w:t>và bắt chước IDS hộp đen.</w:t>
      </w:r>
    </w:p>
    <w:p w14:paraId="1082330F" w14:textId="77777777" w:rsidR="002768AA" w:rsidRPr="00373E23" w:rsidRDefault="00C74BCC">
      <w:pPr>
        <w:tabs>
          <w:tab w:val="left" w:pos="284"/>
          <w:tab w:val="right" w:leader="dot" w:pos="9356"/>
        </w:tabs>
        <w:spacing w:before="120" w:line="276" w:lineRule="auto"/>
        <w:ind w:left="284" w:hanging="284"/>
        <w:jc w:val="both"/>
        <w:rPr>
          <w:lang w:val="vi-VN"/>
        </w:rPr>
      </w:pPr>
      <w:r w:rsidRPr="00373E23">
        <w:rPr>
          <w:b/>
          <w:lang w:val="vi-VN"/>
        </w:rPr>
        <w:t>6</w:t>
      </w:r>
      <w:r w:rsidR="002768AA">
        <w:rPr>
          <w:b/>
          <w:lang w:val="vi-VN"/>
        </w:rPr>
        <w:t>.</w:t>
      </w:r>
      <w:r w:rsidR="002768AA">
        <w:rPr>
          <w:lang w:val="vi-VN"/>
        </w:rPr>
        <w:t xml:space="preserve"> </w:t>
      </w:r>
      <w:r w:rsidR="002768AA">
        <w:rPr>
          <w:b/>
          <w:bCs/>
          <w:lang w:val="vi-VN"/>
        </w:rPr>
        <w:t>M</w:t>
      </w:r>
      <w:r w:rsidR="002768AA">
        <w:rPr>
          <w:b/>
          <w:bCs/>
          <w:lang w:val="pt-BR"/>
        </w:rPr>
        <w:t>ục tiêu, đối tượng và phạm vi</w:t>
      </w:r>
      <w:r w:rsidR="002768AA">
        <w:rPr>
          <w:bCs/>
          <w:lang w:val="pt-BR"/>
        </w:rPr>
        <w:t>:</w:t>
      </w:r>
    </w:p>
    <w:p w14:paraId="6DED6E29" w14:textId="77777777" w:rsidR="002768AA" w:rsidRPr="00EB4FE8" w:rsidRDefault="002768AA">
      <w:pPr>
        <w:tabs>
          <w:tab w:val="left" w:pos="284"/>
          <w:tab w:val="right" w:leader="dot" w:pos="9356"/>
        </w:tabs>
        <w:spacing w:before="120" w:line="276" w:lineRule="auto"/>
        <w:ind w:left="284" w:hanging="284"/>
        <w:jc w:val="both"/>
      </w:pPr>
      <w:r>
        <w:rPr>
          <w:b/>
          <w:lang w:val="vi-VN"/>
        </w:rPr>
        <w:tab/>
      </w:r>
      <w:r w:rsidRPr="00EB4FE8">
        <w:rPr>
          <w:b/>
          <w:lang w:val="vi-VN"/>
        </w:rPr>
        <w:t xml:space="preserve">Mục tiêu: </w:t>
      </w:r>
    </w:p>
    <w:p w14:paraId="48A7FF13" w14:textId="77777777" w:rsidR="002768AA" w:rsidRDefault="002768AA">
      <w:pPr>
        <w:numPr>
          <w:ilvl w:val="0"/>
          <w:numId w:val="3"/>
        </w:numPr>
        <w:spacing w:before="120" w:line="276" w:lineRule="auto"/>
        <w:jc w:val="both"/>
      </w:pPr>
      <w:r w:rsidRPr="00EB4FE8">
        <w:t xml:space="preserve"> </w:t>
      </w:r>
      <w:r w:rsidR="00EB4FE8" w:rsidRPr="00EB4FE8">
        <w:t>Nghiên</w:t>
      </w:r>
      <w:r w:rsidR="00EB4FE8">
        <w:t xml:space="preserve"> cứu thiết kế IDSGAN, một khung GAN được cải tiến chống lại hệ thống phát hiện xâm nhập, tạo các mẫu lưu lượng độc hại </w:t>
      </w:r>
      <w:r w:rsidR="006C54BC">
        <w:t>đối kháng</w:t>
      </w:r>
      <w:r w:rsidR="00EB4FE8">
        <w:t xml:space="preserve"> để tấn công IDS.</w:t>
      </w:r>
    </w:p>
    <w:p w14:paraId="6FF15032" w14:textId="77777777" w:rsidR="00311F41" w:rsidRDefault="003377F8">
      <w:pPr>
        <w:numPr>
          <w:ilvl w:val="0"/>
          <w:numId w:val="3"/>
        </w:numPr>
        <w:spacing w:before="120" w:line="276" w:lineRule="auto"/>
        <w:jc w:val="both"/>
      </w:pPr>
      <w:r>
        <w:lastRenderedPageBreak/>
        <w:t>Để bắt chước các cuộc tấn</w:t>
      </w:r>
      <w:r w:rsidR="00F16353">
        <w:t xml:space="preserve"> công</w:t>
      </w:r>
      <w:r w:rsidR="00AF7AFC">
        <w:t xml:space="preserve"> </w:t>
      </w:r>
      <w:r>
        <w:t>và IDS trong thực tế</w:t>
      </w:r>
      <w:r w:rsidR="00F16353">
        <w:t>,</w:t>
      </w:r>
      <w:r>
        <w:t xml:space="preserve"> nghiên cứu này </w:t>
      </w:r>
      <w:r w:rsidR="00F16353">
        <w:t>thực hiện tấn công hộp đen và sử dụng các thuật toán máy học làm IDS.</w:t>
      </w:r>
    </w:p>
    <w:p w14:paraId="179E7545" w14:textId="77777777" w:rsidR="002768AA" w:rsidRPr="00BC3DC2" w:rsidRDefault="002768AA">
      <w:pPr>
        <w:tabs>
          <w:tab w:val="left" w:pos="284"/>
          <w:tab w:val="right" w:leader="dot" w:pos="9356"/>
        </w:tabs>
        <w:spacing w:before="120" w:line="276" w:lineRule="auto"/>
        <w:ind w:left="284" w:hanging="284"/>
        <w:jc w:val="both"/>
      </w:pPr>
      <w:r w:rsidRPr="007776A3">
        <w:rPr>
          <w:b/>
          <w:lang w:val="vi-VN"/>
        </w:rPr>
        <w:tab/>
      </w:r>
      <w:r w:rsidRPr="00BC3DC2">
        <w:rPr>
          <w:b/>
          <w:lang w:val="vi-VN"/>
        </w:rPr>
        <w:t xml:space="preserve">Đối tượng nghiên cứu: </w:t>
      </w:r>
    </w:p>
    <w:p w14:paraId="35058925" w14:textId="77777777" w:rsidR="002768AA" w:rsidRPr="00BC3DC2" w:rsidRDefault="002768AA">
      <w:pPr>
        <w:numPr>
          <w:ilvl w:val="0"/>
          <w:numId w:val="5"/>
        </w:numPr>
        <w:spacing w:before="120" w:line="276" w:lineRule="auto"/>
        <w:jc w:val="both"/>
      </w:pPr>
      <w:r w:rsidRPr="00BC3DC2">
        <w:t>Các Machine Learning IDS.</w:t>
      </w:r>
    </w:p>
    <w:p w14:paraId="306B294F" w14:textId="77777777" w:rsidR="002768AA" w:rsidRPr="00BC3DC2" w:rsidRDefault="0043365C">
      <w:pPr>
        <w:numPr>
          <w:ilvl w:val="0"/>
          <w:numId w:val="5"/>
        </w:numPr>
        <w:spacing w:before="120" w:line="276" w:lineRule="auto"/>
        <w:jc w:val="both"/>
      </w:pPr>
      <w:r w:rsidRPr="00BC3DC2">
        <w:t>Các bộ dataset cho IDS.</w:t>
      </w:r>
    </w:p>
    <w:p w14:paraId="1A1C7F83" w14:textId="77777777" w:rsidR="002768AA" w:rsidRPr="00BC3DC2" w:rsidRDefault="002768AA">
      <w:pPr>
        <w:numPr>
          <w:ilvl w:val="0"/>
          <w:numId w:val="5"/>
        </w:numPr>
        <w:spacing w:before="120" w:line="276" w:lineRule="auto"/>
        <w:jc w:val="both"/>
      </w:pPr>
      <w:r w:rsidRPr="00BC3DC2">
        <w:t>IDSGAN.</w:t>
      </w:r>
    </w:p>
    <w:p w14:paraId="525486D3" w14:textId="77777777" w:rsidR="002768AA" w:rsidRDefault="002768AA">
      <w:pPr>
        <w:tabs>
          <w:tab w:val="left" w:pos="284"/>
          <w:tab w:val="right" w:leader="dot" w:pos="9356"/>
        </w:tabs>
        <w:spacing w:before="120" w:line="276" w:lineRule="auto"/>
        <w:ind w:left="284" w:hanging="284"/>
        <w:jc w:val="both"/>
      </w:pPr>
      <w:r>
        <w:rPr>
          <w:b/>
          <w:lang w:val="vi-VN"/>
        </w:rPr>
        <w:tab/>
        <w:t xml:space="preserve">Phạm vi nghiên cứu: </w:t>
      </w:r>
      <w:r>
        <w:rPr>
          <w:lang w:val="vi-VN"/>
        </w:rPr>
        <w:t>Hệ thống IDS có áp dụng có sử dụng phương pháp máy học ở dạng cơ bản.</w:t>
      </w:r>
    </w:p>
    <w:p w14:paraId="0FC53C60" w14:textId="77777777" w:rsidR="002768AA" w:rsidRDefault="00C74BCC">
      <w:pPr>
        <w:tabs>
          <w:tab w:val="left" w:pos="284"/>
          <w:tab w:val="right" w:leader="dot" w:pos="9356"/>
        </w:tabs>
        <w:spacing w:before="120" w:line="276" w:lineRule="auto"/>
        <w:ind w:left="284" w:hanging="284"/>
        <w:jc w:val="both"/>
      </w:pPr>
      <w:r>
        <w:t>7</w:t>
      </w:r>
      <w:r w:rsidR="002768AA">
        <w:rPr>
          <w:lang w:val="vi-VN"/>
        </w:rPr>
        <w:t xml:space="preserve">. </w:t>
      </w:r>
      <w:r w:rsidR="002768AA">
        <w:rPr>
          <w:b/>
          <w:bCs/>
          <w:lang w:val="vi-VN"/>
        </w:rPr>
        <w:t>Nội dung, phương pháp</w:t>
      </w:r>
      <w:r w:rsidR="002768AA">
        <w:rPr>
          <w:bCs/>
          <w:lang w:val="vi-VN"/>
        </w:rPr>
        <w:t xml:space="preserve"> </w:t>
      </w:r>
      <w:r w:rsidR="002768AA">
        <w:rPr>
          <w:b/>
          <w:bCs/>
          <w:lang w:val="vi-VN"/>
        </w:rPr>
        <w:t>dự định NC</w:t>
      </w:r>
      <w:r w:rsidR="002768AA">
        <w:rPr>
          <w:bCs/>
          <w:lang w:val="pt-BR"/>
        </w:rPr>
        <w:t>.</w:t>
      </w:r>
    </w:p>
    <w:p w14:paraId="1CA9DBAF" w14:textId="77777777" w:rsidR="002768AA" w:rsidRDefault="002768AA">
      <w:pPr>
        <w:tabs>
          <w:tab w:val="left" w:pos="284"/>
          <w:tab w:val="right" w:leader="dot" w:pos="9356"/>
        </w:tabs>
        <w:spacing w:before="120" w:line="276" w:lineRule="auto"/>
        <w:ind w:left="284" w:hanging="284"/>
        <w:jc w:val="both"/>
      </w:pPr>
      <w:r>
        <w:rPr>
          <w:b/>
          <w:bCs/>
          <w:lang w:val="vi-VN"/>
        </w:rPr>
        <w:t>Nội dung, phương pháp nghiên cứu chính</w:t>
      </w:r>
      <w:r>
        <w:rPr>
          <w:lang w:val="vi-VN"/>
        </w:rPr>
        <w:t>:</w:t>
      </w:r>
    </w:p>
    <w:p w14:paraId="3B5D93E1" w14:textId="77777777" w:rsidR="002768AA" w:rsidRDefault="002768AA">
      <w:pPr>
        <w:numPr>
          <w:ilvl w:val="0"/>
          <w:numId w:val="5"/>
        </w:numPr>
        <w:spacing w:before="120" w:line="276" w:lineRule="auto"/>
        <w:jc w:val="both"/>
      </w:pPr>
      <w:r>
        <w:rPr>
          <w:bCs/>
        </w:rPr>
        <w:t xml:space="preserve">Tìm hiểu </w:t>
      </w:r>
      <w:r w:rsidR="003F63FF">
        <w:rPr>
          <w:bCs/>
        </w:rPr>
        <w:t>về IDS</w:t>
      </w:r>
    </w:p>
    <w:p w14:paraId="0FFEE746" w14:textId="77777777" w:rsidR="00AF0D90" w:rsidRDefault="002768AA" w:rsidP="00AF0D90">
      <w:pPr>
        <w:numPr>
          <w:ilvl w:val="0"/>
          <w:numId w:val="5"/>
        </w:numPr>
        <w:spacing w:before="120" w:line="276" w:lineRule="auto"/>
        <w:jc w:val="both"/>
      </w:pPr>
      <w:r>
        <w:rPr>
          <w:bCs/>
        </w:rPr>
        <w:t xml:space="preserve">Tìm hiểu </w:t>
      </w:r>
      <w:r w:rsidR="003F63FF">
        <w:rPr>
          <w:bCs/>
        </w:rPr>
        <w:t xml:space="preserve">về </w:t>
      </w:r>
      <w:r w:rsidR="00D9393A">
        <w:rPr>
          <w:bCs/>
        </w:rPr>
        <w:t xml:space="preserve">máy học và </w:t>
      </w:r>
      <w:r w:rsidR="003F63FF">
        <w:rPr>
          <w:bCs/>
        </w:rPr>
        <w:t>mạng đối kháng tạo sinh (GAN)</w:t>
      </w:r>
      <w:r w:rsidR="00450780">
        <w:rPr>
          <w:bCs/>
        </w:rPr>
        <w:t>.</w:t>
      </w:r>
    </w:p>
    <w:p w14:paraId="40FB1550" w14:textId="77777777" w:rsidR="00EC3912" w:rsidRDefault="002768AA" w:rsidP="00EC3912">
      <w:pPr>
        <w:numPr>
          <w:ilvl w:val="0"/>
          <w:numId w:val="5"/>
        </w:numPr>
        <w:spacing w:before="120" w:line="276" w:lineRule="auto"/>
        <w:jc w:val="both"/>
      </w:pPr>
      <w:r>
        <w:rPr>
          <w:bCs/>
        </w:rPr>
        <w:t xml:space="preserve">Xây dựng mô </w:t>
      </w:r>
      <w:r w:rsidR="00AF0D90">
        <w:rPr>
          <w:bCs/>
        </w:rPr>
        <w:t xml:space="preserve">hình IDSGAN tạo các mẫu lưu lượng độc hại </w:t>
      </w:r>
      <w:r w:rsidR="006C54BC">
        <w:rPr>
          <w:bCs/>
        </w:rPr>
        <w:t>đối kháng</w:t>
      </w:r>
      <w:r w:rsidR="00AF0D90">
        <w:rPr>
          <w:bCs/>
        </w:rPr>
        <w:t xml:space="preserve"> tấn công IDS.</w:t>
      </w:r>
    </w:p>
    <w:p w14:paraId="7B6D7055" w14:textId="77777777" w:rsidR="002768AA" w:rsidRDefault="002768AA">
      <w:pPr>
        <w:numPr>
          <w:ilvl w:val="0"/>
          <w:numId w:val="5"/>
        </w:numPr>
        <w:spacing w:before="120" w:line="276" w:lineRule="auto"/>
        <w:jc w:val="both"/>
      </w:pPr>
      <w:r>
        <w:rPr>
          <w:bCs/>
        </w:rPr>
        <w:t xml:space="preserve">Thực nghiệm </w:t>
      </w:r>
      <w:r w:rsidR="00EC3912">
        <w:rPr>
          <w:bCs/>
        </w:rPr>
        <w:t xml:space="preserve">sử dụng lưu lượng độc </w:t>
      </w:r>
      <w:r w:rsidR="006C54BC">
        <w:rPr>
          <w:bCs/>
        </w:rPr>
        <w:t>đối kháng</w:t>
      </w:r>
      <w:r w:rsidR="00EC3912">
        <w:rPr>
          <w:bCs/>
        </w:rPr>
        <w:t xml:space="preserve"> của </w:t>
      </w:r>
      <w:r w:rsidR="000817A8">
        <w:rPr>
          <w:bCs/>
        </w:rPr>
        <w:t>IDS</w:t>
      </w:r>
      <w:r w:rsidR="00EC3912">
        <w:rPr>
          <w:bCs/>
        </w:rPr>
        <w:t xml:space="preserve">GAN tấn công các thuật toán máy học được dùng làm IDS </w:t>
      </w:r>
      <w:r>
        <w:rPr>
          <w:bCs/>
        </w:rPr>
        <w:t>và đánh giá kết quả.</w:t>
      </w:r>
    </w:p>
    <w:p w14:paraId="307B57A7" w14:textId="77777777" w:rsidR="002768AA" w:rsidRDefault="002768AA">
      <w:pPr>
        <w:numPr>
          <w:ilvl w:val="0"/>
          <w:numId w:val="2"/>
        </w:numPr>
        <w:spacing w:before="120" w:line="276" w:lineRule="auto"/>
        <w:jc w:val="both"/>
      </w:pPr>
      <w:r>
        <w:rPr>
          <w:b/>
          <w:bCs/>
        </w:rPr>
        <w:t>Nội dung 1</w:t>
      </w:r>
      <w:r>
        <w:rPr>
          <w:bCs/>
        </w:rPr>
        <w:t xml:space="preserve">: </w:t>
      </w:r>
      <w:r w:rsidR="00B8152F">
        <w:rPr>
          <w:bCs/>
        </w:rPr>
        <w:t>Tìm hiểu về IDS</w:t>
      </w:r>
    </w:p>
    <w:p w14:paraId="06DE755E" w14:textId="77777777" w:rsidR="002768AA" w:rsidRDefault="002768AA">
      <w:pPr>
        <w:numPr>
          <w:ilvl w:val="0"/>
          <w:numId w:val="1"/>
        </w:numPr>
        <w:spacing w:before="120" w:line="276" w:lineRule="auto"/>
        <w:jc w:val="both"/>
      </w:pPr>
      <w:r>
        <w:rPr>
          <w:bCs/>
          <w:i/>
        </w:rPr>
        <w:t>Mục tiêu</w:t>
      </w:r>
      <w:r>
        <w:rPr>
          <w:bCs/>
        </w:rPr>
        <w:t>: Nắm được kiến trúc, nguyên tắc hoạt động</w:t>
      </w:r>
      <w:r w:rsidR="005A7ED1">
        <w:rPr>
          <w:bCs/>
        </w:rPr>
        <w:t xml:space="preserve"> của IDS</w:t>
      </w:r>
      <w:r>
        <w:rPr>
          <w:bCs/>
        </w:rPr>
        <w:t>.</w:t>
      </w:r>
    </w:p>
    <w:p w14:paraId="1F494681" w14:textId="77777777" w:rsidR="002768AA" w:rsidRDefault="002768AA">
      <w:pPr>
        <w:numPr>
          <w:ilvl w:val="0"/>
          <w:numId w:val="1"/>
        </w:numPr>
        <w:spacing w:before="120" w:line="276" w:lineRule="auto"/>
        <w:jc w:val="both"/>
      </w:pPr>
      <w:r>
        <w:rPr>
          <w:bCs/>
          <w:i/>
        </w:rPr>
        <w:t>Phương pháp</w:t>
      </w:r>
      <w:r>
        <w:rPr>
          <w:bCs/>
        </w:rPr>
        <w:t xml:space="preserve">: </w:t>
      </w:r>
      <w:r w:rsidR="00517E57">
        <w:rPr>
          <w:bCs/>
        </w:rPr>
        <w:t xml:space="preserve">Ôn lại kiến thức đã được học </w:t>
      </w:r>
      <w:r w:rsidR="00522542">
        <w:rPr>
          <w:bCs/>
        </w:rPr>
        <w:t xml:space="preserve">trong môn </w:t>
      </w:r>
      <w:r w:rsidR="00517E57">
        <w:rPr>
          <w:bCs/>
        </w:rPr>
        <w:t>IDS</w:t>
      </w:r>
      <w:r>
        <w:rPr>
          <w:bCs/>
        </w:rPr>
        <w:t>.</w:t>
      </w:r>
    </w:p>
    <w:p w14:paraId="592294E9" w14:textId="77777777" w:rsidR="002768AA" w:rsidRDefault="002768AA">
      <w:pPr>
        <w:numPr>
          <w:ilvl w:val="0"/>
          <w:numId w:val="2"/>
        </w:numPr>
        <w:spacing w:before="120" w:line="276" w:lineRule="auto"/>
        <w:jc w:val="both"/>
      </w:pPr>
      <w:r>
        <w:rPr>
          <w:b/>
          <w:bCs/>
        </w:rPr>
        <w:t xml:space="preserve">Nội dung 2: </w:t>
      </w:r>
      <w:r w:rsidR="00652C17">
        <w:rPr>
          <w:bCs/>
        </w:rPr>
        <w:t>Tìm hiểu về máy học và mạng đối kháng tạo sinh (GAN)</w:t>
      </w:r>
    </w:p>
    <w:p w14:paraId="1EB78484" w14:textId="77777777" w:rsidR="002768AA" w:rsidRDefault="002768AA">
      <w:pPr>
        <w:numPr>
          <w:ilvl w:val="0"/>
          <w:numId w:val="6"/>
        </w:numPr>
        <w:spacing w:before="120" w:line="276" w:lineRule="auto"/>
        <w:jc w:val="both"/>
      </w:pPr>
      <w:r>
        <w:rPr>
          <w:bCs/>
          <w:i/>
        </w:rPr>
        <w:t>Mục tiêu</w:t>
      </w:r>
      <w:r>
        <w:rPr>
          <w:bCs/>
        </w:rPr>
        <w:t xml:space="preserve">: Nắm được các </w:t>
      </w:r>
      <w:r w:rsidR="00A40950">
        <w:rPr>
          <w:bCs/>
        </w:rPr>
        <w:t>khái niệm cơ bản trong máy học và cơ chế hoạt động của mạng GAN</w:t>
      </w:r>
      <w:r w:rsidR="007C4EFC">
        <w:rPr>
          <w:bCs/>
        </w:rPr>
        <w:t xml:space="preserve">, </w:t>
      </w:r>
      <w:r w:rsidR="007C4EFC">
        <w:t>Wasserstein GAN</w:t>
      </w:r>
      <w:r w:rsidR="00B95C42">
        <w:t xml:space="preserve"> là mạng sẽ được sử dụng cho IDSGAN</w:t>
      </w:r>
      <w:r>
        <w:rPr>
          <w:bCs/>
        </w:rPr>
        <w:t>.</w:t>
      </w:r>
    </w:p>
    <w:p w14:paraId="01637594" w14:textId="77777777" w:rsidR="002768AA" w:rsidRDefault="002768AA">
      <w:pPr>
        <w:numPr>
          <w:ilvl w:val="0"/>
          <w:numId w:val="6"/>
        </w:numPr>
        <w:spacing w:before="120" w:line="276" w:lineRule="auto"/>
        <w:jc w:val="both"/>
      </w:pPr>
      <w:r>
        <w:rPr>
          <w:bCs/>
          <w:i/>
        </w:rPr>
        <w:t xml:space="preserve">Phương pháp: </w:t>
      </w:r>
      <w:r>
        <w:rPr>
          <w:bCs/>
        </w:rPr>
        <w:t xml:space="preserve">Nghiên cứu tài liệu về </w:t>
      </w:r>
      <w:r w:rsidR="00D51E21">
        <w:rPr>
          <w:bCs/>
        </w:rPr>
        <w:t>máy học, mạng GAN</w:t>
      </w:r>
      <w:r w:rsidR="000C6871">
        <w:rPr>
          <w:bCs/>
        </w:rPr>
        <w:t xml:space="preserve">, </w:t>
      </w:r>
      <w:r w:rsidR="000C6871">
        <w:t>Wasserstein GAN</w:t>
      </w:r>
      <w:r w:rsidR="00D51E21">
        <w:rPr>
          <w:bCs/>
        </w:rPr>
        <w:t>.</w:t>
      </w:r>
    </w:p>
    <w:p w14:paraId="5FA25607" w14:textId="77777777" w:rsidR="002768AA" w:rsidRDefault="002768AA">
      <w:pPr>
        <w:numPr>
          <w:ilvl w:val="0"/>
          <w:numId w:val="2"/>
        </w:numPr>
        <w:spacing w:before="120" w:line="276" w:lineRule="auto"/>
        <w:jc w:val="both"/>
      </w:pPr>
      <w:r>
        <w:rPr>
          <w:b/>
          <w:bCs/>
        </w:rPr>
        <w:t>Nội dung 3</w:t>
      </w:r>
      <w:r>
        <w:rPr>
          <w:bCs/>
        </w:rPr>
        <w:t xml:space="preserve">: </w:t>
      </w:r>
      <w:r w:rsidR="00754E16">
        <w:rPr>
          <w:bCs/>
        </w:rPr>
        <w:t xml:space="preserve">Xây dựng mô hình IDSGAN tạo các mẫu lưu lượng độc </w:t>
      </w:r>
      <w:r w:rsidR="006C54BC">
        <w:rPr>
          <w:bCs/>
        </w:rPr>
        <w:t>đối kháng</w:t>
      </w:r>
      <w:r w:rsidR="00754E16">
        <w:rPr>
          <w:bCs/>
        </w:rPr>
        <w:t xml:space="preserve"> tấn công IDS</w:t>
      </w:r>
    </w:p>
    <w:p w14:paraId="71CB2B46" w14:textId="77777777" w:rsidR="002768AA" w:rsidRDefault="002768AA">
      <w:pPr>
        <w:numPr>
          <w:ilvl w:val="0"/>
          <w:numId w:val="6"/>
        </w:numPr>
        <w:spacing w:before="120" w:line="276" w:lineRule="auto"/>
        <w:jc w:val="both"/>
      </w:pPr>
      <w:r>
        <w:rPr>
          <w:bCs/>
          <w:i/>
        </w:rPr>
        <w:t>Mục tiêu</w:t>
      </w:r>
      <w:r>
        <w:rPr>
          <w:bCs/>
        </w:rPr>
        <w:t>:</w:t>
      </w:r>
      <w:r w:rsidR="002C7552">
        <w:rPr>
          <w:bCs/>
        </w:rPr>
        <w:t xml:space="preserve"> </w:t>
      </w:r>
      <w:r w:rsidR="00086027">
        <w:rPr>
          <w:bCs/>
        </w:rPr>
        <w:t>Triển khai</w:t>
      </w:r>
      <w:r w:rsidR="002C7552">
        <w:rPr>
          <w:bCs/>
        </w:rPr>
        <w:t xml:space="preserve"> </w:t>
      </w:r>
      <w:r w:rsidR="00C840D6">
        <w:rPr>
          <w:bCs/>
        </w:rPr>
        <w:t>mô hình IDSGAN</w:t>
      </w:r>
      <w:r w:rsidR="00814A04">
        <w:rPr>
          <w:bCs/>
        </w:rPr>
        <w:t xml:space="preserve"> </w:t>
      </w:r>
      <w:r w:rsidR="00C502E2">
        <w:rPr>
          <w:bCs/>
        </w:rPr>
        <w:t xml:space="preserve">tạo ra </w:t>
      </w:r>
      <w:r w:rsidR="00814A04">
        <w:rPr>
          <w:bCs/>
        </w:rPr>
        <w:t xml:space="preserve">các mẫu lưu lượng </w:t>
      </w:r>
      <w:r w:rsidR="007C6E5B">
        <w:rPr>
          <w:bCs/>
        </w:rPr>
        <w:t xml:space="preserve">độc </w:t>
      </w:r>
      <w:r w:rsidR="006C54BC">
        <w:rPr>
          <w:bCs/>
        </w:rPr>
        <w:t>đối kháng</w:t>
      </w:r>
      <w:r w:rsidR="007C6E5B">
        <w:rPr>
          <w:bCs/>
        </w:rPr>
        <w:t xml:space="preserve"> tấn công IDS.</w:t>
      </w:r>
    </w:p>
    <w:p w14:paraId="1A4814D8" w14:textId="77777777" w:rsidR="00D11D4A" w:rsidRDefault="002768AA" w:rsidP="00D11D4A">
      <w:pPr>
        <w:numPr>
          <w:ilvl w:val="0"/>
          <w:numId w:val="6"/>
        </w:numPr>
        <w:spacing w:before="120" w:line="276" w:lineRule="auto"/>
        <w:jc w:val="both"/>
      </w:pPr>
      <w:r>
        <w:rPr>
          <w:bCs/>
          <w:i/>
        </w:rPr>
        <w:t>Phương pháp</w:t>
      </w:r>
      <w:r>
        <w:rPr>
          <w:bCs/>
        </w:rPr>
        <w:t>:</w:t>
      </w:r>
      <w:r w:rsidR="002C7552">
        <w:rPr>
          <w:bCs/>
        </w:rPr>
        <w:t xml:space="preserve"> </w:t>
      </w:r>
    </w:p>
    <w:p w14:paraId="5A54520C" w14:textId="77777777" w:rsidR="002768AA" w:rsidRPr="00D11D4A" w:rsidRDefault="00CF7DDB" w:rsidP="00D11D4A">
      <w:pPr>
        <w:numPr>
          <w:ilvl w:val="1"/>
          <w:numId w:val="5"/>
        </w:numPr>
        <w:spacing w:before="120" w:line="276" w:lineRule="auto"/>
        <w:jc w:val="both"/>
      </w:pPr>
      <w:r>
        <w:t>Tìm hiểu về các</w:t>
      </w:r>
      <w:r w:rsidR="00103F69">
        <w:t xml:space="preserve"> dataset</w:t>
      </w:r>
      <w:r>
        <w:t xml:space="preserve"> cho IDS</w:t>
      </w:r>
      <w:r w:rsidR="00103F69">
        <w:t>.</w:t>
      </w:r>
    </w:p>
    <w:p w14:paraId="6FDC7D4F" w14:textId="77777777" w:rsidR="00D11D4A" w:rsidRDefault="00827CEF" w:rsidP="00D11D4A">
      <w:pPr>
        <w:numPr>
          <w:ilvl w:val="1"/>
          <w:numId w:val="5"/>
        </w:numPr>
        <w:spacing w:before="120" w:line="276" w:lineRule="auto"/>
        <w:jc w:val="both"/>
      </w:pPr>
      <w:r>
        <w:rPr>
          <w:bCs/>
        </w:rPr>
        <w:t xml:space="preserve">Xây dựng IDSGAN, </w:t>
      </w:r>
      <w:r w:rsidR="00AB5DB3">
        <w:rPr>
          <w:bCs/>
        </w:rPr>
        <w:t xml:space="preserve">dựa trên </w:t>
      </w:r>
      <w:r w:rsidR="00AB5DB3">
        <w:t xml:space="preserve">Wasserstein </w:t>
      </w:r>
      <w:r w:rsidR="00AB5DB3">
        <w:rPr>
          <w:bCs/>
        </w:rPr>
        <w:t>GAN</w:t>
      </w:r>
      <w:r w:rsidR="001F3699">
        <w:rPr>
          <w:bCs/>
        </w:rPr>
        <w:t>.</w:t>
      </w:r>
    </w:p>
    <w:p w14:paraId="78C02F90" w14:textId="77777777" w:rsidR="002768AA" w:rsidRDefault="002768AA" w:rsidP="00754E16">
      <w:pPr>
        <w:numPr>
          <w:ilvl w:val="0"/>
          <w:numId w:val="2"/>
        </w:numPr>
        <w:spacing w:before="120" w:line="276" w:lineRule="auto"/>
        <w:jc w:val="both"/>
      </w:pPr>
      <w:r w:rsidRPr="00754E16">
        <w:rPr>
          <w:b/>
          <w:bCs/>
        </w:rPr>
        <w:t xml:space="preserve">Nội dung 4: </w:t>
      </w:r>
      <w:r w:rsidR="00754E16">
        <w:rPr>
          <w:bCs/>
        </w:rPr>
        <w:t xml:space="preserve">Thực nghiệm sử dụng lưu lượng độc </w:t>
      </w:r>
      <w:r w:rsidR="006C54BC">
        <w:rPr>
          <w:bCs/>
        </w:rPr>
        <w:t>đối kháng</w:t>
      </w:r>
      <w:r w:rsidR="00754E16">
        <w:rPr>
          <w:bCs/>
        </w:rPr>
        <w:t xml:space="preserve"> của </w:t>
      </w:r>
      <w:r w:rsidR="00A841D6">
        <w:rPr>
          <w:bCs/>
        </w:rPr>
        <w:t>IDS</w:t>
      </w:r>
      <w:r w:rsidR="00754E16">
        <w:rPr>
          <w:bCs/>
        </w:rPr>
        <w:t>GAN tấn công các thuật toán máy học được dùng làm IDS và đánh giá kết quả</w:t>
      </w:r>
    </w:p>
    <w:p w14:paraId="7FEDAEDB" w14:textId="77777777" w:rsidR="00BF7A21" w:rsidRPr="00BF7A21" w:rsidRDefault="002768AA" w:rsidP="00BF7A21">
      <w:pPr>
        <w:numPr>
          <w:ilvl w:val="0"/>
          <w:numId w:val="6"/>
        </w:numPr>
        <w:spacing w:before="120" w:line="276" w:lineRule="auto"/>
        <w:jc w:val="both"/>
      </w:pPr>
      <w:r>
        <w:rPr>
          <w:bCs/>
          <w:i/>
        </w:rPr>
        <w:t>Mục tiệu</w:t>
      </w:r>
      <w:r>
        <w:rPr>
          <w:bCs/>
        </w:rPr>
        <w:t>:</w:t>
      </w:r>
      <w:r w:rsidR="00BF7A21">
        <w:rPr>
          <w:bCs/>
        </w:rPr>
        <w:t xml:space="preserve"> </w:t>
      </w:r>
    </w:p>
    <w:p w14:paraId="5C59F806" w14:textId="77777777" w:rsidR="002768AA" w:rsidRPr="00F12995" w:rsidRDefault="00BF7A21" w:rsidP="00BF7A21">
      <w:pPr>
        <w:numPr>
          <w:ilvl w:val="1"/>
          <w:numId w:val="5"/>
        </w:numPr>
        <w:spacing w:before="120" w:line="276" w:lineRule="auto"/>
        <w:jc w:val="both"/>
      </w:pPr>
      <w:r>
        <w:rPr>
          <w:bCs/>
        </w:rPr>
        <w:t xml:space="preserve">Thử nghiệm </w:t>
      </w:r>
      <w:r w:rsidR="002570FB">
        <w:rPr>
          <w:bCs/>
        </w:rPr>
        <w:t>tấn công</w:t>
      </w:r>
      <w:r>
        <w:rPr>
          <w:bCs/>
        </w:rPr>
        <w:t xml:space="preserve"> IDS bằng lưu lượng độc </w:t>
      </w:r>
      <w:r w:rsidR="006C54BC">
        <w:rPr>
          <w:bCs/>
        </w:rPr>
        <w:t>đối kháng</w:t>
      </w:r>
      <w:r>
        <w:rPr>
          <w:bCs/>
        </w:rPr>
        <w:t xml:space="preserve"> tạo ra từ </w:t>
      </w:r>
      <w:r w:rsidR="00841BD0">
        <w:rPr>
          <w:bCs/>
        </w:rPr>
        <w:t>IDSGAN.</w:t>
      </w:r>
    </w:p>
    <w:p w14:paraId="028CF0C0" w14:textId="77777777" w:rsidR="00F12995" w:rsidRPr="003B080F" w:rsidRDefault="00F12995" w:rsidP="00BF7A21">
      <w:pPr>
        <w:numPr>
          <w:ilvl w:val="1"/>
          <w:numId w:val="5"/>
        </w:numPr>
        <w:spacing w:before="120" w:line="276" w:lineRule="auto"/>
        <w:jc w:val="both"/>
      </w:pPr>
      <w:r>
        <w:rPr>
          <w:bCs/>
        </w:rPr>
        <w:t>Thống kê kết quả và đưa ra đánh giá.</w:t>
      </w:r>
    </w:p>
    <w:p w14:paraId="73FC9ECF" w14:textId="77777777" w:rsidR="003B080F" w:rsidRDefault="003B080F" w:rsidP="00BF7A21">
      <w:pPr>
        <w:numPr>
          <w:ilvl w:val="1"/>
          <w:numId w:val="5"/>
        </w:numPr>
        <w:spacing w:before="120" w:line="276" w:lineRule="auto"/>
        <w:jc w:val="both"/>
      </w:pPr>
      <w:r>
        <w:t>Đưa ra báo cáo tổng quan về quá trình nghiên cứu thực hiện đề tài.</w:t>
      </w:r>
    </w:p>
    <w:p w14:paraId="3D6559B9" w14:textId="77777777" w:rsidR="002768AA" w:rsidRDefault="002768AA">
      <w:pPr>
        <w:numPr>
          <w:ilvl w:val="0"/>
          <w:numId w:val="6"/>
        </w:numPr>
        <w:spacing w:before="120" w:line="276" w:lineRule="auto"/>
        <w:jc w:val="both"/>
      </w:pPr>
      <w:r>
        <w:rPr>
          <w:i/>
        </w:rPr>
        <w:t>Phương pháp</w:t>
      </w:r>
      <w:r>
        <w:t xml:space="preserve">: Thực nghiệm kết quả </w:t>
      </w:r>
      <w:r w:rsidR="006E4164">
        <w:t>tấn công của IDSGAN.</w:t>
      </w:r>
    </w:p>
    <w:p w14:paraId="742FD59C" w14:textId="77777777" w:rsidR="002768AA" w:rsidRDefault="00C74BCC">
      <w:pPr>
        <w:tabs>
          <w:tab w:val="left" w:pos="284"/>
          <w:tab w:val="right" w:leader="dot" w:pos="9356"/>
        </w:tabs>
        <w:spacing w:before="120" w:line="276" w:lineRule="auto"/>
        <w:ind w:left="284" w:hanging="284"/>
        <w:jc w:val="both"/>
      </w:pPr>
      <w:r>
        <w:t>8</w:t>
      </w:r>
      <w:r w:rsidR="002768AA">
        <w:rPr>
          <w:lang w:val="vi-VN"/>
        </w:rPr>
        <w:t xml:space="preserve">. </w:t>
      </w:r>
      <w:r w:rsidR="002768AA">
        <w:rPr>
          <w:b/>
          <w:bCs/>
          <w:lang w:val="vi-VN"/>
        </w:rPr>
        <w:t>Kế hoạch bố trí thời gian NC</w:t>
      </w:r>
    </w:p>
    <w:p w14:paraId="6A22C5D8" w14:textId="77777777" w:rsidR="002768AA" w:rsidRPr="00373E23" w:rsidRDefault="002768AA">
      <w:pPr>
        <w:tabs>
          <w:tab w:val="left" w:pos="284"/>
          <w:tab w:val="right" w:leader="dot" w:pos="9356"/>
        </w:tabs>
        <w:spacing w:before="120" w:line="276" w:lineRule="auto"/>
        <w:ind w:left="284" w:hanging="284"/>
        <w:jc w:val="both"/>
        <w:rPr>
          <w:lang w:val="vi-VN"/>
        </w:rPr>
      </w:pPr>
      <w:r>
        <w:rPr>
          <w:b/>
          <w:lang w:val="vi-VN"/>
        </w:rPr>
        <w:lastRenderedPageBreak/>
        <w:tab/>
        <w:t>Kế hoạch sơ lược việc bố trí thời gian nghiên cứu:</w:t>
      </w:r>
    </w:p>
    <w:tbl>
      <w:tblPr>
        <w:tblW w:w="0" w:type="auto"/>
        <w:jc w:val="center"/>
        <w:tblLayout w:type="fixed"/>
        <w:tblLook w:val="0000" w:firstRow="0" w:lastRow="0" w:firstColumn="0" w:lastColumn="0" w:noHBand="0" w:noVBand="0"/>
      </w:tblPr>
      <w:tblGrid>
        <w:gridCol w:w="3190"/>
        <w:gridCol w:w="3190"/>
        <w:gridCol w:w="3201"/>
      </w:tblGrid>
      <w:tr w:rsidR="002768AA" w14:paraId="4E024D21" w14:textId="77777777">
        <w:trPr>
          <w:jc w:val="center"/>
        </w:trPr>
        <w:tc>
          <w:tcPr>
            <w:tcW w:w="3190" w:type="dxa"/>
            <w:tcBorders>
              <w:top w:val="single" w:sz="4" w:space="0" w:color="4472C4"/>
              <w:left w:val="single" w:sz="4" w:space="0" w:color="4472C4"/>
              <w:bottom w:val="single" w:sz="4" w:space="0" w:color="4472C4"/>
            </w:tcBorders>
            <w:shd w:val="clear" w:color="auto" w:fill="4472C4"/>
            <w:vAlign w:val="center"/>
          </w:tcPr>
          <w:p w14:paraId="530CD931" w14:textId="77777777" w:rsidR="002768AA" w:rsidRDefault="002768AA">
            <w:pPr>
              <w:tabs>
                <w:tab w:val="left" w:pos="284"/>
                <w:tab w:val="right" w:leader="dot" w:pos="9356"/>
              </w:tabs>
              <w:spacing w:before="120" w:line="276" w:lineRule="auto"/>
              <w:jc w:val="center"/>
            </w:pPr>
            <w:r>
              <w:rPr>
                <w:bCs/>
                <w:color w:val="FFFFFF"/>
              </w:rPr>
              <w:t>Thời gian</w:t>
            </w:r>
          </w:p>
        </w:tc>
        <w:tc>
          <w:tcPr>
            <w:tcW w:w="3190" w:type="dxa"/>
            <w:tcBorders>
              <w:top w:val="single" w:sz="4" w:space="0" w:color="4472C4"/>
              <w:left w:val="none" w:sz="0" w:space="0" w:color="000000"/>
              <w:bottom w:val="single" w:sz="4" w:space="0" w:color="4472C4"/>
            </w:tcBorders>
            <w:shd w:val="clear" w:color="auto" w:fill="4472C4"/>
            <w:vAlign w:val="center"/>
          </w:tcPr>
          <w:p w14:paraId="2EF511F5" w14:textId="77777777" w:rsidR="002768AA" w:rsidRDefault="002768AA">
            <w:pPr>
              <w:tabs>
                <w:tab w:val="left" w:pos="284"/>
                <w:tab w:val="right" w:leader="dot" w:pos="9356"/>
              </w:tabs>
              <w:spacing w:before="120" w:line="276" w:lineRule="auto"/>
              <w:jc w:val="center"/>
            </w:pPr>
            <w:r>
              <w:rPr>
                <w:bCs/>
                <w:color w:val="FFFFFF"/>
              </w:rPr>
              <w:t>Nôi dung</w:t>
            </w:r>
          </w:p>
        </w:tc>
        <w:tc>
          <w:tcPr>
            <w:tcW w:w="3201" w:type="dxa"/>
            <w:tcBorders>
              <w:top w:val="single" w:sz="4" w:space="0" w:color="4472C4"/>
              <w:left w:val="none" w:sz="0" w:space="0" w:color="000000"/>
              <w:bottom w:val="single" w:sz="4" w:space="0" w:color="4472C4"/>
              <w:right w:val="single" w:sz="4" w:space="0" w:color="4472C4"/>
            </w:tcBorders>
            <w:shd w:val="clear" w:color="auto" w:fill="4472C4"/>
            <w:vAlign w:val="center"/>
          </w:tcPr>
          <w:p w14:paraId="0ABE9FBA" w14:textId="77777777" w:rsidR="002768AA" w:rsidRDefault="002768AA">
            <w:pPr>
              <w:tabs>
                <w:tab w:val="left" w:pos="284"/>
                <w:tab w:val="right" w:leader="dot" w:pos="9356"/>
              </w:tabs>
              <w:spacing w:before="120" w:line="276" w:lineRule="auto"/>
              <w:jc w:val="center"/>
            </w:pPr>
            <w:r>
              <w:rPr>
                <w:bCs/>
                <w:color w:val="FFFFFF"/>
              </w:rPr>
              <w:t>Kết quả mong đợi</w:t>
            </w:r>
          </w:p>
        </w:tc>
      </w:tr>
      <w:tr w:rsidR="002768AA" w14:paraId="139745AA" w14:textId="77777777">
        <w:trPr>
          <w:jc w:val="center"/>
        </w:trPr>
        <w:tc>
          <w:tcPr>
            <w:tcW w:w="3190" w:type="dxa"/>
            <w:tcBorders>
              <w:top w:val="single" w:sz="4" w:space="0" w:color="8EAADB"/>
              <w:left w:val="single" w:sz="4" w:space="0" w:color="8EAADB"/>
              <w:bottom w:val="single" w:sz="4" w:space="0" w:color="8EAADB"/>
            </w:tcBorders>
            <w:shd w:val="clear" w:color="auto" w:fill="D9E2F3"/>
            <w:vAlign w:val="center"/>
          </w:tcPr>
          <w:p w14:paraId="4955CB6C" w14:textId="77777777" w:rsidR="002768AA" w:rsidRDefault="002768AA">
            <w:pPr>
              <w:tabs>
                <w:tab w:val="left" w:pos="284"/>
                <w:tab w:val="right" w:leader="dot" w:pos="9356"/>
              </w:tabs>
              <w:spacing w:before="120" w:line="276" w:lineRule="auto"/>
              <w:jc w:val="both"/>
            </w:pPr>
            <w:r>
              <w:rPr>
                <w:bCs/>
                <w:lang w:val="vi-VN"/>
              </w:rPr>
              <w:t>14/02/2019 – 01/03/2019</w:t>
            </w:r>
          </w:p>
        </w:tc>
        <w:tc>
          <w:tcPr>
            <w:tcW w:w="3190" w:type="dxa"/>
            <w:tcBorders>
              <w:top w:val="single" w:sz="4" w:space="0" w:color="8EAADB"/>
              <w:left w:val="single" w:sz="4" w:space="0" w:color="8EAADB"/>
              <w:bottom w:val="single" w:sz="4" w:space="0" w:color="8EAADB"/>
            </w:tcBorders>
            <w:shd w:val="clear" w:color="auto" w:fill="D9E2F3"/>
            <w:vAlign w:val="center"/>
          </w:tcPr>
          <w:p w14:paraId="7B69BF4E" w14:textId="77777777" w:rsidR="002768AA" w:rsidRDefault="00FB5248">
            <w:pPr>
              <w:tabs>
                <w:tab w:val="left" w:pos="284"/>
                <w:tab w:val="right" w:leader="dot" w:pos="9356"/>
              </w:tabs>
              <w:spacing w:before="120" w:line="276" w:lineRule="auto"/>
              <w:jc w:val="both"/>
            </w:pPr>
            <w:r>
              <w:rPr>
                <w:bCs/>
              </w:rPr>
              <w:t>Tìm hiểu về IDS</w:t>
            </w:r>
          </w:p>
        </w:tc>
        <w:tc>
          <w:tcPr>
            <w:tcW w:w="32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2DD01B5" w14:textId="77777777" w:rsidR="002768AA" w:rsidRDefault="0010626A">
            <w:pPr>
              <w:tabs>
                <w:tab w:val="left" w:pos="284"/>
                <w:tab w:val="right" w:leader="dot" w:pos="9356"/>
              </w:tabs>
              <w:spacing w:before="120" w:line="276" w:lineRule="auto"/>
              <w:jc w:val="both"/>
            </w:pPr>
            <w:r>
              <w:rPr>
                <w:bCs/>
              </w:rPr>
              <w:t>Nắm được kiến trúc, nguyên tắc hoạt động của IDS.</w:t>
            </w:r>
          </w:p>
        </w:tc>
      </w:tr>
      <w:tr w:rsidR="002768AA" w14:paraId="07BB0767" w14:textId="77777777">
        <w:trPr>
          <w:jc w:val="center"/>
        </w:trPr>
        <w:tc>
          <w:tcPr>
            <w:tcW w:w="3190" w:type="dxa"/>
            <w:tcBorders>
              <w:top w:val="single" w:sz="4" w:space="0" w:color="8EAADB"/>
              <w:left w:val="single" w:sz="4" w:space="0" w:color="8EAADB"/>
              <w:bottom w:val="single" w:sz="4" w:space="0" w:color="8EAADB"/>
            </w:tcBorders>
            <w:shd w:val="clear" w:color="auto" w:fill="auto"/>
            <w:vAlign w:val="center"/>
          </w:tcPr>
          <w:p w14:paraId="2D58341F" w14:textId="77777777" w:rsidR="002768AA" w:rsidRDefault="002768AA">
            <w:pPr>
              <w:tabs>
                <w:tab w:val="left" w:pos="284"/>
                <w:tab w:val="right" w:leader="dot" w:pos="9356"/>
              </w:tabs>
              <w:spacing w:before="120" w:line="276" w:lineRule="auto"/>
              <w:jc w:val="both"/>
            </w:pPr>
            <w:r>
              <w:rPr>
                <w:bCs/>
              </w:rPr>
              <w:t>Tháng 4. 2019</w:t>
            </w:r>
          </w:p>
        </w:tc>
        <w:tc>
          <w:tcPr>
            <w:tcW w:w="3190" w:type="dxa"/>
            <w:tcBorders>
              <w:top w:val="single" w:sz="4" w:space="0" w:color="8EAADB"/>
              <w:left w:val="single" w:sz="4" w:space="0" w:color="8EAADB"/>
              <w:bottom w:val="single" w:sz="4" w:space="0" w:color="8EAADB"/>
            </w:tcBorders>
            <w:shd w:val="clear" w:color="auto" w:fill="auto"/>
            <w:vAlign w:val="center"/>
          </w:tcPr>
          <w:p w14:paraId="2BD446EE" w14:textId="77777777" w:rsidR="002768AA" w:rsidRDefault="00F006DB">
            <w:pPr>
              <w:tabs>
                <w:tab w:val="left" w:pos="284"/>
                <w:tab w:val="right" w:leader="dot" w:pos="9356"/>
              </w:tabs>
              <w:spacing w:before="120" w:line="276" w:lineRule="auto"/>
              <w:jc w:val="both"/>
            </w:pPr>
            <w:r>
              <w:rPr>
                <w:bCs/>
              </w:rPr>
              <w:t>Tìm hiểu về máy học và mạng đối kháng tạo sinh (GAN).</w:t>
            </w:r>
          </w:p>
        </w:tc>
        <w:tc>
          <w:tcPr>
            <w:tcW w:w="3201" w:type="dxa"/>
            <w:tcBorders>
              <w:top w:val="single" w:sz="4" w:space="0" w:color="8EAADB"/>
              <w:left w:val="single" w:sz="4" w:space="0" w:color="8EAADB"/>
              <w:bottom w:val="single" w:sz="4" w:space="0" w:color="8EAADB"/>
              <w:right w:val="single" w:sz="4" w:space="0" w:color="8EAADB"/>
            </w:tcBorders>
            <w:shd w:val="clear" w:color="auto" w:fill="auto"/>
            <w:vAlign w:val="center"/>
          </w:tcPr>
          <w:p w14:paraId="09B1DEBF" w14:textId="77777777" w:rsidR="002768AA" w:rsidRDefault="0092562F">
            <w:pPr>
              <w:tabs>
                <w:tab w:val="left" w:pos="284"/>
                <w:tab w:val="right" w:leader="dot" w:pos="9356"/>
              </w:tabs>
              <w:spacing w:before="120" w:line="276" w:lineRule="auto"/>
              <w:jc w:val="both"/>
            </w:pPr>
            <w:r>
              <w:rPr>
                <w:bCs/>
              </w:rPr>
              <w:t xml:space="preserve">Nắm được các khái niệm cơ bản trong máy học và cơ chế hoạt động của mạng GAN, </w:t>
            </w:r>
            <w:r>
              <w:t>Wasserstein GAN là mạng sẽ được sử dụng cho IDSGAN</w:t>
            </w:r>
            <w:r>
              <w:rPr>
                <w:bCs/>
              </w:rPr>
              <w:t>.</w:t>
            </w:r>
          </w:p>
        </w:tc>
      </w:tr>
      <w:tr w:rsidR="002768AA" w14:paraId="721D9BB5" w14:textId="77777777">
        <w:trPr>
          <w:jc w:val="center"/>
        </w:trPr>
        <w:tc>
          <w:tcPr>
            <w:tcW w:w="3190" w:type="dxa"/>
            <w:tcBorders>
              <w:top w:val="single" w:sz="4" w:space="0" w:color="8EAADB"/>
              <w:left w:val="single" w:sz="4" w:space="0" w:color="8EAADB"/>
              <w:bottom w:val="single" w:sz="4" w:space="0" w:color="8EAADB"/>
            </w:tcBorders>
            <w:shd w:val="clear" w:color="auto" w:fill="D9E2F3"/>
            <w:vAlign w:val="center"/>
          </w:tcPr>
          <w:p w14:paraId="2D17AEDF" w14:textId="77777777" w:rsidR="002768AA" w:rsidRDefault="002768AA">
            <w:pPr>
              <w:tabs>
                <w:tab w:val="left" w:pos="284"/>
                <w:tab w:val="right" w:leader="dot" w:pos="9356"/>
              </w:tabs>
              <w:spacing w:before="120" w:line="276" w:lineRule="auto"/>
              <w:jc w:val="both"/>
            </w:pPr>
            <w:r>
              <w:rPr>
                <w:bCs/>
              </w:rPr>
              <w:t>Tháng 5. 2019</w:t>
            </w:r>
          </w:p>
        </w:tc>
        <w:tc>
          <w:tcPr>
            <w:tcW w:w="3190" w:type="dxa"/>
            <w:tcBorders>
              <w:top w:val="single" w:sz="4" w:space="0" w:color="8EAADB"/>
              <w:left w:val="single" w:sz="4" w:space="0" w:color="8EAADB"/>
              <w:bottom w:val="single" w:sz="4" w:space="0" w:color="8EAADB"/>
            </w:tcBorders>
            <w:shd w:val="clear" w:color="auto" w:fill="D9E2F3"/>
            <w:vAlign w:val="center"/>
          </w:tcPr>
          <w:p w14:paraId="009C5A30" w14:textId="77777777" w:rsidR="002768AA" w:rsidRDefault="00C77998">
            <w:pPr>
              <w:tabs>
                <w:tab w:val="left" w:pos="284"/>
                <w:tab w:val="right" w:leader="dot" w:pos="9356"/>
              </w:tabs>
              <w:spacing w:before="120" w:line="276" w:lineRule="auto"/>
              <w:jc w:val="both"/>
            </w:pPr>
            <w:r>
              <w:rPr>
                <w:bCs/>
              </w:rPr>
              <w:t xml:space="preserve">Xây dựng mô hình IDSGAN tạo các mẫu lưu lượng độc </w:t>
            </w:r>
            <w:r w:rsidR="006C54BC">
              <w:rPr>
                <w:bCs/>
              </w:rPr>
              <w:t>đối kháng</w:t>
            </w:r>
            <w:r>
              <w:rPr>
                <w:bCs/>
              </w:rPr>
              <w:t xml:space="preserve"> tấn công IDS</w:t>
            </w:r>
            <w:r w:rsidR="000D17EB">
              <w:rPr>
                <w:bCs/>
              </w:rPr>
              <w:t>.</w:t>
            </w:r>
          </w:p>
        </w:tc>
        <w:tc>
          <w:tcPr>
            <w:tcW w:w="32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93C8742" w14:textId="77777777" w:rsidR="002768AA" w:rsidRDefault="002768AA">
            <w:pPr>
              <w:tabs>
                <w:tab w:val="left" w:pos="284"/>
                <w:tab w:val="right" w:leader="dot" w:pos="9356"/>
              </w:tabs>
              <w:spacing w:before="120" w:line="276" w:lineRule="auto"/>
              <w:jc w:val="both"/>
            </w:pPr>
            <w:r>
              <w:t>Xây dựng thành công mô hình.</w:t>
            </w:r>
          </w:p>
        </w:tc>
      </w:tr>
      <w:tr w:rsidR="002768AA" w14:paraId="3C3F1022" w14:textId="77777777">
        <w:trPr>
          <w:jc w:val="center"/>
        </w:trPr>
        <w:tc>
          <w:tcPr>
            <w:tcW w:w="3190" w:type="dxa"/>
            <w:tcBorders>
              <w:top w:val="single" w:sz="4" w:space="0" w:color="8EAADB"/>
              <w:left w:val="single" w:sz="4" w:space="0" w:color="8EAADB"/>
              <w:bottom w:val="single" w:sz="4" w:space="0" w:color="8EAADB"/>
            </w:tcBorders>
            <w:shd w:val="clear" w:color="auto" w:fill="auto"/>
            <w:vAlign w:val="center"/>
          </w:tcPr>
          <w:p w14:paraId="74EB64F3" w14:textId="77777777" w:rsidR="002768AA" w:rsidRDefault="002768AA">
            <w:pPr>
              <w:tabs>
                <w:tab w:val="left" w:pos="284"/>
                <w:tab w:val="right" w:leader="dot" w:pos="9356"/>
              </w:tabs>
              <w:spacing w:before="120" w:line="276" w:lineRule="auto"/>
              <w:jc w:val="both"/>
            </w:pPr>
            <w:r>
              <w:rPr>
                <w:bCs/>
              </w:rPr>
              <w:t>Tháng 6. 2019</w:t>
            </w:r>
          </w:p>
        </w:tc>
        <w:tc>
          <w:tcPr>
            <w:tcW w:w="3190" w:type="dxa"/>
            <w:tcBorders>
              <w:top w:val="single" w:sz="4" w:space="0" w:color="8EAADB"/>
              <w:left w:val="single" w:sz="4" w:space="0" w:color="8EAADB"/>
              <w:bottom w:val="single" w:sz="4" w:space="0" w:color="8EAADB"/>
            </w:tcBorders>
            <w:shd w:val="clear" w:color="auto" w:fill="auto"/>
            <w:vAlign w:val="center"/>
          </w:tcPr>
          <w:p w14:paraId="058CBFFB" w14:textId="77777777" w:rsidR="002768AA" w:rsidRDefault="003441BF">
            <w:pPr>
              <w:tabs>
                <w:tab w:val="left" w:pos="284"/>
                <w:tab w:val="right" w:leader="dot" w:pos="9356"/>
              </w:tabs>
              <w:spacing w:before="120" w:line="276" w:lineRule="auto"/>
              <w:jc w:val="both"/>
            </w:pPr>
            <w:r>
              <w:rPr>
                <w:bCs/>
              </w:rPr>
              <w:t xml:space="preserve">Thực nghiệm sử dụng lưu lượng độc </w:t>
            </w:r>
            <w:r w:rsidR="006C54BC">
              <w:rPr>
                <w:bCs/>
              </w:rPr>
              <w:t>đối kháng</w:t>
            </w:r>
            <w:r>
              <w:rPr>
                <w:bCs/>
              </w:rPr>
              <w:t xml:space="preserve"> của IDSGAN tấn công các thuật toán máy học được dùng làm IDS và đánh giá kết quả</w:t>
            </w:r>
            <w:r w:rsidR="00B6780A">
              <w:rPr>
                <w:bCs/>
              </w:rPr>
              <w:t>.</w:t>
            </w:r>
          </w:p>
        </w:tc>
        <w:tc>
          <w:tcPr>
            <w:tcW w:w="3201" w:type="dxa"/>
            <w:tcBorders>
              <w:top w:val="single" w:sz="4" w:space="0" w:color="8EAADB"/>
              <w:left w:val="single" w:sz="4" w:space="0" w:color="8EAADB"/>
              <w:bottom w:val="single" w:sz="4" w:space="0" w:color="8EAADB"/>
              <w:right w:val="single" w:sz="4" w:space="0" w:color="8EAADB"/>
            </w:tcBorders>
            <w:shd w:val="clear" w:color="auto" w:fill="auto"/>
            <w:vAlign w:val="center"/>
          </w:tcPr>
          <w:p w14:paraId="03ADC3D9" w14:textId="77777777" w:rsidR="002768AA" w:rsidRDefault="002768AA">
            <w:pPr>
              <w:tabs>
                <w:tab w:val="left" w:pos="284"/>
                <w:tab w:val="right" w:leader="dot" w:pos="9356"/>
              </w:tabs>
              <w:spacing w:before="120" w:line="276" w:lineRule="auto"/>
              <w:jc w:val="both"/>
            </w:pPr>
            <w:r>
              <w:t>Có được kết quả thực nghiệm và đưa ra được báo cáo tổng quan về quá trình thực hiện đề tài.</w:t>
            </w:r>
          </w:p>
        </w:tc>
      </w:tr>
    </w:tbl>
    <w:p w14:paraId="5A5AB9F2" w14:textId="5855725C" w:rsidR="002768AA" w:rsidRDefault="002768AA">
      <w:pPr>
        <w:numPr>
          <w:ilvl w:val="0"/>
          <w:numId w:val="5"/>
        </w:numPr>
        <w:tabs>
          <w:tab w:val="left" w:pos="284"/>
        </w:tabs>
        <w:spacing w:before="120" w:line="276" w:lineRule="auto"/>
        <w:jc w:val="both"/>
      </w:pPr>
      <w:r>
        <w:t xml:space="preserve">Gặp gỡ giảng viên hướng dẫn mỗi hai tuần một lần (vào thứ </w:t>
      </w:r>
      <w:r w:rsidR="00BA60AE">
        <w:t>3 hoặc thứ 4</w:t>
      </w:r>
      <w:r>
        <w:t>).</w:t>
      </w:r>
    </w:p>
    <w:p w14:paraId="659C71B2" w14:textId="738129DB" w:rsidR="002768AA" w:rsidRDefault="002768AA">
      <w:pPr>
        <w:tabs>
          <w:tab w:val="left" w:pos="284"/>
          <w:tab w:val="right" w:leader="dot" w:pos="9356"/>
        </w:tabs>
        <w:spacing w:before="120" w:line="276" w:lineRule="auto"/>
        <w:jc w:val="both"/>
        <w:rPr>
          <w:b/>
          <w:bCs/>
          <w:color w:val="FF0000"/>
          <w:lang w:val="vi-VN"/>
        </w:rPr>
      </w:pPr>
      <w:r>
        <w:rPr>
          <w:b/>
          <w:bCs/>
          <w:lang w:val="vi-VN"/>
        </w:rPr>
        <w:t>9</w:t>
      </w:r>
      <w:r>
        <w:rPr>
          <w:lang w:val="vi-VN"/>
        </w:rPr>
        <w:t>.</w:t>
      </w:r>
      <w:commentRangeStart w:id="31"/>
      <w:commentRangeStart w:id="32"/>
      <w:r w:rsidRPr="00D7301D">
        <w:rPr>
          <w:b/>
          <w:bCs/>
          <w:color w:val="FF0000"/>
          <w:lang w:val="vi-VN"/>
        </w:rPr>
        <w:t>Tài liệu tham khảo</w:t>
      </w:r>
      <w:commentRangeEnd w:id="31"/>
      <w:r w:rsidR="00D7301D">
        <w:rPr>
          <w:rStyle w:val="CommentReference"/>
        </w:rPr>
        <w:commentReference w:id="31"/>
      </w:r>
      <w:commentRangeEnd w:id="32"/>
      <w:r w:rsidR="007E0584">
        <w:rPr>
          <w:rStyle w:val="CommentReference"/>
        </w:rPr>
        <w:commentReference w:id="32"/>
      </w:r>
    </w:p>
    <w:p w14:paraId="0264481A" w14:textId="77777777" w:rsidR="00593322" w:rsidRDefault="00593322" w:rsidP="00D85C7A">
      <w:pPr>
        <w:tabs>
          <w:tab w:val="left" w:pos="284"/>
          <w:tab w:val="center" w:pos="2268"/>
          <w:tab w:val="center" w:pos="7371"/>
        </w:tabs>
        <w:spacing w:line="276" w:lineRule="auto"/>
        <w:jc w:val="both"/>
        <w:rPr>
          <w:noProof/>
          <w:sz w:val="20"/>
          <w:szCs w:val="20"/>
          <w:lang w:eastAsia="en-US"/>
        </w:rPr>
      </w:pPr>
      <w:r>
        <w:fldChar w:fldCharType="begin"/>
      </w:r>
      <w:r>
        <w:instrText xml:space="preserve"> BIBLIOGRAPHY  \l 1033 </w:instrText>
      </w:r>
      <w:r>
        <w:fldChar w:fldCharType="separate"/>
      </w:r>
    </w:p>
    <w:tbl>
      <w:tblPr>
        <w:tblW w:w="5000" w:type="pct"/>
        <w:tblCellSpacing w:w="15" w:type="dxa"/>
        <w:tblInd w:w="675" w:type="dxa"/>
        <w:tblCellMar>
          <w:top w:w="15" w:type="dxa"/>
          <w:left w:w="15" w:type="dxa"/>
          <w:bottom w:w="15" w:type="dxa"/>
          <w:right w:w="15" w:type="dxa"/>
        </w:tblCellMar>
        <w:tblLook w:val="04A0" w:firstRow="1" w:lastRow="0" w:firstColumn="1" w:lastColumn="0" w:noHBand="0" w:noVBand="1"/>
      </w:tblPr>
      <w:tblGrid>
        <w:gridCol w:w="475"/>
        <w:gridCol w:w="8879"/>
      </w:tblGrid>
      <w:tr w:rsidR="00593322" w14:paraId="57962AB1" w14:textId="77777777" w:rsidTr="00593322">
        <w:trPr>
          <w:divId w:val="364909370"/>
          <w:tblCellSpacing w:w="15" w:type="dxa"/>
        </w:trPr>
        <w:tc>
          <w:tcPr>
            <w:tcW w:w="230" w:type="pct"/>
            <w:hideMark/>
          </w:tcPr>
          <w:p w14:paraId="1D636CF3" w14:textId="630643CF" w:rsidR="00593322" w:rsidRDefault="00593322">
            <w:pPr>
              <w:pStyle w:val="Bibliography"/>
              <w:rPr>
                <w:noProof/>
              </w:rPr>
            </w:pPr>
            <w:r>
              <w:rPr>
                <w:noProof/>
              </w:rPr>
              <w:t xml:space="preserve">[1] </w:t>
            </w:r>
          </w:p>
        </w:tc>
        <w:tc>
          <w:tcPr>
            <w:tcW w:w="0" w:type="auto"/>
            <w:hideMark/>
          </w:tcPr>
          <w:p w14:paraId="0A5770FC" w14:textId="77777777" w:rsidR="00593322" w:rsidRDefault="00593322">
            <w:pPr>
              <w:pStyle w:val="Bibliography"/>
              <w:rPr>
                <w:noProof/>
              </w:rPr>
            </w:pPr>
            <w:r>
              <w:rPr>
                <w:noProof/>
              </w:rPr>
              <w:t xml:space="preserve">C.-F. Tsai, Y.-F. Hsu, C.-Y. Lin and W.-Y. and Lin, "Intrusion detection by machine learning: A review," </w:t>
            </w:r>
            <w:r>
              <w:rPr>
                <w:i/>
                <w:iCs/>
                <w:noProof/>
              </w:rPr>
              <w:t xml:space="preserve">Expert Systems with Applications, </w:t>
            </w:r>
            <w:r>
              <w:rPr>
                <w:noProof/>
              </w:rPr>
              <w:t xml:space="preserve">vol. 36, no. 10, p. 11994– 12000, 2009. </w:t>
            </w:r>
          </w:p>
        </w:tc>
      </w:tr>
      <w:tr w:rsidR="00593322" w14:paraId="6E2608A6" w14:textId="77777777" w:rsidTr="00593322">
        <w:trPr>
          <w:divId w:val="364909370"/>
          <w:tblCellSpacing w:w="15" w:type="dxa"/>
        </w:trPr>
        <w:tc>
          <w:tcPr>
            <w:tcW w:w="230" w:type="pct"/>
            <w:hideMark/>
          </w:tcPr>
          <w:p w14:paraId="36F0BC84" w14:textId="77777777" w:rsidR="00593322" w:rsidRDefault="00593322">
            <w:pPr>
              <w:pStyle w:val="Bibliography"/>
              <w:rPr>
                <w:noProof/>
              </w:rPr>
            </w:pPr>
            <w:r>
              <w:rPr>
                <w:noProof/>
              </w:rPr>
              <w:t xml:space="preserve">[2] </w:t>
            </w:r>
          </w:p>
        </w:tc>
        <w:tc>
          <w:tcPr>
            <w:tcW w:w="0" w:type="auto"/>
            <w:hideMark/>
          </w:tcPr>
          <w:p w14:paraId="4C7CE33A" w14:textId="77777777" w:rsidR="00593322" w:rsidRDefault="00593322">
            <w:pPr>
              <w:pStyle w:val="Bibliography"/>
              <w:rPr>
                <w:noProof/>
              </w:rPr>
            </w:pPr>
            <w:r>
              <w:rPr>
                <w:noProof/>
              </w:rPr>
              <w:t xml:space="preserve">Z. Li, Z. Qin, K. Huang, X. Yang and S. and Ye, "Intrusion detection using convolutional neural networks for representation learning," </w:t>
            </w:r>
            <w:r>
              <w:rPr>
                <w:i/>
                <w:iCs/>
                <w:noProof/>
              </w:rPr>
              <w:t xml:space="preserve">International Conference on Neural Information Processing, </w:t>
            </w:r>
            <w:r>
              <w:rPr>
                <w:noProof/>
              </w:rPr>
              <w:t xml:space="preserve">pp. 858-866, 2017. </w:t>
            </w:r>
          </w:p>
        </w:tc>
      </w:tr>
      <w:tr w:rsidR="00593322" w14:paraId="56487F66" w14:textId="77777777" w:rsidTr="00593322">
        <w:trPr>
          <w:divId w:val="364909370"/>
          <w:tblCellSpacing w:w="15" w:type="dxa"/>
        </w:trPr>
        <w:tc>
          <w:tcPr>
            <w:tcW w:w="230" w:type="pct"/>
            <w:hideMark/>
          </w:tcPr>
          <w:p w14:paraId="4426CDAD" w14:textId="77777777" w:rsidR="00593322" w:rsidRDefault="00593322">
            <w:pPr>
              <w:pStyle w:val="Bibliography"/>
              <w:rPr>
                <w:noProof/>
              </w:rPr>
            </w:pPr>
            <w:r>
              <w:rPr>
                <w:noProof/>
              </w:rPr>
              <w:t xml:space="preserve">[3] </w:t>
            </w:r>
          </w:p>
        </w:tc>
        <w:tc>
          <w:tcPr>
            <w:tcW w:w="0" w:type="auto"/>
            <w:hideMark/>
          </w:tcPr>
          <w:p w14:paraId="1FAD4BFA" w14:textId="77777777" w:rsidR="00593322" w:rsidRDefault="00593322">
            <w:pPr>
              <w:pStyle w:val="Bibliography"/>
              <w:rPr>
                <w:noProof/>
              </w:rPr>
            </w:pPr>
            <w:r>
              <w:rPr>
                <w:noProof/>
              </w:rPr>
              <w:t xml:space="preserve">S. Z. Lin, Y. Shi and Z. and Xue, "Character-level intrusion detection based on convolutional neural networks," </w:t>
            </w:r>
            <w:r>
              <w:rPr>
                <w:i/>
                <w:iCs/>
                <w:noProof/>
              </w:rPr>
              <w:t xml:space="preserve">International Joint Conference of Neural Networks, </w:t>
            </w:r>
            <w:r>
              <w:rPr>
                <w:noProof/>
              </w:rPr>
              <w:t xml:space="preserve">p. 3454–3461, 2018. </w:t>
            </w:r>
          </w:p>
        </w:tc>
      </w:tr>
      <w:tr w:rsidR="00593322" w14:paraId="3E6F15E7" w14:textId="77777777" w:rsidTr="00593322">
        <w:trPr>
          <w:divId w:val="364909370"/>
          <w:tblCellSpacing w:w="15" w:type="dxa"/>
        </w:trPr>
        <w:tc>
          <w:tcPr>
            <w:tcW w:w="230" w:type="pct"/>
            <w:hideMark/>
          </w:tcPr>
          <w:p w14:paraId="364C5422" w14:textId="77777777" w:rsidR="00593322" w:rsidRDefault="00593322">
            <w:pPr>
              <w:pStyle w:val="Bibliography"/>
              <w:rPr>
                <w:noProof/>
              </w:rPr>
            </w:pPr>
            <w:r>
              <w:rPr>
                <w:noProof/>
              </w:rPr>
              <w:t xml:space="preserve">[4] </w:t>
            </w:r>
          </w:p>
        </w:tc>
        <w:tc>
          <w:tcPr>
            <w:tcW w:w="0" w:type="auto"/>
            <w:hideMark/>
          </w:tcPr>
          <w:p w14:paraId="29445B4B" w14:textId="77777777" w:rsidR="00593322" w:rsidRDefault="00593322">
            <w:pPr>
              <w:pStyle w:val="Bibliography"/>
              <w:rPr>
                <w:noProof/>
              </w:rPr>
            </w:pPr>
            <w:r>
              <w:rPr>
                <w:noProof/>
              </w:rPr>
              <w:t xml:space="preserve">N. a. W. D. Carlini, "Adversarial examples are not easily detected: Bypassing ten detection methods," </w:t>
            </w:r>
            <w:r>
              <w:rPr>
                <w:i/>
                <w:iCs/>
                <w:noProof/>
              </w:rPr>
              <w:t xml:space="preserve">10th ACM Workshop on Artificial Intelligence and Security, </w:t>
            </w:r>
            <w:r>
              <w:rPr>
                <w:noProof/>
              </w:rPr>
              <w:t xml:space="preserve">p. 3–14, 2017. </w:t>
            </w:r>
          </w:p>
        </w:tc>
      </w:tr>
      <w:tr w:rsidR="00593322" w14:paraId="07D87E3C" w14:textId="77777777" w:rsidTr="00593322">
        <w:trPr>
          <w:divId w:val="364909370"/>
          <w:tblCellSpacing w:w="15" w:type="dxa"/>
        </w:trPr>
        <w:tc>
          <w:tcPr>
            <w:tcW w:w="230" w:type="pct"/>
            <w:hideMark/>
          </w:tcPr>
          <w:p w14:paraId="46A80799" w14:textId="77777777" w:rsidR="00593322" w:rsidRDefault="00593322">
            <w:pPr>
              <w:pStyle w:val="Bibliography"/>
              <w:rPr>
                <w:noProof/>
              </w:rPr>
            </w:pPr>
            <w:r>
              <w:rPr>
                <w:noProof/>
              </w:rPr>
              <w:t xml:space="preserve">[5] </w:t>
            </w:r>
          </w:p>
        </w:tc>
        <w:tc>
          <w:tcPr>
            <w:tcW w:w="0" w:type="auto"/>
            <w:hideMark/>
          </w:tcPr>
          <w:p w14:paraId="373859C4" w14:textId="77777777" w:rsidR="00593322" w:rsidRDefault="00593322">
            <w:pPr>
              <w:pStyle w:val="Bibliography"/>
              <w:rPr>
                <w:noProof/>
              </w:rPr>
            </w:pPr>
            <w:r>
              <w:rPr>
                <w:noProof/>
              </w:rPr>
              <w:t xml:space="preserve">I. Goodfellow, J. Pouget-Abadie, M. Mirza, B. Xu, D. Warde-Farley, S. Ozair, A. Courville and Y. and Bengio, "Generative Adversarial Nets," </w:t>
            </w:r>
            <w:r>
              <w:rPr>
                <w:i/>
                <w:iCs/>
                <w:noProof/>
              </w:rPr>
              <w:t xml:space="preserve">Advances in Neural Information Processing Systems, </w:t>
            </w:r>
            <w:r>
              <w:rPr>
                <w:noProof/>
              </w:rPr>
              <w:t xml:space="preserve">p. 2672–2680, 2014. </w:t>
            </w:r>
          </w:p>
        </w:tc>
      </w:tr>
      <w:tr w:rsidR="00593322" w14:paraId="0B8B7F09" w14:textId="77777777" w:rsidTr="00593322">
        <w:trPr>
          <w:divId w:val="364909370"/>
          <w:tblCellSpacing w:w="15" w:type="dxa"/>
        </w:trPr>
        <w:tc>
          <w:tcPr>
            <w:tcW w:w="230" w:type="pct"/>
            <w:hideMark/>
          </w:tcPr>
          <w:p w14:paraId="176F88F5" w14:textId="77777777" w:rsidR="00593322" w:rsidRDefault="00593322">
            <w:pPr>
              <w:pStyle w:val="Bibliography"/>
              <w:rPr>
                <w:noProof/>
              </w:rPr>
            </w:pPr>
            <w:r>
              <w:rPr>
                <w:noProof/>
              </w:rPr>
              <w:t xml:space="preserve">[6] </w:t>
            </w:r>
          </w:p>
        </w:tc>
        <w:tc>
          <w:tcPr>
            <w:tcW w:w="0" w:type="auto"/>
            <w:hideMark/>
          </w:tcPr>
          <w:p w14:paraId="2CE5EB95" w14:textId="77777777" w:rsidR="00593322" w:rsidRDefault="00593322">
            <w:pPr>
              <w:pStyle w:val="Bibliography"/>
              <w:rPr>
                <w:noProof/>
              </w:rPr>
            </w:pPr>
            <w:r>
              <w:rPr>
                <w:noProof/>
              </w:rPr>
              <w:t xml:space="preserve">H. Lee, S. Han and J. and Lee, Generative Adversarial Trainer: Defense to Adversarial Perturbations with GAN, 2017. </w:t>
            </w:r>
          </w:p>
        </w:tc>
      </w:tr>
      <w:tr w:rsidR="00593322" w14:paraId="00FE76BC" w14:textId="77777777" w:rsidTr="00593322">
        <w:trPr>
          <w:divId w:val="364909370"/>
          <w:tblCellSpacing w:w="15" w:type="dxa"/>
        </w:trPr>
        <w:tc>
          <w:tcPr>
            <w:tcW w:w="230" w:type="pct"/>
            <w:hideMark/>
          </w:tcPr>
          <w:p w14:paraId="01952FD3" w14:textId="77777777" w:rsidR="00593322" w:rsidRDefault="00593322">
            <w:pPr>
              <w:pStyle w:val="Bibliography"/>
              <w:rPr>
                <w:noProof/>
              </w:rPr>
            </w:pPr>
            <w:r>
              <w:rPr>
                <w:noProof/>
              </w:rPr>
              <w:t xml:space="preserve">[7] </w:t>
            </w:r>
          </w:p>
        </w:tc>
        <w:tc>
          <w:tcPr>
            <w:tcW w:w="0" w:type="auto"/>
            <w:hideMark/>
          </w:tcPr>
          <w:p w14:paraId="535863EE" w14:textId="77777777" w:rsidR="00593322" w:rsidRDefault="00593322">
            <w:pPr>
              <w:pStyle w:val="Bibliography"/>
              <w:rPr>
                <w:noProof/>
              </w:rPr>
            </w:pPr>
            <w:r>
              <w:rPr>
                <w:noProof/>
              </w:rPr>
              <w:t xml:space="preserve">C. Ledig, L. Theis, F. Huszar, J. Caballero, A. Cunningham, A. Acosta, A. P. Aitken, A. Tejani, J. Totz and Z. Wang, "Photo-Realistic Single Image Super-Resolution Using a Generative Adversarial Network," </w:t>
            </w:r>
            <w:r>
              <w:rPr>
                <w:i/>
                <w:iCs/>
                <w:noProof/>
              </w:rPr>
              <w:t xml:space="preserve">The IEEE Conference on Computer Vision and Pattern Recognition (CVPR), </w:t>
            </w:r>
            <w:r>
              <w:rPr>
                <w:noProof/>
              </w:rPr>
              <w:t xml:space="preserve">2017. </w:t>
            </w:r>
          </w:p>
        </w:tc>
      </w:tr>
      <w:tr w:rsidR="00593322" w14:paraId="06D70479" w14:textId="77777777" w:rsidTr="00593322">
        <w:trPr>
          <w:divId w:val="364909370"/>
          <w:tblCellSpacing w:w="15" w:type="dxa"/>
        </w:trPr>
        <w:tc>
          <w:tcPr>
            <w:tcW w:w="230" w:type="pct"/>
            <w:hideMark/>
          </w:tcPr>
          <w:p w14:paraId="3D1DBDFF" w14:textId="77777777" w:rsidR="00593322" w:rsidRDefault="00593322">
            <w:pPr>
              <w:pStyle w:val="Bibliography"/>
              <w:rPr>
                <w:noProof/>
              </w:rPr>
            </w:pPr>
            <w:r>
              <w:rPr>
                <w:noProof/>
              </w:rPr>
              <w:t xml:space="preserve">[8] </w:t>
            </w:r>
          </w:p>
        </w:tc>
        <w:tc>
          <w:tcPr>
            <w:tcW w:w="0" w:type="auto"/>
            <w:hideMark/>
          </w:tcPr>
          <w:p w14:paraId="390EC637" w14:textId="77777777" w:rsidR="00593322" w:rsidRDefault="00593322">
            <w:pPr>
              <w:pStyle w:val="Bibliography"/>
              <w:rPr>
                <w:noProof/>
              </w:rPr>
            </w:pPr>
            <w:r>
              <w:rPr>
                <w:noProof/>
              </w:rPr>
              <w:t xml:space="preserve">H.-W. Dong, W.-Y. Hsiao, L.-C. Yang and Y.-H. and Yang, "Musegan: Multi-track sequential generative adversarial networks for symbolic music generation and accompaniment," </w:t>
            </w:r>
            <w:r>
              <w:rPr>
                <w:i/>
                <w:iCs/>
                <w:noProof/>
              </w:rPr>
              <w:t xml:space="preserve">Thirty-Second AAAI Conference on Artificial Intelligence, </w:t>
            </w:r>
            <w:r>
              <w:rPr>
                <w:noProof/>
              </w:rPr>
              <w:t xml:space="preserve">p. 34–41, 2018. </w:t>
            </w:r>
          </w:p>
        </w:tc>
      </w:tr>
      <w:tr w:rsidR="00593322" w14:paraId="5DA4C50E" w14:textId="77777777" w:rsidTr="00593322">
        <w:trPr>
          <w:divId w:val="364909370"/>
          <w:tblCellSpacing w:w="15" w:type="dxa"/>
        </w:trPr>
        <w:tc>
          <w:tcPr>
            <w:tcW w:w="230" w:type="pct"/>
            <w:hideMark/>
          </w:tcPr>
          <w:p w14:paraId="01D35D4B" w14:textId="77777777" w:rsidR="00593322" w:rsidRDefault="00593322">
            <w:pPr>
              <w:pStyle w:val="Bibliography"/>
              <w:rPr>
                <w:noProof/>
              </w:rPr>
            </w:pPr>
            <w:r>
              <w:rPr>
                <w:noProof/>
              </w:rPr>
              <w:t xml:space="preserve">[9] </w:t>
            </w:r>
          </w:p>
        </w:tc>
        <w:tc>
          <w:tcPr>
            <w:tcW w:w="0" w:type="auto"/>
            <w:hideMark/>
          </w:tcPr>
          <w:p w14:paraId="24AEB6BA" w14:textId="77777777" w:rsidR="00593322" w:rsidRDefault="00593322">
            <w:pPr>
              <w:pStyle w:val="Bibliography"/>
              <w:rPr>
                <w:noProof/>
              </w:rPr>
            </w:pPr>
            <w:r>
              <w:rPr>
                <w:noProof/>
              </w:rPr>
              <w:t xml:space="preserve">H. Su, X. Shen, P. Hu, W. Li and Y. and Chen, "Dialogue generation with gan," </w:t>
            </w:r>
            <w:r>
              <w:rPr>
                <w:i/>
                <w:iCs/>
                <w:noProof/>
              </w:rPr>
              <w:t xml:space="preserve">Thirty-Second AAAI Conference on Artificial Intelligence, </w:t>
            </w:r>
            <w:r>
              <w:rPr>
                <w:noProof/>
              </w:rPr>
              <w:t xml:space="preserve">p. 8163–8164, 2018. </w:t>
            </w:r>
          </w:p>
        </w:tc>
      </w:tr>
      <w:tr w:rsidR="00593322" w14:paraId="00A2B369" w14:textId="77777777" w:rsidTr="00593322">
        <w:trPr>
          <w:divId w:val="364909370"/>
          <w:tblCellSpacing w:w="15" w:type="dxa"/>
        </w:trPr>
        <w:tc>
          <w:tcPr>
            <w:tcW w:w="230" w:type="pct"/>
            <w:hideMark/>
          </w:tcPr>
          <w:p w14:paraId="15287F82" w14:textId="77777777" w:rsidR="00593322" w:rsidRDefault="00593322">
            <w:pPr>
              <w:pStyle w:val="Bibliography"/>
              <w:rPr>
                <w:noProof/>
              </w:rPr>
            </w:pPr>
            <w:r>
              <w:rPr>
                <w:noProof/>
              </w:rPr>
              <w:lastRenderedPageBreak/>
              <w:t xml:space="preserve">[10] </w:t>
            </w:r>
          </w:p>
        </w:tc>
        <w:tc>
          <w:tcPr>
            <w:tcW w:w="0" w:type="auto"/>
            <w:hideMark/>
          </w:tcPr>
          <w:p w14:paraId="4DB05466" w14:textId="77777777" w:rsidR="00593322" w:rsidRDefault="00593322">
            <w:pPr>
              <w:pStyle w:val="Bibliography"/>
              <w:rPr>
                <w:noProof/>
              </w:rPr>
            </w:pPr>
            <w:r>
              <w:rPr>
                <w:noProof/>
              </w:rPr>
              <w:t xml:space="preserve">J.-Y. Kim, S.-J. Bu and S. and Cho, "Malware detection using deep transferred generative adversarial networks," </w:t>
            </w:r>
            <w:r>
              <w:rPr>
                <w:i/>
                <w:iCs/>
                <w:noProof/>
              </w:rPr>
              <w:t xml:space="preserve">International Conference on Neural Information Processing, </w:t>
            </w:r>
            <w:r>
              <w:rPr>
                <w:noProof/>
              </w:rPr>
              <w:t xml:space="preserve">p. 556–564, 2017. </w:t>
            </w:r>
          </w:p>
        </w:tc>
      </w:tr>
      <w:tr w:rsidR="00593322" w14:paraId="5D44C379" w14:textId="77777777" w:rsidTr="00593322">
        <w:trPr>
          <w:divId w:val="364909370"/>
          <w:tblCellSpacing w:w="15" w:type="dxa"/>
        </w:trPr>
        <w:tc>
          <w:tcPr>
            <w:tcW w:w="230" w:type="pct"/>
            <w:hideMark/>
          </w:tcPr>
          <w:p w14:paraId="7CC97B43" w14:textId="77777777" w:rsidR="00593322" w:rsidRDefault="00593322">
            <w:pPr>
              <w:pStyle w:val="Bibliography"/>
              <w:rPr>
                <w:noProof/>
              </w:rPr>
            </w:pPr>
            <w:r>
              <w:rPr>
                <w:noProof/>
              </w:rPr>
              <w:t xml:space="preserve">[11] </w:t>
            </w:r>
          </w:p>
        </w:tc>
        <w:tc>
          <w:tcPr>
            <w:tcW w:w="0" w:type="auto"/>
            <w:hideMark/>
          </w:tcPr>
          <w:p w14:paraId="588ABB6A" w14:textId="77777777" w:rsidR="00593322" w:rsidRDefault="00593322">
            <w:pPr>
              <w:pStyle w:val="Bibliography"/>
              <w:rPr>
                <w:noProof/>
              </w:rPr>
            </w:pPr>
            <w:r>
              <w:rPr>
                <w:noProof/>
              </w:rPr>
              <w:t xml:space="preserve">W. a. T. Y. Hu, Generating adversarial malware examples for black-box attacks based on gan, 2017. </w:t>
            </w:r>
          </w:p>
        </w:tc>
      </w:tr>
      <w:tr w:rsidR="00593322" w14:paraId="5AB9FDA1" w14:textId="77777777" w:rsidTr="00593322">
        <w:trPr>
          <w:divId w:val="364909370"/>
          <w:tblCellSpacing w:w="15" w:type="dxa"/>
        </w:trPr>
        <w:tc>
          <w:tcPr>
            <w:tcW w:w="230" w:type="pct"/>
            <w:hideMark/>
          </w:tcPr>
          <w:p w14:paraId="320BDD5D" w14:textId="77777777" w:rsidR="00593322" w:rsidRDefault="00593322">
            <w:pPr>
              <w:pStyle w:val="Bibliography"/>
              <w:rPr>
                <w:noProof/>
              </w:rPr>
            </w:pPr>
            <w:r>
              <w:rPr>
                <w:noProof/>
              </w:rPr>
              <w:t xml:space="preserve">[12] </w:t>
            </w:r>
          </w:p>
        </w:tc>
        <w:tc>
          <w:tcPr>
            <w:tcW w:w="0" w:type="auto"/>
            <w:hideMark/>
          </w:tcPr>
          <w:p w14:paraId="0C37FB8D" w14:textId="77777777" w:rsidR="00593322" w:rsidRDefault="00593322">
            <w:pPr>
              <w:pStyle w:val="Bibliography"/>
              <w:rPr>
                <w:noProof/>
              </w:rPr>
            </w:pPr>
            <w:r>
              <w:rPr>
                <w:noProof/>
              </w:rPr>
              <w:t xml:space="preserve">M. Arjovsky, S. Chintala and L. and Bottou, Wasserstein GAN, 2017. </w:t>
            </w:r>
          </w:p>
        </w:tc>
      </w:tr>
      <w:tr w:rsidR="00593322" w14:paraId="5416C5AC" w14:textId="77777777" w:rsidTr="00593322">
        <w:trPr>
          <w:divId w:val="364909370"/>
          <w:tblCellSpacing w:w="15" w:type="dxa"/>
        </w:trPr>
        <w:tc>
          <w:tcPr>
            <w:tcW w:w="230" w:type="pct"/>
            <w:hideMark/>
          </w:tcPr>
          <w:p w14:paraId="2C43E62D" w14:textId="77777777" w:rsidR="00593322" w:rsidRDefault="00593322">
            <w:pPr>
              <w:pStyle w:val="Bibliography"/>
              <w:rPr>
                <w:noProof/>
              </w:rPr>
            </w:pPr>
            <w:r>
              <w:rPr>
                <w:noProof/>
              </w:rPr>
              <w:t xml:space="preserve">[13] </w:t>
            </w:r>
          </w:p>
        </w:tc>
        <w:tc>
          <w:tcPr>
            <w:tcW w:w="0" w:type="auto"/>
            <w:hideMark/>
          </w:tcPr>
          <w:p w14:paraId="43E21A46" w14:textId="77777777" w:rsidR="00593322" w:rsidRDefault="00593322">
            <w:pPr>
              <w:pStyle w:val="Bibliography"/>
              <w:rPr>
                <w:noProof/>
              </w:rPr>
            </w:pPr>
            <w:r>
              <w:rPr>
                <w:noProof/>
              </w:rPr>
              <w:t xml:space="preserve">K. Grosse, N. Papernot, P. Manoharan, M. Backes and P. McDaniel, Adversarial perturbations against deep neural networks for malware classification, 2016. </w:t>
            </w:r>
          </w:p>
        </w:tc>
      </w:tr>
      <w:tr w:rsidR="00593322" w14:paraId="496D0837" w14:textId="77777777" w:rsidTr="00593322">
        <w:trPr>
          <w:divId w:val="364909370"/>
          <w:tblCellSpacing w:w="15" w:type="dxa"/>
        </w:trPr>
        <w:tc>
          <w:tcPr>
            <w:tcW w:w="230" w:type="pct"/>
            <w:hideMark/>
          </w:tcPr>
          <w:p w14:paraId="08AA33F3" w14:textId="77777777" w:rsidR="00593322" w:rsidRDefault="00593322">
            <w:pPr>
              <w:pStyle w:val="Bibliography"/>
              <w:rPr>
                <w:noProof/>
              </w:rPr>
            </w:pPr>
            <w:r>
              <w:rPr>
                <w:noProof/>
              </w:rPr>
              <w:t xml:space="preserve">[14] </w:t>
            </w:r>
          </w:p>
        </w:tc>
        <w:tc>
          <w:tcPr>
            <w:tcW w:w="0" w:type="auto"/>
            <w:hideMark/>
          </w:tcPr>
          <w:p w14:paraId="0497AA4D" w14:textId="77777777" w:rsidR="00593322" w:rsidRDefault="00593322">
            <w:pPr>
              <w:pStyle w:val="Bibliography"/>
              <w:rPr>
                <w:noProof/>
              </w:rPr>
            </w:pPr>
            <w:r>
              <w:rPr>
                <w:noProof/>
              </w:rPr>
              <w:t xml:space="preserve">H. S. Anderson, A. Kharkar, B. Filar and P. and Roth, "Evading machine learning malware detection," 2017. </w:t>
            </w:r>
          </w:p>
        </w:tc>
      </w:tr>
      <w:tr w:rsidR="00593322" w14:paraId="5E89B8B8" w14:textId="77777777" w:rsidTr="00593322">
        <w:trPr>
          <w:divId w:val="364909370"/>
          <w:tblCellSpacing w:w="15" w:type="dxa"/>
        </w:trPr>
        <w:tc>
          <w:tcPr>
            <w:tcW w:w="230" w:type="pct"/>
            <w:hideMark/>
          </w:tcPr>
          <w:p w14:paraId="76E10151" w14:textId="77777777" w:rsidR="00593322" w:rsidRDefault="00593322">
            <w:pPr>
              <w:pStyle w:val="Bibliography"/>
              <w:rPr>
                <w:noProof/>
              </w:rPr>
            </w:pPr>
            <w:r>
              <w:rPr>
                <w:noProof/>
              </w:rPr>
              <w:t xml:space="preserve">[15] </w:t>
            </w:r>
          </w:p>
        </w:tc>
        <w:tc>
          <w:tcPr>
            <w:tcW w:w="0" w:type="auto"/>
            <w:hideMark/>
          </w:tcPr>
          <w:p w14:paraId="30FC6A60" w14:textId="77777777" w:rsidR="00593322" w:rsidRDefault="00593322">
            <w:pPr>
              <w:pStyle w:val="Bibliography"/>
              <w:rPr>
                <w:noProof/>
              </w:rPr>
            </w:pPr>
            <w:r>
              <w:rPr>
                <w:noProof/>
              </w:rPr>
              <w:t xml:space="preserve">I. Rosenberg, A. Shabtai, L. Rokach and Y. Elovici, Generic black-box end-to-end attack against state of the art api call based malware classifiers, 2018. </w:t>
            </w:r>
          </w:p>
        </w:tc>
      </w:tr>
      <w:tr w:rsidR="00593322" w14:paraId="08D8DCF5" w14:textId="77777777" w:rsidTr="00593322">
        <w:trPr>
          <w:divId w:val="364909370"/>
          <w:tblCellSpacing w:w="15" w:type="dxa"/>
        </w:trPr>
        <w:tc>
          <w:tcPr>
            <w:tcW w:w="230" w:type="pct"/>
            <w:hideMark/>
          </w:tcPr>
          <w:p w14:paraId="64804E7F" w14:textId="77777777" w:rsidR="00593322" w:rsidRDefault="00593322">
            <w:pPr>
              <w:pStyle w:val="Bibliography"/>
              <w:rPr>
                <w:noProof/>
              </w:rPr>
            </w:pPr>
            <w:r>
              <w:rPr>
                <w:noProof/>
              </w:rPr>
              <w:t xml:space="preserve">[16] </w:t>
            </w:r>
          </w:p>
        </w:tc>
        <w:tc>
          <w:tcPr>
            <w:tcW w:w="0" w:type="auto"/>
            <w:hideMark/>
          </w:tcPr>
          <w:p w14:paraId="29504E4E" w14:textId="77777777" w:rsidR="00593322" w:rsidRDefault="00593322">
            <w:pPr>
              <w:pStyle w:val="Bibliography"/>
              <w:rPr>
                <w:noProof/>
              </w:rPr>
            </w:pPr>
            <w:r>
              <w:rPr>
                <w:noProof/>
              </w:rPr>
              <w:t xml:space="preserve">A. Al-Dujaili, A. Huang, E. Hemberg and U.-M. and OReilly, "Adversarial deep learning for robust detection of binary encoded malware," </w:t>
            </w:r>
            <w:r>
              <w:rPr>
                <w:i/>
                <w:iCs/>
                <w:noProof/>
              </w:rPr>
              <w:t xml:space="preserve">39th IEEE Symposium on Security and Privacy, </w:t>
            </w:r>
            <w:r>
              <w:rPr>
                <w:noProof/>
              </w:rPr>
              <w:t xml:space="preserve">p. 76–82, 2018. </w:t>
            </w:r>
          </w:p>
        </w:tc>
      </w:tr>
      <w:tr w:rsidR="00593322" w14:paraId="44D24BC3" w14:textId="77777777" w:rsidTr="00593322">
        <w:trPr>
          <w:divId w:val="364909370"/>
          <w:tblCellSpacing w:w="15" w:type="dxa"/>
        </w:trPr>
        <w:tc>
          <w:tcPr>
            <w:tcW w:w="230" w:type="pct"/>
            <w:hideMark/>
          </w:tcPr>
          <w:p w14:paraId="02A15596" w14:textId="77777777" w:rsidR="00593322" w:rsidRDefault="00593322">
            <w:pPr>
              <w:pStyle w:val="Bibliography"/>
              <w:rPr>
                <w:noProof/>
              </w:rPr>
            </w:pPr>
            <w:r>
              <w:rPr>
                <w:noProof/>
              </w:rPr>
              <w:t xml:space="preserve">[17] </w:t>
            </w:r>
          </w:p>
        </w:tc>
        <w:tc>
          <w:tcPr>
            <w:tcW w:w="0" w:type="auto"/>
            <w:hideMark/>
          </w:tcPr>
          <w:p w14:paraId="025CFFE9" w14:textId="77777777" w:rsidR="00593322" w:rsidRDefault="00593322">
            <w:pPr>
              <w:pStyle w:val="Bibliography"/>
              <w:rPr>
                <w:noProof/>
              </w:rPr>
            </w:pPr>
            <w:r>
              <w:rPr>
                <w:noProof/>
              </w:rPr>
              <w:t xml:space="preserve">Y. Zhou, M. Kantarcioglu, B. Thuraisingham and B. and Xi, "Adversarial support vector machine learning," </w:t>
            </w:r>
            <w:r>
              <w:rPr>
                <w:i/>
                <w:iCs/>
                <w:noProof/>
              </w:rPr>
              <w:t xml:space="preserve">18th ACM SIGKDD international conference on Knowledge discovery and data mining, </w:t>
            </w:r>
            <w:r>
              <w:rPr>
                <w:noProof/>
              </w:rPr>
              <w:t xml:space="preserve">p. 1059–1067, 2012. </w:t>
            </w:r>
          </w:p>
        </w:tc>
      </w:tr>
      <w:tr w:rsidR="00593322" w14:paraId="1D9641D7" w14:textId="77777777" w:rsidTr="00593322">
        <w:trPr>
          <w:divId w:val="364909370"/>
          <w:tblCellSpacing w:w="15" w:type="dxa"/>
        </w:trPr>
        <w:tc>
          <w:tcPr>
            <w:tcW w:w="230" w:type="pct"/>
            <w:hideMark/>
          </w:tcPr>
          <w:p w14:paraId="52B15891" w14:textId="77777777" w:rsidR="00593322" w:rsidRDefault="00593322">
            <w:pPr>
              <w:pStyle w:val="Bibliography"/>
              <w:rPr>
                <w:noProof/>
              </w:rPr>
            </w:pPr>
            <w:r>
              <w:rPr>
                <w:noProof/>
              </w:rPr>
              <w:t xml:space="preserve">[18] </w:t>
            </w:r>
          </w:p>
        </w:tc>
        <w:tc>
          <w:tcPr>
            <w:tcW w:w="0" w:type="auto"/>
            <w:hideMark/>
          </w:tcPr>
          <w:p w14:paraId="789F97FA" w14:textId="77777777" w:rsidR="00593322" w:rsidRDefault="00593322">
            <w:pPr>
              <w:pStyle w:val="Bibliography"/>
              <w:rPr>
                <w:noProof/>
              </w:rPr>
            </w:pPr>
            <w:r>
              <w:rPr>
                <w:noProof/>
              </w:rPr>
              <w:t xml:space="preserve">W. Hu and Y. Tan, Blackbox attacks against rnn based malware detection algorithms, 2017. </w:t>
            </w:r>
          </w:p>
        </w:tc>
      </w:tr>
    </w:tbl>
    <w:p w14:paraId="28689DDD" w14:textId="77777777" w:rsidR="00593322" w:rsidRDefault="00593322">
      <w:pPr>
        <w:divId w:val="364909370"/>
        <w:rPr>
          <w:noProof/>
        </w:rPr>
      </w:pPr>
    </w:p>
    <w:p w14:paraId="05C7C5B8" w14:textId="507CE912" w:rsidR="002768AA" w:rsidRPr="00EE03F2" w:rsidRDefault="00593322" w:rsidP="00D85C7A">
      <w:pPr>
        <w:tabs>
          <w:tab w:val="left" w:pos="284"/>
          <w:tab w:val="center" w:pos="2268"/>
          <w:tab w:val="center" w:pos="7371"/>
        </w:tabs>
        <w:spacing w:line="276" w:lineRule="auto"/>
        <w:jc w:val="both"/>
      </w:pPr>
      <w:r>
        <w:fldChar w:fldCharType="end"/>
      </w:r>
    </w:p>
    <w:sectPr w:rsidR="002768AA" w:rsidRPr="00EE03F2">
      <w:pgSz w:w="11906" w:h="16838"/>
      <w:pgMar w:top="720" w:right="1134" w:bottom="737"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an Phan" w:date="2020-03-10T15:11:00Z" w:initials="RP">
    <w:p w14:paraId="409FED45" w14:textId="77777777" w:rsidR="00A11233" w:rsidRDefault="00A11233">
      <w:pPr>
        <w:pStyle w:val="CommentText"/>
      </w:pPr>
      <w:r>
        <w:rPr>
          <w:rStyle w:val="CommentReference"/>
        </w:rPr>
        <w:annotationRef/>
      </w:r>
      <w:r>
        <w:t xml:space="preserve">Đọc không giống </w:t>
      </w:r>
    </w:p>
    <w:p w14:paraId="525E3839" w14:textId="77777777" w:rsidR="00A11233" w:rsidRDefault="00A11233">
      <w:pPr>
        <w:pStyle w:val="CommentText"/>
      </w:pPr>
      <w:r>
        <w:t>TV</w:t>
      </w:r>
    </w:p>
    <w:p w14:paraId="039FB97A" w14:textId="77777777" w:rsidR="00A11233" w:rsidRDefault="00A11233">
      <w:pPr>
        <w:pStyle w:val="CommentText"/>
      </w:pPr>
    </w:p>
  </w:comment>
  <w:comment w:id="1" w:author="Tiến Lê Khắc" w:date="2020-03-13T13:19:00Z" w:initials="TLK">
    <w:p w14:paraId="219B3DD6" w14:textId="77777777" w:rsidR="00B173D1" w:rsidRDefault="00B173D1">
      <w:pPr>
        <w:pStyle w:val="CommentText"/>
      </w:pPr>
      <w:bookmarkStart w:id="2" w:name="_GoBack"/>
      <w:r>
        <w:rPr>
          <w:rStyle w:val="CommentReference"/>
        </w:rPr>
        <w:annotationRef/>
      </w:r>
      <w:r w:rsidR="00DF3F3E">
        <w:t>Đã sửa</w:t>
      </w:r>
      <w:bookmarkEnd w:id="2"/>
    </w:p>
  </w:comment>
  <w:comment w:id="3" w:author="Ryan Phan" w:date="2020-03-10T15:31:00Z" w:initials="RP">
    <w:p w14:paraId="5B9FFD47" w14:textId="77777777" w:rsidR="00D7301D" w:rsidRDefault="00D7301D">
      <w:pPr>
        <w:pStyle w:val="CommentText"/>
      </w:pPr>
      <w:r>
        <w:rPr>
          <w:rStyle w:val="CommentReference"/>
        </w:rPr>
        <w:annotationRef/>
      </w:r>
      <w:r>
        <w:t>Thêm hình IDS</w:t>
      </w:r>
    </w:p>
  </w:comment>
  <w:comment w:id="4" w:author="Tiến Lê Khắc" w:date="2020-03-13T13:23:00Z" w:initials="TLK">
    <w:p w14:paraId="23C47206" w14:textId="77777777" w:rsidR="00E451E1" w:rsidRDefault="00E451E1">
      <w:pPr>
        <w:pStyle w:val="CommentText"/>
      </w:pPr>
      <w:r>
        <w:rPr>
          <w:rStyle w:val="CommentReference"/>
        </w:rPr>
        <w:annotationRef/>
      </w:r>
      <w:r>
        <w:t>Đã thêm</w:t>
      </w:r>
    </w:p>
    <w:p w14:paraId="425712DE" w14:textId="77777777" w:rsidR="00E451E1" w:rsidRDefault="00E451E1">
      <w:pPr>
        <w:pStyle w:val="CommentText"/>
      </w:pPr>
    </w:p>
  </w:comment>
  <w:comment w:id="5" w:author="Ryan Phan" w:date="2020-03-10T15:14:00Z" w:initials="RP">
    <w:p w14:paraId="217B9B74" w14:textId="77777777" w:rsidR="00A11233" w:rsidRDefault="00A11233">
      <w:pPr>
        <w:pStyle w:val="CommentText"/>
      </w:pPr>
      <w:r>
        <w:rPr>
          <w:rStyle w:val="CommentReference"/>
        </w:rPr>
        <w:annotationRef/>
      </w:r>
      <w:r>
        <w:t>Khả quan, tiềm năng</w:t>
      </w:r>
    </w:p>
  </w:comment>
  <w:comment w:id="6" w:author="Tiến Lê Khắc" w:date="2020-03-13T13:24:00Z" w:initials="TLK">
    <w:p w14:paraId="1E076B96" w14:textId="77777777" w:rsidR="0055661B" w:rsidRDefault="0055661B">
      <w:pPr>
        <w:pStyle w:val="CommentText"/>
      </w:pPr>
      <w:r>
        <w:rPr>
          <w:rStyle w:val="CommentReference"/>
        </w:rPr>
        <w:annotationRef/>
      </w:r>
      <w:r>
        <w:t>Đã sửa</w:t>
      </w:r>
    </w:p>
  </w:comment>
  <w:comment w:id="7" w:author="Ryan Phan" w:date="2020-03-10T15:16:00Z" w:initials="RP">
    <w:p w14:paraId="1DB7270C" w14:textId="77777777" w:rsidR="00A12994" w:rsidRDefault="00A12994">
      <w:pPr>
        <w:pStyle w:val="CommentText"/>
      </w:pPr>
      <w:r>
        <w:rPr>
          <w:rStyle w:val="CommentReference"/>
        </w:rPr>
        <w:annotationRef/>
      </w:r>
      <w:r>
        <w:t>Trong các phát hiện xâm nhập là ntn? Tiềm năng? Em nên dùng từ dễ hiểu. trong các hệ thống mới đúng.</w:t>
      </w:r>
    </w:p>
  </w:comment>
  <w:comment w:id="8" w:author="Tiến Lê Khắc" w:date="2020-03-13T13:50:00Z" w:initials="TLK">
    <w:p w14:paraId="1661AAC3" w14:textId="77777777" w:rsidR="00F5531C" w:rsidRDefault="00F5531C">
      <w:pPr>
        <w:pStyle w:val="CommentText"/>
      </w:pPr>
      <w:r>
        <w:rPr>
          <w:rStyle w:val="CommentReference"/>
        </w:rPr>
        <w:annotationRef/>
      </w:r>
      <w:r>
        <w:t>Đã sửa</w:t>
      </w:r>
    </w:p>
  </w:comment>
  <w:comment w:id="9" w:author="Tiến Lê Khắc" w:date="2020-03-13T14:11:00Z" w:initials="TLK">
    <w:p w14:paraId="3BE0C58B" w14:textId="77777777" w:rsidR="002D6881" w:rsidRDefault="002D6881">
      <w:pPr>
        <w:pStyle w:val="CommentText"/>
      </w:pPr>
      <w:r>
        <w:rPr>
          <w:rStyle w:val="CommentReference"/>
        </w:rPr>
        <w:annotationRef/>
      </w:r>
      <w:r>
        <w:rPr>
          <w:rStyle w:val="CommentReference"/>
        </w:rPr>
        <w:t>T</w:t>
      </w:r>
      <w:r>
        <w:t>ác giả dùng “intrusion detection” thay vì “intrusion detection system”. Em thấy tác giả đang muốn nói đến 1 khía cạnh của IDS.</w:t>
      </w:r>
      <w:r>
        <w:br/>
        <w:t>Nên em dùng “lĩnh vực/sự phát hiện xâm nhập”.</w:t>
      </w:r>
    </w:p>
  </w:comment>
  <w:comment w:id="10" w:author="Ryan Phan" w:date="2020-03-10T15:17:00Z" w:initials="RP">
    <w:p w14:paraId="39074302" w14:textId="77777777" w:rsidR="00A12994" w:rsidRDefault="00A12994">
      <w:pPr>
        <w:pStyle w:val="CommentText"/>
      </w:pPr>
      <w:r>
        <w:rPr>
          <w:rStyle w:val="CommentReference"/>
        </w:rPr>
        <w:annotationRef/>
      </w:r>
      <w:r>
        <w:t>Giúp cải thiện độ chính xác và xyz …. Của các hệ thống abc…. (vầy mới giống Việt)</w:t>
      </w:r>
    </w:p>
  </w:comment>
  <w:comment w:id="11" w:author="Tiến Lê Khắc" w:date="2020-03-13T14:04:00Z" w:initials="TLK">
    <w:p w14:paraId="66A27193" w14:textId="77777777" w:rsidR="004546BF" w:rsidRDefault="004546BF">
      <w:pPr>
        <w:pStyle w:val="CommentText"/>
      </w:pPr>
      <w:r>
        <w:rPr>
          <w:rStyle w:val="CommentReference"/>
        </w:rPr>
        <w:annotationRef/>
      </w:r>
      <w:r>
        <w:t>Đã sửa</w:t>
      </w:r>
    </w:p>
  </w:comment>
  <w:comment w:id="12" w:author="Ryan Phan" w:date="2020-03-10T15:20:00Z" w:initials="RP">
    <w:p w14:paraId="00EC0A0B" w14:textId="77777777" w:rsidR="00A12994" w:rsidRDefault="00A12994">
      <w:pPr>
        <w:pStyle w:val="CommentText"/>
      </w:pPr>
      <w:r>
        <w:rPr>
          <w:rStyle w:val="CommentReference"/>
        </w:rPr>
        <w:annotationRef/>
      </w:r>
      <w:r>
        <w:t>Mạng đối kháng tạo sinh, không nên dịch Google</w:t>
      </w:r>
    </w:p>
  </w:comment>
  <w:comment w:id="13" w:author="Tiến Lê Khắc" w:date="2020-03-13T14:11:00Z" w:initials="TLK">
    <w:p w14:paraId="7A4A0236" w14:textId="77777777" w:rsidR="002D6881" w:rsidRDefault="002D6881">
      <w:pPr>
        <w:pStyle w:val="CommentText"/>
      </w:pPr>
      <w:r>
        <w:rPr>
          <w:rStyle w:val="CommentReference"/>
        </w:rPr>
        <w:annotationRef/>
      </w:r>
      <w:r>
        <w:t>Dạ :D</w:t>
      </w:r>
    </w:p>
    <w:p w14:paraId="0443D6FF" w14:textId="77777777" w:rsidR="002D6881" w:rsidRDefault="002D6881">
      <w:pPr>
        <w:pStyle w:val="CommentText"/>
      </w:pPr>
    </w:p>
  </w:comment>
  <w:comment w:id="14" w:author="Ryan Phan" w:date="2020-03-10T15:24:00Z" w:initials="RP">
    <w:p w14:paraId="399B9994" w14:textId="77777777" w:rsidR="00D7301D" w:rsidRDefault="00D7301D">
      <w:pPr>
        <w:pStyle w:val="CommentText"/>
      </w:pPr>
      <w:r>
        <w:rPr>
          <w:rStyle w:val="CommentReference"/>
        </w:rPr>
        <w:annotationRef/>
      </w:r>
      <w:r>
        <w:t>Thêm hình mô hình GAN + một đoạn giải thích rõ rang về nó</w:t>
      </w:r>
    </w:p>
  </w:comment>
  <w:comment w:id="15" w:author="Ryan Phan" w:date="2020-03-10T15:22:00Z" w:initials="RP">
    <w:p w14:paraId="215F8B4C" w14:textId="77777777" w:rsidR="00A12994" w:rsidRDefault="00A12994">
      <w:pPr>
        <w:pStyle w:val="CommentText"/>
      </w:pPr>
      <w:r>
        <w:rPr>
          <w:rStyle w:val="CommentReference"/>
        </w:rPr>
        <w:annotationRef/>
      </w:r>
      <w:r w:rsidR="00D7301D">
        <w:t>…v</w:t>
      </w:r>
      <w:r>
        <w:t>à tiềm năng …..</w:t>
      </w:r>
    </w:p>
  </w:comment>
  <w:comment w:id="16" w:author="Tiến Lê Khắc" w:date="2020-03-13T14:11:00Z" w:initials="TLK">
    <w:p w14:paraId="696FB5DA" w14:textId="77777777" w:rsidR="002D6881" w:rsidRDefault="002D6881">
      <w:pPr>
        <w:pStyle w:val="CommentText"/>
      </w:pPr>
      <w:r>
        <w:rPr>
          <w:rStyle w:val="CommentReference"/>
        </w:rPr>
        <w:annotationRef/>
      </w:r>
      <w:r>
        <w:t>Đã sửa</w:t>
      </w:r>
    </w:p>
  </w:comment>
  <w:comment w:id="17" w:author="Ryan Phan" w:date="2020-03-10T15:23:00Z" w:initials="RP">
    <w:p w14:paraId="7DA064D4" w14:textId="77777777" w:rsidR="00D7301D" w:rsidRDefault="00D7301D">
      <w:pPr>
        <w:pStyle w:val="CommentText"/>
      </w:pPr>
      <w:r>
        <w:rPr>
          <w:rStyle w:val="CommentReference"/>
        </w:rPr>
        <w:annotationRef/>
      </w:r>
      <w:r>
        <w:t>Tuy vậy, hiện tại …. (em viết chưa có liên kết câu cho lắm, chuyển ý đó)</w:t>
      </w:r>
    </w:p>
  </w:comment>
  <w:comment w:id="18" w:author="Tiến Lê Khắc" w:date="2020-03-13T14:10:00Z" w:initials="TLK">
    <w:p w14:paraId="0D4903CB" w14:textId="77777777" w:rsidR="002D6881" w:rsidRDefault="002D6881">
      <w:pPr>
        <w:pStyle w:val="CommentText"/>
      </w:pPr>
      <w:r>
        <w:rPr>
          <w:rStyle w:val="CommentReference"/>
        </w:rPr>
        <w:annotationRef/>
      </w:r>
      <w:r>
        <w:t>Đã sửa</w:t>
      </w:r>
    </w:p>
    <w:p w14:paraId="45233014" w14:textId="77777777" w:rsidR="002D6881" w:rsidRDefault="002D6881">
      <w:pPr>
        <w:pStyle w:val="CommentText"/>
      </w:pPr>
    </w:p>
  </w:comment>
  <w:comment w:id="19" w:author="Ryan Phan" w:date="2020-03-10T15:25:00Z" w:initials="RP">
    <w:p w14:paraId="71F844FB" w14:textId="77777777" w:rsidR="00D7301D" w:rsidRDefault="00D7301D">
      <w:pPr>
        <w:pStyle w:val="CommentText"/>
      </w:pPr>
      <w:r>
        <w:rPr>
          <w:rStyle w:val="CommentReference"/>
        </w:rPr>
        <w:annotationRef/>
      </w:r>
      <w:r>
        <w:t>Này có nghĩa là gì? Cần dùng tự dễ hiểu, rõ nghĩa, hoặc diênx giải</w:t>
      </w:r>
    </w:p>
  </w:comment>
  <w:comment w:id="20" w:author="Tiến Lê Khắc" w:date="2020-03-13T14:15:00Z" w:initials="TLK">
    <w:p w14:paraId="5C7B4998" w14:textId="77777777" w:rsidR="008328AE" w:rsidRDefault="008328AE">
      <w:pPr>
        <w:pStyle w:val="CommentText"/>
      </w:pPr>
      <w:r>
        <w:rPr>
          <w:rStyle w:val="CommentReference"/>
        </w:rPr>
        <w:annotationRef/>
      </w:r>
      <w:r>
        <w:t>Đã sửa thành: “</w:t>
      </w:r>
      <w:r>
        <w:rPr>
          <w:bCs/>
        </w:rPr>
        <w:t xml:space="preserve">với các chức năng của mã độc </w:t>
      </w:r>
      <w:r w:rsidRPr="00D7301D">
        <w:rPr>
          <w:bCs/>
          <w:color w:val="FF0000"/>
        </w:rPr>
        <w:t xml:space="preserve">được </w:t>
      </w:r>
      <w:r>
        <w:rPr>
          <w:rStyle w:val="CommentReference"/>
        </w:rPr>
        <w:annotationRef/>
      </w:r>
      <w:r>
        <w:rPr>
          <w:rStyle w:val="CommentReference"/>
        </w:rPr>
        <w:annotationRef/>
      </w:r>
      <w:r>
        <w:rPr>
          <w:bCs/>
          <w:color w:val="FF0000"/>
        </w:rPr>
        <w:t>giữ lại”</w:t>
      </w:r>
    </w:p>
  </w:comment>
  <w:comment w:id="21" w:author="Ryan Phan" w:date="2020-03-10T15:33:00Z" w:initials="RP">
    <w:p w14:paraId="00C3222A" w14:textId="77777777" w:rsidR="00E778E2" w:rsidRDefault="00E778E2">
      <w:pPr>
        <w:pStyle w:val="CommentText"/>
      </w:pPr>
      <w:r>
        <w:rPr>
          <w:rStyle w:val="CommentReference"/>
        </w:rPr>
        <w:annotationRef/>
      </w:r>
      <w:r>
        <w:t>Thêm hình IDSGAN/kiến trúc hoạt động..</w:t>
      </w:r>
    </w:p>
  </w:comment>
  <w:comment w:id="22" w:author="Tiến Lê Khắc" w:date="2020-03-13T14:34:00Z" w:initials="TLK">
    <w:p w14:paraId="590265D8" w14:textId="77777777" w:rsidR="00796754" w:rsidRDefault="00796754">
      <w:pPr>
        <w:pStyle w:val="CommentText"/>
      </w:pPr>
      <w:r>
        <w:rPr>
          <w:rStyle w:val="CommentReference"/>
        </w:rPr>
        <w:annotationRef/>
      </w:r>
      <w:r>
        <w:t>Đã thêm</w:t>
      </w:r>
    </w:p>
    <w:p w14:paraId="4C09FF56" w14:textId="77777777" w:rsidR="00796754" w:rsidRDefault="00796754">
      <w:pPr>
        <w:pStyle w:val="CommentText"/>
      </w:pPr>
    </w:p>
  </w:comment>
  <w:comment w:id="23" w:author="Ryan Phan" w:date="2020-03-10T15:27:00Z" w:initials="RP">
    <w:p w14:paraId="369572D0" w14:textId="77777777" w:rsidR="00D7301D" w:rsidRDefault="00D7301D">
      <w:pPr>
        <w:pStyle w:val="CommentText"/>
      </w:pPr>
      <w:r>
        <w:rPr>
          <w:rStyle w:val="CommentReference"/>
        </w:rPr>
        <w:annotationRef/>
      </w:r>
      <w:r>
        <w:t>Áp dụng chứ hả?</w:t>
      </w:r>
    </w:p>
  </w:comment>
  <w:comment w:id="24" w:author="Tiến Lê Khắc" w:date="2020-03-13T14:22:00Z" w:initials="TLK">
    <w:p w14:paraId="1E6276F9" w14:textId="77777777" w:rsidR="00BE2640" w:rsidRDefault="00BE2640">
      <w:pPr>
        <w:pStyle w:val="CommentText"/>
      </w:pPr>
      <w:r>
        <w:rPr>
          <w:rStyle w:val="CommentReference"/>
        </w:rPr>
        <w:annotationRef/>
      </w:r>
      <w:r>
        <w:t>Dạ :D</w:t>
      </w:r>
    </w:p>
    <w:p w14:paraId="427AE707" w14:textId="77777777" w:rsidR="00BE2640" w:rsidRDefault="00BE2640">
      <w:pPr>
        <w:pStyle w:val="CommentText"/>
      </w:pPr>
    </w:p>
  </w:comment>
  <w:comment w:id="25" w:author="Ryan Phan" w:date="2020-03-10T15:29:00Z" w:initials="RP">
    <w:p w14:paraId="7FFDD6B3" w14:textId="77777777" w:rsidR="00D7301D" w:rsidRDefault="00D7301D">
      <w:pPr>
        <w:pStyle w:val="CommentText"/>
      </w:pPr>
      <w:r>
        <w:rPr>
          <w:rStyle w:val="CommentReference"/>
        </w:rPr>
        <w:annotationRef/>
      </w:r>
      <w:r>
        <w:t>Không thấy tài liệu tham khảo số 11. Cần thêm 1-2 hình hệ thống của người ta để cho nó rõ rang.</w:t>
      </w:r>
    </w:p>
  </w:comment>
  <w:comment w:id="26" w:author="Tiến Lê Khắc" w:date="2020-03-13T14:21:00Z" w:initials="TLK">
    <w:p w14:paraId="48228517" w14:textId="77777777" w:rsidR="00C75755" w:rsidRDefault="00C75755">
      <w:pPr>
        <w:pStyle w:val="CommentText"/>
      </w:pPr>
      <w:r>
        <w:rPr>
          <w:rStyle w:val="CommentReference"/>
        </w:rPr>
        <w:annotationRef/>
      </w:r>
    </w:p>
  </w:comment>
  <w:comment w:id="27" w:author="Ryan Phan" w:date="2020-03-10T15:32:00Z" w:initials="RP">
    <w:p w14:paraId="6F58AB21" w14:textId="77777777" w:rsidR="00D7301D" w:rsidRDefault="00D7301D">
      <w:pPr>
        <w:pStyle w:val="CommentText"/>
      </w:pPr>
      <w:r>
        <w:rPr>
          <w:rStyle w:val="CommentReference"/>
        </w:rPr>
        <w:annotationRef/>
      </w:r>
      <w:r>
        <w:t>Đề xuất áp dụng mạng GAN vào trong quá trình phát sinh dữ liệu tấn công …..</w:t>
      </w:r>
    </w:p>
  </w:comment>
  <w:comment w:id="28" w:author="Tiến Lê Khắc" w:date="2020-03-13T14:25:00Z" w:initials="TLK">
    <w:p w14:paraId="37AA00C8" w14:textId="77777777" w:rsidR="00817D4A" w:rsidRDefault="00817D4A">
      <w:pPr>
        <w:pStyle w:val="CommentText"/>
      </w:pPr>
      <w:r>
        <w:rPr>
          <w:rStyle w:val="CommentReference"/>
        </w:rPr>
        <w:annotationRef/>
      </w:r>
      <w:r>
        <w:t>Đã sửa</w:t>
      </w:r>
    </w:p>
  </w:comment>
  <w:comment w:id="29" w:author="Ryan Phan" w:date="2020-03-10T15:34:00Z" w:initials="RP">
    <w:p w14:paraId="0FECD2CC" w14:textId="77777777" w:rsidR="00E778E2" w:rsidRDefault="00E778E2">
      <w:pPr>
        <w:pStyle w:val="CommentText"/>
      </w:pPr>
      <w:r>
        <w:rPr>
          <w:rStyle w:val="CommentReference"/>
        </w:rPr>
        <w:annotationRef/>
      </w:r>
      <w:r>
        <w:t>Điều này sẽ giúp đánh giá khả năng phát hiện các loại tấn công mới, kiểm tra sự an toàn của IDS trước khi được triển khai…. NÊn bổ sung thêm ý này vao sau câu của em…</w:t>
      </w:r>
    </w:p>
  </w:comment>
  <w:comment w:id="30" w:author="Tiến Lê Khắc" w:date="2020-03-13T14:25:00Z" w:initials="TLK">
    <w:p w14:paraId="0B5FA34B" w14:textId="77777777" w:rsidR="00817D4A" w:rsidRDefault="00817D4A">
      <w:pPr>
        <w:pStyle w:val="CommentText"/>
      </w:pPr>
      <w:r>
        <w:rPr>
          <w:rStyle w:val="CommentReference"/>
        </w:rPr>
        <w:annotationRef/>
      </w:r>
      <w:r>
        <w:t>Dạ</w:t>
      </w:r>
    </w:p>
    <w:p w14:paraId="6F083D26" w14:textId="77777777" w:rsidR="00817D4A" w:rsidRDefault="00817D4A">
      <w:pPr>
        <w:pStyle w:val="CommentText"/>
      </w:pPr>
    </w:p>
  </w:comment>
  <w:comment w:id="31" w:author="Ryan Phan" w:date="2020-03-10T15:28:00Z" w:initials="RP">
    <w:p w14:paraId="2A1ED0E5" w14:textId="77777777" w:rsidR="00D7301D" w:rsidRDefault="00D7301D">
      <w:pPr>
        <w:pStyle w:val="CommentText"/>
      </w:pPr>
      <w:r>
        <w:rPr>
          <w:rStyle w:val="CommentReference"/>
        </w:rPr>
        <w:annotationRef/>
      </w:r>
      <w:r>
        <w:t xml:space="preserve">Nên làm mục lục tự động, đừng làm bằng tay, tự gõ nha em. Đổi cách làm đi, </w:t>
      </w:r>
    </w:p>
  </w:comment>
  <w:comment w:id="32" w:author="Tiến Lê Khắc" w:date="2020-03-14T10:19:00Z" w:initials="TLK">
    <w:p w14:paraId="635D96D8" w14:textId="77777777" w:rsidR="007E0584" w:rsidRDefault="007E0584">
      <w:pPr>
        <w:pStyle w:val="CommentText"/>
      </w:pPr>
      <w:r>
        <w:rPr>
          <w:rStyle w:val="CommentReference"/>
        </w:rPr>
        <w:annotationRef/>
      </w:r>
      <w:r>
        <w:t xml:space="preserve">Oke Thầy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A96E477" w14:textId="3BA92783" w:rsidR="007E0584" w:rsidRDefault="007E05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9FB97A" w15:done="1"/>
  <w15:commentEx w15:paraId="219B3DD6" w15:paraIdParent="039FB97A" w15:done="1"/>
  <w15:commentEx w15:paraId="5B9FFD47" w15:done="1"/>
  <w15:commentEx w15:paraId="425712DE" w15:paraIdParent="5B9FFD47" w15:done="1"/>
  <w15:commentEx w15:paraId="217B9B74" w15:done="1"/>
  <w15:commentEx w15:paraId="1E076B96" w15:paraIdParent="217B9B74" w15:done="1"/>
  <w15:commentEx w15:paraId="1DB7270C" w15:done="1"/>
  <w15:commentEx w15:paraId="1661AAC3" w15:paraIdParent="1DB7270C" w15:done="1"/>
  <w15:commentEx w15:paraId="3BE0C58B" w15:paraIdParent="1DB7270C" w15:done="1"/>
  <w15:commentEx w15:paraId="39074302" w15:done="1"/>
  <w15:commentEx w15:paraId="66A27193" w15:paraIdParent="39074302" w15:done="1"/>
  <w15:commentEx w15:paraId="00EC0A0B" w15:done="1"/>
  <w15:commentEx w15:paraId="0443D6FF" w15:paraIdParent="00EC0A0B" w15:done="1"/>
  <w15:commentEx w15:paraId="399B9994" w15:done="1"/>
  <w15:commentEx w15:paraId="215F8B4C" w15:done="1"/>
  <w15:commentEx w15:paraId="696FB5DA" w15:paraIdParent="215F8B4C" w15:done="1"/>
  <w15:commentEx w15:paraId="7DA064D4" w15:done="1"/>
  <w15:commentEx w15:paraId="45233014" w15:paraIdParent="7DA064D4" w15:done="1"/>
  <w15:commentEx w15:paraId="71F844FB" w15:done="1"/>
  <w15:commentEx w15:paraId="5C7B4998" w15:paraIdParent="71F844FB" w15:done="1"/>
  <w15:commentEx w15:paraId="00C3222A" w15:done="1"/>
  <w15:commentEx w15:paraId="4C09FF56" w15:paraIdParent="00C3222A" w15:done="1"/>
  <w15:commentEx w15:paraId="369572D0" w15:done="1"/>
  <w15:commentEx w15:paraId="427AE707" w15:paraIdParent="369572D0" w15:done="1"/>
  <w15:commentEx w15:paraId="7FFDD6B3" w15:done="1"/>
  <w15:commentEx w15:paraId="48228517" w15:paraIdParent="7FFDD6B3" w15:done="1"/>
  <w15:commentEx w15:paraId="6F58AB21" w15:done="1"/>
  <w15:commentEx w15:paraId="37AA00C8" w15:paraIdParent="6F58AB21" w15:done="1"/>
  <w15:commentEx w15:paraId="0FECD2CC" w15:done="1"/>
  <w15:commentEx w15:paraId="6F083D26" w15:paraIdParent="0FECD2CC" w15:done="1"/>
  <w15:commentEx w15:paraId="2A1ED0E5" w15:done="1"/>
  <w15:commentEx w15:paraId="3A96E477" w15:paraIdParent="2A1ED0E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9FB97A" w16cid:durableId="22122CB2"/>
  <w16cid:commentId w16cid:paraId="219B3DD6" w16cid:durableId="221606DE"/>
  <w16cid:commentId w16cid:paraId="5B9FFD47" w16cid:durableId="2212314C"/>
  <w16cid:commentId w16cid:paraId="425712DE" w16cid:durableId="221607EC"/>
  <w16cid:commentId w16cid:paraId="217B9B74" w16cid:durableId="22122D68"/>
  <w16cid:commentId w16cid:paraId="1E076B96" w16cid:durableId="22160810"/>
  <w16cid:commentId w16cid:paraId="1DB7270C" w16cid:durableId="22122DC3"/>
  <w16cid:commentId w16cid:paraId="1661AAC3" w16cid:durableId="22160E21"/>
  <w16cid:commentId w16cid:paraId="3BE0C58B" w16cid:durableId="22161314"/>
  <w16cid:commentId w16cid:paraId="39074302" w16cid:durableId="22122DED"/>
  <w16cid:commentId w16cid:paraId="66A27193" w16cid:durableId="22161168"/>
  <w16cid:commentId w16cid:paraId="00EC0A0B" w16cid:durableId="22122EDB"/>
  <w16cid:commentId w16cid:paraId="0443D6FF" w16cid:durableId="22161304"/>
  <w16cid:commentId w16cid:paraId="399B9994" w16cid:durableId="22122FB8"/>
  <w16cid:commentId w16cid:paraId="215F8B4C" w16cid:durableId="22122F1A"/>
  <w16cid:commentId w16cid:paraId="696FB5DA" w16cid:durableId="221612F9"/>
  <w16cid:commentId w16cid:paraId="7DA064D4" w16cid:durableId="22122F5C"/>
  <w16cid:commentId w16cid:paraId="45233014" w16cid:durableId="221612F2"/>
  <w16cid:commentId w16cid:paraId="71F844FB" w16cid:durableId="22122FDE"/>
  <w16cid:commentId w16cid:paraId="5C7B4998" w16cid:durableId="2216140A"/>
  <w16cid:commentId w16cid:paraId="00C3222A" w16cid:durableId="221231CD"/>
  <w16cid:commentId w16cid:paraId="4C09FF56" w16cid:durableId="22161867"/>
  <w16cid:commentId w16cid:paraId="369572D0" w16cid:durableId="22123068"/>
  <w16cid:commentId w16cid:paraId="427AE707" w16cid:durableId="2216158F"/>
  <w16cid:commentId w16cid:paraId="7FFDD6B3" w16cid:durableId="221230DA"/>
  <w16cid:commentId w16cid:paraId="48228517" w16cid:durableId="22161559"/>
  <w16cid:commentId w16cid:paraId="6F58AB21" w16cid:durableId="22123180"/>
  <w16cid:commentId w16cid:paraId="37AA00C8" w16cid:durableId="22161647"/>
  <w16cid:commentId w16cid:paraId="0FECD2CC" w16cid:durableId="22123202"/>
  <w16cid:commentId w16cid:paraId="6F083D26" w16cid:durableId="22161642"/>
  <w16cid:commentId w16cid:paraId="2A1ED0E5" w16cid:durableId="221230B2"/>
  <w16cid:commentId w16cid:paraId="3A96E477" w16cid:durableId="22172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5"/>
    <w:lvl w:ilvl="0">
      <w:numFmt w:val="bullet"/>
      <w:lvlText w:val=""/>
      <w:lvlJc w:val="left"/>
      <w:pPr>
        <w:tabs>
          <w:tab w:val="num" w:pos="0"/>
        </w:tabs>
        <w:ind w:left="1005" w:hanging="360"/>
      </w:pPr>
      <w:rPr>
        <w:rFonts w:ascii="Symbol" w:hAnsi="Symbol" w:cs="Times New Roman" w:hint="default"/>
        <w:b/>
      </w:rPr>
    </w:lvl>
  </w:abstractNum>
  <w:abstractNum w:abstractNumId="1" w15:restartNumberingAfterBreak="0">
    <w:nsid w:val="00000002"/>
    <w:multiLevelType w:val="singleLevel"/>
    <w:tmpl w:val="00000002"/>
    <w:name w:val="WW8Num6"/>
    <w:lvl w:ilvl="0">
      <w:start w:val="1"/>
      <w:numFmt w:val="lowerLetter"/>
      <w:lvlText w:val="%1)"/>
      <w:lvlJc w:val="left"/>
      <w:pPr>
        <w:tabs>
          <w:tab w:val="num" w:pos="0"/>
        </w:tabs>
        <w:ind w:left="645" w:hanging="360"/>
      </w:pPr>
      <w:rPr>
        <w:rFonts w:hint="default"/>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4"/>
    <w:multiLevelType w:val="singleLevel"/>
    <w:tmpl w:val="00000004"/>
    <w:name w:val="WW8Num13"/>
    <w:lvl w:ilvl="0">
      <w:start w:val="1"/>
      <w:numFmt w:val="bullet"/>
      <w:lvlText w:val=""/>
      <w:lvlJc w:val="left"/>
      <w:pPr>
        <w:tabs>
          <w:tab w:val="num" w:pos="0"/>
        </w:tabs>
        <w:ind w:left="1260" w:hanging="360"/>
      </w:pPr>
      <w:rPr>
        <w:rFonts w:ascii="Symbol" w:hAnsi="Symbol" w:cs="Symbol" w:hint="default"/>
        <w:strike/>
      </w:rPr>
    </w:lvl>
  </w:abstractNum>
  <w:abstractNum w:abstractNumId="4" w15:restartNumberingAfterBreak="0">
    <w:nsid w:val="00000005"/>
    <w:multiLevelType w:val="multilevel"/>
    <w:tmpl w:val="00000005"/>
    <w:name w:val="WW8Num16"/>
    <w:lvl w:ilvl="0">
      <w:start w:val="1"/>
      <w:numFmt w:val="bullet"/>
      <w:lvlText w:val=""/>
      <w:lvlJc w:val="left"/>
      <w:pPr>
        <w:tabs>
          <w:tab w:val="num" w:pos="0"/>
        </w:tabs>
        <w:ind w:left="720" w:hanging="360"/>
      </w:pPr>
      <w:rPr>
        <w:rFonts w:ascii="Wingdings" w:hAnsi="Wingdings" w:cs="Wingdings" w:hint="default"/>
        <w:lang w:val="vi-VN"/>
      </w:rPr>
    </w:lvl>
    <w:lvl w:ilvl="1">
      <w:start w:val="7"/>
      <w:numFmt w:val="bullet"/>
      <w:lvlText w:val="-"/>
      <w:lvlJc w:val="left"/>
      <w:pPr>
        <w:tabs>
          <w:tab w:val="num" w:pos="0"/>
        </w:tabs>
        <w:ind w:left="1440" w:hanging="360"/>
      </w:pPr>
      <w:rPr>
        <w:rFonts w:ascii="Times New Roman" w:hAnsi="Times New Roman" w:cs="Times New Roman" w:hint="default"/>
        <w:b/>
      </w:rPr>
    </w:lvl>
    <w:lvl w:ilvl="2">
      <w:start w:val="1"/>
      <w:numFmt w:val="bullet"/>
      <w:lvlText w:val=""/>
      <w:lvlJc w:val="left"/>
      <w:pPr>
        <w:tabs>
          <w:tab w:val="num" w:pos="0"/>
        </w:tabs>
        <w:ind w:left="2160" w:hanging="360"/>
      </w:pPr>
      <w:rPr>
        <w:rFonts w:ascii="Wingdings" w:hAnsi="Wingdings" w:cs="Wingdings" w:hint="default"/>
        <w:lang w:val="vi-VN"/>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lang w:val="vi-VN"/>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lang w:val="vi-VN"/>
      </w:rPr>
    </w:lvl>
  </w:abstractNum>
  <w:abstractNum w:abstractNumId="5" w15:restartNumberingAfterBreak="0">
    <w:nsid w:val="00000006"/>
    <w:multiLevelType w:val="singleLevel"/>
    <w:tmpl w:val="00000006"/>
    <w:name w:val="WW8Num17"/>
    <w:lvl w:ilvl="0">
      <w:start w:val="1"/>
      <w:numFmt w:val="bullet"/>
      <w:lvlText w:val=""/>
      <w:lvlJc w:val="left"/>
      <w:pPr>
        <w:tabs>
          <w:tab w:val="num" w:pos="0"/>
        </w:tabs>
        <w:ind w:left="1005" w:hanging="360"/>
      </w:pPr>
      <w:rPr>
        <w:rFonts w:ascii="Symbol" w:hAnsi="Symbol" w:cs="Times New Roman" w:hint="default"/>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ến Lê Khắc">
    <w15:presenceInfo w15:providerId="Windows Live" w15:userId="54555d1215d0cc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99"/>
    <w:rsid w:val="00004EB6"/>
    <w:rsid w:val="000271B1"/>
    <w:rsid w:val="00036F96"/>
    <w:rsid w:val="00054CE6"/>
    <w:rsid w:val="00066C99"/>
    <w:rsid w:val="000817A8"/>
    <w:rsid w:val="00086027"/>
    <w:rsid w:val="000B76CB"/>
    <w:rsid w:val="000C6871"/>
    <w:rsid w:val="000D165C"/>
    <w:rsid w:val="000D17EB"/>
    <w:rsid w:val="000E731F"/>
    <w:rsid w:val="000F7DF1"/>
    <w:rsid w:val="00103F69"/>
    <w:rsid w:val="0010626A"/>
    <w:rsid w:val="00113BAD"/>
    <w:rsid w:val="00114134"/>
    <w:rsid w:val="001271DA"/>
    <w:rsid w:val="00161726"/>
    <w:rsid w:val="00183B1D"/>
    <w:rsid w:val="001947E7"/>
    <w:rsid w:val="001A6DEC"/>
    <w:rsid w:val="001D5CED"/>
    <w:rsid w:val="001F06CA"/>
    <w:rsid w:val="001F3699"/>
    <w:rsid w:val="001F41DF"/>
    <w:rsid w:val="001F65C7"/>
    <w:rsid w:val="00217ABA"/>
    <w:rsid w:val="00221053"/>
    <w:rsid w:val="00227245"/>
    <w:rsid w:val="00241AE3"/>
    <w:rsid w:val="00251C0E"/>
    <w:rsid w:val="002570FB"/>
    <w:rsid w:val="00273FD2"/>
    <w:rsid w:val="00275FBE"/>
    <w:rsid w:val="002768AA"/>
    <w:rsid w:val="002C7552"/>
    <w:rsid w:val="002D6881"/>
    <w:rsid w:val="00311F41"/>
    <w:rsid w:val="00317B68"/>
    <w:rsid w:val="00327460"/>
    <w:rsid w:val="003377F8"/>
    <w:rsid w:val="003441BF"/>
    <w:rsid w:val="0036794C"/>
    <w:rsid w:val="00373E23"/>
    <w:rsid w:val="0039094E"/>
    <w:rsid w:val="003A03B2"/>
    <w:rsid w:val="003A0878"/>
    <w:rsid w:val="003A1999"/>
    <w:rsid w:val="003B080F"/>
    <w:rsid w:val="003B73B0"/>
    <w:rsid w:val="003C5B42"/>
    <w:rsid w:val="003D2316"/>
    <w:rsid w:val="003F63FF"/>
    <w:rsid w:val="004141A4"/>
    <w:rsid w:val="0043365C"/>
    <w:rsid w:val="00450780"/>
    <w:rsid w:val="004546BF"/>
    <w:rsid w:val="004723D8"/>
    <w:rsid w:val="004A38AC"/>
    <w:rsid w:val="004B71AB"/>
    <w:rsid w:val="004F7AE1"/>
    <w:rsid w:val="0050165D"/>
    <w:rsid w:val="00511FE5"/>
    <w:rsid w:val="00512928"/>
    <w:rsid w:val="00517E57"/>
    <w:rsid w:val="00522542"/>
    <w:rsid w:val="005473EB"/>
    <w:rsid w:val="0055661B"/>
    <w:rsid w:val="00557C0C"/>
    <w:rsid w:val="00593322"/>
    <w:rsid w:val="005A7ED1"/>
    <w:rsid w:val="005C3C1F"/>
    <w:rsid w:val="005E4C94"/>
    <w:rsid w:val="006054F3"/>
    <w:rsid w:val="00652C17"/>
    <w:rsid w:val="00657DD8"/>
    <w:rsid w:val="00663B9E"/>
    <w:rsid w:val="006A463F"/>
    <w:rsid w:val="006B43AF"/>
    <w:rsid w:val="006C54BC"/>
    <w:rsid w:val="006C6241"/>
    <w:rsid w:val="006E4164"/>
    <w:rsid w:val="007169E4"/>
    <w:rsid w:val="007216D9"/>
    <w:rsid w:val="00736C57"/>
    <w:rsid w:val="00750826"/>
    <w:rsid w:val="00754E16"/>
    <w:rsid w:val="0076700D"/>
    <w:rsid w:val="007673BD"/>
    <w:rsid w:val="00775CD0"/>
    <w:rsid w:val="007776A3"/>
    <w:rsid w:val="00796754"/>
    <w:rsid w:val="00796FA0"/>
    <w:rsid w:val="007A2A90"/>
    <w:rsid w:val="007A3846"/>
    <w:rsid w:val="007B77F8"/>
    <w:rsid w:val="007C4EFC"/>
    <w:rsid w:val="007C6E5B"/>
    <w:rsid w:val="007E0584"/>
    <w:rsid w:val="007F231A"/>
    <w:rsid w:val="008009D8"/>
    <w:rsid w:val="00807C2F"/>
    <w:rsid w:val="00814A04"/>
    <w:rsid w:val="00816772"/>
    <w:rsid w:val="00817D4A"/>
    <w:rsid w:val="00827CEF"/>
    <w:rsid w:val="008328AE"/>
    <w:rsid w:val="00841BD0"/>
    <w:rsid w:val="008558CF"/>
    <w:rsid w:val="00877299"/>
    <w:rsid w:val="0088353E"/>
    <w:rsid w:val="00896ADF"/>
    <w:rsid w:val="008A484F"/>
    <w:rsid w:val="008B67A4"/>
    <w:rsid w:val="008C2A61"/>
    <w:rsid w:val="008C5FE8"/>
    <w:rsid w:val="008D6D77"/>
    <w:rsid w:val="008E2E22"/>
    <w:rsid w:val="0091261B"/>
    <w:rsid w:val="00914FB8"/>
    <w:rsid w:val="00917B11"/>
    <w:rsid w:val="0092562F"/>
    <w:rsid w:val="00942F53"/>
    <w:rsid w:val="00953757"/>
    <w:rsid w:val="0095539C"/>
    <w:rsid w:val="00960EEC"/>
    <w:rsid w:val="00982F9F"/>
    <w:rsid w:val="009B0992"/>
    <w:rsid w:val="009E0D45"/>
    <w:rsid w:val="009F5D1F"/>
    <w:rsid w:val="009F6EE7"/>
    <w:rsid w:val="00A11233"/>
    <w:rsid w:val="00A12994"/>
    <w:rsid w:val="00A1793B"/>
    <w:rsid w:val="00A2130F"/>
    <w:rsid w:val="00A40950"/>
    <w:rsid w:val="00A448B3"/>
    <w:rsid w:val="00A55CBC"/>
    <w:rsid w:val="00A831F3"/>
    <w:rsid w:val="00A841D6"/>
    <w:rsid w:val="00A920D8"/>
    <w:rsid w:val="00A927A8"/>
    <w:rsid w:val="00A92E8D"/>
    <w:rsid w:val="00AB5DB3"/>
    <w:rsid w:val="00AE374E"/>
    <w:rsid w:val="00AF0D90"/>
    <w:rsid w:val="00AF4326"/>
    <w:rsid w:val="00AF4796"/>
    <w:rsid w:val="00AF7AFC"/>
    <w:rsid w:val="00B12650"/>
    <w:rsid w:val="00B12E90"/>
    <w:rsid w:val="00B173D1"/>
    <w:rsid w:val="00B211B6"/>
    <w:rsid w:val="00B319DA"/>
    <w:rsid w:val="00B50648"/>
    <w:rsid w:val="00B5079D"/>
    <w:rsid w:val="00B524CF"/>
    <w:rsid w:val="00B6780A"/>
    <w:rsid w:val="00B70045"/>
    <w:rsid w:val="00B8152F"/>
    <w:rsid w:val="00B81D54"/>
    <w:rsid w:val="00B95C42"/>
    <w:rsid w:val="00BA60AE"/>
    <w:rsid w:val="00BC3DC2"/>
    <w:rsid w:val="00BD1FAF"/>
    <w:rsid w:val="00BD316A"/>
    <w:rsid w:val="00BE2640"/>
    <w:rsid w:val="00BF020C"/>
    <w:rsid w:val="00BF7A21"/>
    <w:rsid w:val="00C41609"/>
    <w:rsid w:val="00C443D5"/>
    <w:rsid w:val="00C45756"/>
    <w:rsid w:val="00C502E2"/>
    <w:rsid w:val="00C63260"/>
    <w:rsid w:val="00C74BCC"/>
    <w:rsid w:val="00C75755"/>
    <w:rsid w:val="00C77998"/>
    <w:rsid w:val="00C840D6"/>
    <w:rsid w:val="00CA45D0"/>
    <w:rsid w:val="00CA7D07"/>
    <w:rsid w:val="00CB53E9"/>
    <w:rsid w:val="00CD0606"/>
    <w:rsid w:val="00CE3EDA"/>
    <w:rsid w:val="00CF1AD9"/>
    <w:rsid w:val="00CF7DDB"/>
    <w:rsid w:val="00D11D4A"/>
    <w:rsid w:val="00D15699"/>
    <w:rsid w:val="00D1681F"/>
    <w:rsid w:val="00D21D47"/>
    <w:rsid w:val="00D51E21"/>
    <w:rsid w:val="00D65555"/>
    <w:rsid w:val="00D7301D"/>
    <w:rsid w:val="00D85C7A"/>
    <w:rsid w:val="00D92833"/>
    <w:rsid w:val="00D9393A"/>
    <w:rsid w:val="00DC52EB"/>
    <w:rsid w:val="00DC701D"/>
    <w:rsid w:val="00DF3F3E"/>
    <w:rsid w:val="00E42D5F"/>
    <w:rsid w:val="00E451E1"/>
    <w:rsid w:val="00E56620"/>
    <w:rsid w:val="00E778E2"/>
    <w:rsid w:val="00E8114E"/>
    <w:rsid w:val="00E87228"/>
    <w:rsid w:val="00EA194A"/>
    <w:rsid w:val="00EA286B"/>
    <w:rsid w:val="00EB4FE8"/>
    <w:rsid w:val="00EB66F9"/>
    <w:rsid w:val="00EC3912"/>
    <w:rsid w:val="00EE03F2"/>
    <w:rsid w:val="00EE20B0"/>
    <w:rsid w:val="00F006DB"/>
    <w:rsid w:val="00F026D5"/>
    <w:rsid w:val="00F12995"/>
    <w:rsid w:val="00F16353"/>
    <w:rsid w:val="00F5531C"/>
    <w:rsid w:val="00F9448F"/>
    <w:rsid w:val="00FA704C"/>
    <w:rsid w:val="00FB5248"/>
    <w:rsid w:val="00FB7516"/>
    <w:rsid w:val="00FB7644"/>
    <w:rsid w:val="00FD0BD5"/>
    <w:rsid w:val="00FD32CE"/>
    <w:rsid w:val="00FE5752"/>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48C76B"/>
  <w15:chartTrackingRefBased/>
  <w15:docId w15:val="{DA12C647-5473-4B71-801F-A8499C9A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9F6EE7"/>
    <w:pPr>
      <w:keepNext/>
      <w:keepLines/>
      <w:suppressAutoHyphens w:val="0"/>
      <w:spacing w:before="240" w:line="259" w:lineRule="auto"/>
      <w:outlineLvl w:val="0"/>
    </w:pPr>
    <w:rPr>
      <w:rFonts w:ascii="Calibri Light" w:hAnsi="Calibri Light"/>
      <w:color w:val="2F5496"/>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cs="Times New Roman" w:hint="default"/>
      <w:b/>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eastAsia="Times New Roman" w:hAnsi="Symbol"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Symbol" w:eastAsia="Times New Roman" w:hAnsi="Symbol" w:cs="Times New Roman" w:hint="default"/>
      <w:b/>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Times New Roman" w:hAnsi="Symbol" w:cs="Times New Roman"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Times New Roman" w:eastAsia="Times New Roman" w:hAnsi="Times New Roman" w:cs="Times New Roman"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Times New Roman" w:eastAsia="Times New Roman" w:hAnsi="Times New Roman" w:cs="Times New Roman"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Symbol" w:eastAsia="Times New Roman" w:hAnsi="Symbol" w:cs="Times New Roman" w:hint="default"/>
      <w:b/>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strike/>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eastAsia="Times New Roman" w:hAnsi="Symbol" w:cs="Times New Roman" w:hint="default"/>
      <w:b/>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lang w:val="vi-VN"/>
    </w:rPr>
  </w:style>
  <w:style w:type="character" w:customStyle="1" w:styleId="WW8Num16z1">
    <w:name w:val="WW8Num16z1"/>
    <w:rPr>
      <w:rFonts w:ascii="Times New Roman" w:eastAsia="Times New Roman" w:hAnsi="Times New Roman" w:cs="Times New Roman" w:hint="default"/>
      <w:b/>
    </w:rPr>
  </w:style>
  <w:style w:type="character" w:customStyle="1" w:styleId="WW8Num16z3">
    <w:name w:val="WW8Num16z3"/>
    <w:rPr>
      <w:rFonts w:ascii="Symbol" w:hAnsi="Symbol" w:cs="Symbol" w:hint="default"/>
    </w:rPr>
  </w:style>
  <w:style w:type="character" w:customStyle="1" w:styleId="WW8Num16z4">
    <w:name w:val="WW8Num16z4"/>
    <w:rPr>
      <w:rFonts w:ascii="Courier New" w:hAnsi="Courier New" w:cs="Courier New" w:hint="default"/>
    </w:rPr>
  </w:style>
  <w:style w:type="character" w:customStyle="1" w:styleId="WW8Num17z0">
    <w:name w:val="WW8Num17z0"/>
    <w:rPr>
      <w:rFonts w:ascii="Symbol" w:eastAsia="Times New Roman" w:hAnsi="Symbol" w:cs="Times New Roman" w:hint="default"/>
    </w:rPr>
  </w:style>
  <w:style w:type="character" w:customStyle="1" w:styleId="WW8Num17z1">
    <w:name w:val="WW8Num17z1"/>
    <w:rPr>
      <w:rFonts w:ascii="Times New Roman" w:eastAsia="Times New Roman" w:hAnsi="Times New Roman" w:cs="Times New Roman" w:hint="default"/>
      <w:b/>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7z4">
    <w:name w:val="WW8Num17z4"/>
    <w:rPr>
      <w:rFonts w:ascii="Courier New" w:hAnsi="Courier New" w:cs="Courier New" w:hint="default"/>
    </w:rPr>
  </w:style>
  <w:style w:type="character" w:styleId="Emphasis">
    <w:name w:val="Emphasis"/>
    <w:qFormat/>
    <w:rPr>
      <w:sz w:val="22"/>
      <w:szCs w:val="26"/>
    </w:rPr>
  </w:style>
  <w:style w:type="character" w:styleId="Hyperlink">
    <w:name w:val="Hyperlink"/>
    <w:rPr>
      <w:color w:val="0563C1"/>
      <w:u w:val="single"/>
    </w:rPr>
  </w:style>
  <w:style w:type="character" w:styleId="UnresolvedMention">
    <w:name w:val="Unresolved Mention"/>
    <w:rPr>
      <w:color w:val="605E5C"/>
      <w:shd w:val="clear" w:color="auto" w:fill="E1DFDD"/>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Lohit Devanagari"/>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9F6EE7"/>
    <w:rPr>
      <w:rFonts w:ascii="Calibri Light" w:hAnsi="Calibri Light"/>
      <w:color w:val="2F5496"/>
      <w:sz w:val="32"/>
      <w:szCs w:val="32"/>
    </w:rPr>
  </w:style>
  <w:style w:type="paragraph" w:styleId="Bibliography">
    <w:name w:val="Bibliography"/>
    <w:basedOn w:val="Normal"/>
    <w:next w:val="Normal"/>
    <w:uiPriority w:val="37"/>
    <w:unhideWhenUsed/>
    <w:rsid w:val="009F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483">
      <w:bodyDiv w:val="1"/>
      <w:marLeft w:val="0"/>
      <w:marRight w:val="0"/>
      <w:marTop w:val="0"/>
      <w:marBottom w:val="0"/>
      <w:divBdr>
        <w:top w:val="none" w:sz="0" w:space="0" w:color="auto"/>
        <w:left w:val="none" w:sz="0" w:space="0" w:color="auto"/>
        <w:bottom w:val="none" w:sz="0" w:space="0" w:color="auto"/>
        <w:right w:val="none" w:sz="0" w:space="0" w:color="auto"/>
      </w:divBdr>
    </w:div>
    <w:div w:id="41759403">
      <w:bodyDiv w:val="1"/>
      <w:marLeft w:val="0"/>
      <w:marRight w:val="0"/>
      <w:marTop w:val="0"/>
      <w:marBottom w:val="0"/>
      <w:divBdr>
        <w:top w:val="none" w:sz="0" w:space="0" w:color="auto"/>
        <w:left w:val="none" w:sz="0" w:space="0" w:color="auto"/>
        <w:bottom w:val="none" w:sz="0" w:space="0" w:color="auto"/>
        <w:right w:val="none" w:sz="0" w:space="0" w:color="auto"/>
      </w:divBdr>
    </w:div>
    <w:div w:id="63258290">
      <w:bodyDiv w:val="1"/>
      <w:marLeft w:val="0"/>
      <w:marRight w:val="0"/>
      <w:marTop w:val="0"/>
      <w:marBottom w:val="0"/>
      <w:divBdr>
        <w:top w:val="none" w:sz="0" w:space="0" w:color="auto"/>
        <w:left w:val="none" w:sz="0" w:space="0" w:color="auto"/>
        <w:bottom w:val="none" w:sz="0" w:space="0" w:color="auto"/>
        <w:right w:val="none" w:sz="0" w:space="0" w:color="auto"/>
      </w:divBdr>
    </w:div>
    <w:div w:id="93019116">
      <w:bodyDiv w:val="1"/>
      <w:marLeft w:val="0"/>
      <w:marRight w:val="0"/>
      <w:marTop w:val="0"/>
      <w:marBottom w:val="0"/>
      <w:divBdr>
        <w:top w:val="none" w:sz="0" w:space="0" w:color="auto"/>
        <w:left w:val="none" w:sz="0" w:space="0" w:color="auto"/>
        <w:bottom w:val="none" w:sz="0" w:space="0" w:color="auto"/>
        <w:right w:val="none" w:sz="0" w:space="0" w:color="auto"/>
      </w:divBdr>
    </w:div>
    <w:div w:id="99878845">
      <w:bodyDiv w:val="1"/>
      <w:marLeft w:val="0"/>
      <w:marRight w:val="0"/>
      <w:marTop w:val="0"/>
      <w:marBottom w:val="0"/>
      <w:divBdr>
        <w:top w:val="none" w:sz="0" w:space="0" w:color="auto"/>
        <w:left w:val="none" w:sz="0" w:space="0" w:color="auto"/>
        <w:bottom w:val="none" w:sz="0" w:space="0" w:color="auto"/>
        <w:right w:val="none" w:sz="0" w:space="0" w:color="auto"/>
      </w:divBdr>
    </w:div>
    <w:div w:id="123622801">
      <w:bodyDiv w:val="1"/>
      <w:marLeft w:val="0"/>
      <w:marRight w:val="0"/>
      <w:marTop w:val="0"/>
      <w:marBottom w:val="0"/>
      <w:divBdr>
        <w:top w:val="none" w:sz="0" w:space="0" w:color="auto"/>
        <w:left w:val="none" w:sz="0" w:space="0" w:color="auto"/>
        <w:bottom w:val="none" w:sz="0" w:space="0" w:color="auto"/>
        <w:right w:val="none" w:sz="0" w:space="0" w:color="auto"/>
      </w:divBdr>
    </w:div>
    <w:div w:id="159859760">
      <w:bodyDiv w:val="1"/>
      <w:marLeft w:val="0"/>
      <w:marRight w:val="0"/>
      <w:marTop w:val="0"/>
      <w:marBottom w:val="0"/>
      <w:divBdr>
        <w:top w:val="none" w:sz="0" w:space="0" w:color="auto"/>
        <w:left w:val="none" w:sz="0" w:space="0" w:color="auto"/>
        <w:bottom w:val="none" w:sz="0" w:space="0" w:color="auto"/>
        <w:right w:val="none" w:sz="0" w:space="0" w:color="auto"/>
      </w:divBdr>
    </w:div>
    <w:div w:id="227963700">
      <w:bodyDiv w:val="1"/>
      <w:marLeft w:val="0"/>
      <w:marRight w:val="0"/>
      <w:marTop w:val="0"/>
      <w:marBottom w:val="0"/>
      <w:divBdr>
        <w:top w:val="none" w:sz="0" w:space="0" w:color="auto"/>
        <w:left w:val="none" w:sz="0" w:space="0" w:color="auto"/>
        <w:bottom w:val="none" w:sz="0" w:space="0" w:color="auto"/>
        <w:right w:val="none" w:sz="0" w:space="0" w:color="auto"/>
      </w:divBdr>
    </w:div>
    <w:div w:id="228275565">
      <w:bodyDiv w:val="1"/>
      <w:marLeft w:val="0"/>
      <w:marRight w:val="0"/>
      <w:marTop w:val="0"/>
      <w:marBottom w:val="0"/>
      <w:divBdr>
        <w:top w:val="none" w:sz="0" w:space="0" w:color="auto"/>
        <w:left w:val="none" w:sz="0" w:space="0" w:color="auto"/>
        <w:bottom w:val="none" w:sz="0" w:space="0" w:color="auto"/>
        <w:right w:val="none" w:sz="0" w:space="0" w:color="auto"/>
      </w:divBdr>
    </w:div>
    <w:div w:id="235094544">
      <w:bodyDiv w:val="1"/>
      <w:marLeft w:val="0"/>
      <w:marRight w:val="0"/>
      <w:marTop w:val="0"/>
      <w:marBottom w:val="0"/>
      <w:divBdr>
        <w:top w:val="none" w:sz="0" w:space="0" w:color="auto"/>
        <w:left w:val="none" w:sz="0" w:space="0" w:color="auto"/>
        <w:bottom w:val="none" w:sz="0" w:space="0" w:color="auto"/>
        <w:right w:val="none" w:sz="0" w:space="0" w:color="auto"/>
      </w:divBdr>
    </w:div>
    <w:div w:id="286551137">
      <w:bodyDiv w:val="1"/>
      <w:marLeft w:val="0"/>
      <w:marRight w:val="0"/>
      <w:marTop w:val="0"/>
      <w:marBottom w:val="0"/>
      <w:divBdr>
        <w:top w:val="none" w:sz="0" w:space="0" w:color="auto"/>
        <w:left w:val="none" w:sz="0" w:space="0" w:color="auto"/>
        <w:bottom w:val="none" w:sz="0" w:space="0" w:color="auto"/>
        <w:right w:val="none" w:sz="0" w:space="0" w:color="auto"/>
      </w:divBdr>
    </w:div>
    <w:div w:id="364909370">
      <w:bodyDiv w:val="1"/>
      <w:marLeft w:val="0"/>
      <w:marRight w:val="0"/>
      <w:marTop w:val="0"/>
      <w:marBottom w:val="0"/>
      <w:divBdr>
        <w:top w:val="none" w:sz="0" w:space="0" w:color="auto"/>
        <w:left w:val="none" w:sz="0" w:space="0" w:color="auto"/>
        <w:bottom w:val="none" w:sz="0" w:space="0" w:color="auto"/>
        <w:right w:val="none" w:sz="0" w:space="0" w:color="auto"/>
      </w:divBdr>
    </w:div>
    <w:div w:id="488903818">
      <w:bodyDiv w:val="1"/>
      <w:marLeft w:val="0"/>
      <w:marRight w:val="0"/>
      <w:marTop w:val="0"/>
      <w:marBottom w:val="0"/>
      <w:divBdr>
        <w:top w:val="none" w:sz="0" w:space="0" w:color="auto"/>
        <w:left w:val="none" w:sz="0" w:space="0" w:color="auto"/>
        <w:bottom w:val="none" w:sz="0" w:space="0" w:color="auto"/>
        <w:right w:val="none" w:sz="0" w:space="0" w:color="auto"/>
      </w:divBdr>
    </w:div>
    <w:div w:id="521237886">
      <w:bodyDiv w:val="1"/>
      <w:marLeft w:val="0"/>
      <w:marRight w:val="0"/>
      <w:marTop w:val="0"/>
      <w:marBottom w:val="0"/>
      <w:divBdr>
        <w:top w:val="none" w:sz="0" w:space="0" w:color="auto"/>
        <w:left w:val="none" w:sz="0" w:space="0" w:color="auto"/>
        <w:bottom w:val="none" w:sz="0" w:space="0" w:color="auto"/>
        <w:right w:val="none" w:sz="0" w:space="0" w:color="auto"/>
      </w:divBdr>
    </w:div>
    <w:div w:id="561871075">
      <w:bodyDiv w:val="1"/>
      <w:marLeft w:val="0"/>
      <w:marRight w:val="0"/>
      <w:marTop w:val="0"/>
      <w:marBottom w:val="0"/>
      <w:divBdr>
        <w:top w:val="none" w:sz="0" w:space="0" w:color="auto"/>
        <w:left w:val="none" w:sz="0" w:space="0" w:color="auto"/>
        <w:bottom w:val="none" w:sz="0" w:space="0" w:color="auto"/>
        <w:right w:val="none" w:sz="0" w:space="0" w:color="auto"/>
      </w:divBdr>
    </w:div>
    <w:div w:id="797841087">
      <w:bodyDiv w:val="1"/>
      <w:marLeft w:val="0"/>
      <w:marRight w:val="0"/>
      <w:marTop w:val="0"/>
      <w:marBottom w:val="0"/>
      <w:divBdr>
        <w:top w:val="none" w:sz="0" w:space="0" w:color="auto"/>
        <w:left w:val="none" w:sz="0" w:space="0" w:color="auto"/>
        <w:bottom w:val="none" w:sz="0" w:space="0" w:color="auto"/>
        <w:right w:val="none" w:sz="0" w:space="0" w:color="auto"/>
      </w:divBdr>
    </w:div>
    <w:div w:id="836577355">
      <w:bodyDiv w:val="1"/>
      <w:marLeft w:val="0"/>
      <w:marRight w:val="0"/>
      <w:marTop w:val="0"/>
      <w:marBottom w:val="0"/>
      <w:divBdr>
        <w:top w:val="none" w:sz="0" w:space="0" w:color="auto"/>
        <w:left w:val="none" w:sz="0" w:space="0" w:color="auto"/>
        <w:bottom w:val="none" w:sz="0" w:space="0" w:color="auto"/>
        <w:right w:val="none" w:sz="0" w:space="0" w:color="auto"/>
      </w:divBdr>
    </w:div>
    <w:div w:id="884027246">
      <w:bodyDiv w:val="1"/>
      <w:marLeft w:val="0"/>
      <w:marRight w:val="0"/>
      <w:marTop w:val="0"/>
      <w:marBottom w:val="0"/>
      <w:divBdr>
        <w:top w:val="none" w:sz="0" w:space="0" w:color="auto"/>
        <w:left w:val="none" w:sz="0" w:space="0" w:color="auto"/>
        <w:bottom w:val="none" w:sz="0" w:space="0" w:color="auto"/>
        <w:right w:val="none" w:sz="0" w:space="0" w:color="auto"/>
      </w:divBdr>
    </w:div>
    <w:div w:id="1026565859">
      <w:bodyDiv w:val="1"/>
      <w:marLeft w:val="0"/>
      <w:marRight w:val="0"/>
      <w:marTop w:val="0"/>
      <w:marBottom w:val="0"/>
      <w:divBdr>
        <w:top w:val="none" w:sz="0" w:space="0" w:color="auto"/>
        <w:left w:val="none" w:sz="0" w:space="0" w:color="auto"/>
        <w:bottom w:val="none" w:sz="0" w:space="0" w:color="auto"/>
        <w:right w:val="none" w:sz="0" w:space="0" w:color="auto"/>
      </w:divBdr>
    </w:div>
    <w:div w:id="1156995731">
      <w:bodyDiv w:val="1"/>
      <w:marLeft w:val="0"/>
      <w:marRight w:val="0"/>
      <w:marTop w:val="0"/>
      <w:marBottom w:val="0"/>
      <w:divBdr>
        <w:top w:val="none" w:sz="0" w:space="0" w:color="auto"/>
        <w:left w:val="none" w:sz="0" w:space="0" w:color="auto"/>
        <w:bottom w:val="none" w:sz="0" w:space="0" w:color="auto"/>
        <w:right w:val="none" w:sz="0" w:space="0" w:color="auto"/>
      </w:divBdr>
    </w:div>
    <w:div w:id="1195341986">
      <w:bodyDiv w:val="1"/>
      <w:marLeft w:val="0"/>
      <w:marRight w:val="0"/>
      <w:marTop w:val="0"/>
      <w:marBottom w:val="0"/>
      <w:divBdr>
        <w:top w:val="none" w:sz="0" w:space="0" w:color="auto"/>
        <w:left w:val="none" w:sz="0" w:space="0" w:color="auto"/>
        <w:bottom w:val="none" w:sz="0" w:space="0" w:color="auto"/>
        <w:right w:val="none" w:sz="0" w:space="0" w:color="auto"/>
      </w:divBdr>
    </w:div>
    <w:div w:id="1208034635">
      <w:bodyDiv w:val="1"/>
      <w:marLeft w:val="0"/>
      <w:marRight w:val="0"/>
      <w:marTop w:val="0"/>
      <w:marBottom w:val="0"/>
      <w:divBdr>
        <w:top w:val="none" w:sz="0" w:space="0" w:color="auto"/>
        <w:left w:val="none" w:sz="0" w:space="0" w:color="auto"/>
        <w:bottom w:val="none" w:sz="0" w:space="0" w:color="auto"/>
        <w:right w:val="none" w:sz="0" w:space="0" w:color="auto"/>
      </w:divBdr>
    </w:div>
    <w:div w:id="1209338892">
      <w:bodyDiv w:val="1"/>
      <w:marLeft w:val="0"/>
      <w:marRight w:val="0"/>
      <w:marTop w:val="0"/>
      <w:marBottom w:val="0"/>
      <w:divBdr>
        <w:top w:val="none" w:sz="0" w:space="0" w:color="auto"/>
        <w:left w:val="none" w:sz="0" w:space="0" w:color="auto"/>
        <w:bottom w:val="none" w:sz="0" w:space="0" w:color="auto"/>
        <w:right w:val="none" w:sz="0" w:space="0" w:color="auto"/>
      </w:divBdr>
    </w:div>
    <w:div w:id="1225218059">
      <w:bodyDiv w:val="1"/>
      <w:marLeft w:val="0"/>
      <w:marRight w:val="0"/>
      <w:marTop w:val="0"/>
      <w:marBottom w:val="0"/>
      <w:divBdr>
        <w:top w:val="none" w:sz="0" w:space="0" w:color="auto"/>
        <w:left w:val="none" w:sz="0" w:space="0" w:color="auto"/>
        <w:bottom w:val="none" w:sz="0" w:space="0" w:color="auto"/>
        <w:right w:val="none" w:sz="0" w:space="0" w:color="auto"/>
      </w:divBdr>
    </w:div>
    <w:div w:id="1255163308">
      <w:bodyDiv w:val="1"/>
      <w:marLeft w:val="0"/>
      <w:marRight w:val="0"/>
      <w:marTop w:val="0"/>
      <w:marBottom w:val="0"/>
      <w:divBdr>
        <w:top w:val="none" w:sz="0" w:space="0" w:color="auto"/>
        <w:left w:val="none" w:sz="0" w:space="0" w:color="auto"/>
        <w:bottom w:val="none" w:sz="0" w:space="0" w:color="auto"/>
        <w:right w:val="none" w:sz="0" w:space="0" w:color="auto"/>
      </w:divBdr>
    </w:div>
    <w:div w:id="1302347167">
      <w:bodyDiv w:val="1"/>
      <w:marLeft w:val="0"/>
      <w:marRight w:val="0"/>
      <w:marTop w:val="0"/>
      <w:marBottom w:val="0"/>
      <w:divBdr>
        <w:top w:val="none" w:sz="0" w:space="0" w:color="auto"/>
        <w:left w:val="none" w:sz="0" w:space="0" w:color="auto"/>
        <w:bottom w:val="none" w:sz="0" w:space="0" w:color="auto"/>
        <w:right w:val="none" w:sz="0" w:space="0" w:color="auto"/>
      </w:divBdr>
    </w:div>
    <w:div w:id="1338655380">
      <w:bodyDiv w:val="1"/>
      <w:marLeft w:val="0"/>
      <w:marRight w:val="0"/>
      <w:marTop w:val="0"/>
      <w:marBottom w:val="0"/>
      <w:divBdr>
        <w:top w:val="none" w:sz="0" w:space="0" w:color="auto"/>
        <w:left w:val="none" w:sz="0" w:space="0" w:color="auto"/>
        <w:bottom w:val="none" w:sz="0" w:space="0" w:color="auto"/>
        <w:right w:val="none" w:sz="0" w:space="0" w:color="auto"/>
      </w:divBdr>
    </w:div>
    <w:div w:id="1349671857">
      <w:bodyDiv w:val="1"/>
      <w:marLeft w:val="0"/>
      <w:marRight w:val="0"/>
      <w:marTop w:val="0"/>
      <w:marBottom w:val="0"/>
      <w:divBdr>
        <w:top w:val="none" w:sz="0" w:space="0" w:color="auto"/>
        <w:left w:val="none" w:sz="0" w:space="0" w:color="auto"/>
        <w:bottom w:val="none" w:sz="0" w:space="0" w:color="auto"/>
        <w:right w:val="none" w:sz="0" w:space="0" w:color="auto"/>
      </w:divBdr>
    </w:div>
    <w:div w:id="1354961837">
      <w:bodyDiv w:val="1"/>
      <w:marLeft w:val="0"/>
      <w:marRight w:val="0"/>
      <w:marTop w:val="0"/>
      <w:marBottom w:val="0"/>
      <w:divBdr>
        <w:top w:val="none" w:sz="0" w:space="0" w:color="auto"/>
        <w:left w:val="none" w:sz="0" w:space="0" w:color="auto"/>
        <w:bottom w:val="none" w:sz="0" w:space="0" w:color="auto"/>
        <w:right w:val="none" w:sz="0" w:space="0" w:color="auto"/>
      </w:divBdr>
    </w:div>
    <w:div w:id="1442990886">
      <w:bodyDiv w:val="1"/>
      <w:marLeft w:val="0"/>
      <w:marRight w:val="0"/>
      <w:marTop w:val="0"/>
      <w:marBottom w:val="0"/>
      <w:divBdr>
        <w:top w:val="none" w:sz="0" w:space="0" w:color="auto"/>
        <w:left w:val="none" w:sz="0" w:space="0" w:color="auto"/>
        <w:bottom w:val="none" w:sz="0" w:space="0" w:color="auto"/>
        <w:right w:val="none" w:sz="0" w:space="0" w:color="auto"/>
      </w:divBdr>
    </w:div>
    <w:div w:id="1483889010">
      <w:bodyDiv w:val="1"/>
      <w:marLeft w:val="0"/>
      <w:marRight w:val="0"/>
      <w:marTop w:val="0"/>
      <w:marBottom w:val="0"/>
      <w:divBdr>
        <w:top w:val="none" w:sz="0" w:space="0" w:color="auto"/>
        <w:left w:val="none" w:sz="0" w:space="0" w:color="auto"/>
        <w:bottom w:val="none" w:sz="0" w:space="0" w:color="auto"/>
        <w:right w:val="none" w:sz="0" w:space="0" w:color="auto"/>
      </w:divBdr>
    </w:div>
    <w:div w:id="1512841330">
      <w:bodyDiv w:val="1"/>
      <w:marLeft w:val="0"/>
      <w:marRight w:val="0"/>
      <w:marTop w:val="0"/>
      <w:marBottom w:val="0"/>
      <w:divBdr>
        <w:top w:val="none" w:sz="0" w:space="0" w:color="auto"/>
        <w:left w:val="none" w:sz="0" w:space="0" w:color="auto"/>
        <w:bottom w:val="none" w:sz="0" w:space="0" w:color="auto"/>
        <w:right w:val="none" w:sz="0" w:space="0" w:color="auto"/>
      </w:divBdr>
    </w:div>
    <w:div w:id="1585142405">
      <w:bodyDiv w:val="1"/>
      <w:marLeft w:val="0"/>
      <w:marRight w:val="0"/>
      <w:marTop w:val="0"/>
      <w:marBottom w:val="0"/>
      <w:divBdr>
        <w:top w:val="none" w:sz="0" w:space="0" w:color="auto"/>
        <w:left w:val="none" w:sz="0" w:space="0" w:color="auto"/>
        <w:bottom w:val="none" w:sz="0" w:space="0" w:color="auto"/>
        <w:right w:val="none" w:sz="0" w:space="0" w:color="auto"/>
      </w:divBdr>
    </w:div>
    <w:div w:id="1670136408">
      <w:bodyDiv w:val="1"/>
      <w:marLeft w:val="0"/>
      <w:marRight w:val="0"/>
      <w:marTop w:val="0"/>
      <w:marBottom w:val="0"/>
      <w:divBdr>
        <w:top w:val="none" w:sz="0" w:space="0" w:color="auto"/>
        <w:left w:val="none" w:sz="0" w:space="0" w:color="auto"/>
        <w:bottom w:val="none" w:sz="0" w:space="0" w:color="auto"/>
        <w:right w:val="none" w:sz="0" w:space="0" w:color="auto"/>
      </w:divBdr>
    </w:div>
    <w:div w:id="1756394370">
      <w:bodyDiv w:val="1"/>
      <w:marLeft w:val="0"/>
      <w:marRight w:val="0"/>
      <w:marTop w:val="0"/>
      <w:marBottom w:val="0"/>
      <w:divBdr>
        <w:top w:val="none" w:sz="0" w:space="0" w:color="auto"/>
        <w:left w:val="none" w:sz="0" w:space="0" w:color="auto"/>
        <w:bottom w:val="none" w:sz="0" w:space="0" w:color="auto"/>
        <w:right w:val="none" w:sz="0" w:space="0" w:color="auto"/>
      </w:divBdr>
    </w:div>
    <w:div w:id="1794786459">
      <w:bodyDiv w:val="1"/>
      <w:marLeft w:val="0"/>
      <w:marRight w:val="0"/>
      <w:marTop w:val="0"/>
      <w:marBottom w:val="0"/>
      <w:divBdr>
        <w:top w:val="none" w:sz="0" w:space="0" w:color="auto"/>
        <w:left w:val="none" w:sz="0" w:space="0" w:color="auto"/>
        <w:bottom w:val="none" w:sz="0" w:space="0" w:color="auto"/>
        <w:right w:val="none" w:sz="0" w:space="0" w:color="auto"/>
      </w:divBdr>
    </w:div>
    <w:div w:id="1818376171">
      <w:bodyDiv w:val="1"/>
      <w:marLeft w:val="0"/>
      <w:marRight w:val="0"/>
      <w:marTop w:val="0"/>
      <w:marBottom w:val="0"/>
      <w:divBdr>
        <w:top w:val="none" w:sz="0" w:space="0" w:color="auto"/>
        <w:left w:val="none" w:sz="0" w:space="0" w:color="auto"/>
        <w:bottom w:val="none" w:sz="0" w:space="0" w:color="auto"/>
        <w:right w:val="none" w:sz="0" w:space="0" w:color="auto"/>
      </w:divBdr>
    </w:div>
    <w:div w:id="1863742800">
      <w:bodyDiv w:val="1"/>
      <w:marLeft w:val="0"/>
      <w:marRight w:val="0"/>
      <w:marTop w:val="0"/>
      <w:marBottom w:val="0"/>
      <w:divBdr>
        <w:top w:val="none" w:sz="0" w:space="0" w:color="auto"/>
        <w:left w:val="none" w:sz="0" w:space="0" w:color="auto"/>
        <w:bottom w:val="none" w:sz="0" w:space="0" w:color="auto"/>
        <w:right w:val="none" w:sz="0" w:space="0" w:color="auto"/>
      </w:divBdr>
    </w:div>
    <w:div w:id="1873687981">
      <w:bodyDiv w:val="1"/>
      <w:marLeft w:val="0"/>
      <w:marRight w:val="0"/>
      <w:marTop w:val="0"/>
      <w:marBottom w:val="0"/>
      <w:divBdr>
        <w:top w:val="none" w:sz="0" w:space="0" w:color="auto"/>
        <w:left w:val="none" w:sz="0" w:space="0" w:color="auto"/>
        <w:bottom w:val="none" w:sz="0" w:space="0" w:color="auto"/>
        <w:right w:val="none" w:sz="0" w:space="0" w:color="auto"/>
      </w:divBdr>
    </w:div>
    <w:div w:id="1881504940">
      <w:bodyDiv w:val="1"/>
      <w:marLeft w:val="0"/>
      <w:marRight w:val="0"/>
      <w:marTop w:val="0"/>
      <w:marBottom w:val="0"/>
      <w:divBdr>
        <w:top w:val="none" w:sz="0" w:space="0" w:color="auto"/>
        <w:left w:val="none" w:sz="0" w:space="0" w:color="auto"/>
        <w:bottom w:val="none" w:sz="0" w:space="0" w:color="auto"/>
        <w:right w:val="none" w:sz="0" w:space="0" w:color="auto"/>
      </w:divBdr>
    </w:div>
    <w:div w:id="1905602727">
      <w:bodyDiv w:val="1"/>
      <w:marLeft w:val="0"/>
      <w:marRight w:val="0"/>
      <w:marTop w:val="0"/>
      <w:marBottom w:val="0"/>
      <w:divBdr>
        <w:top w:val="none" w:sz="0" w:space="0" w:color="auto"/>
        <w:left w:val="none" w:sz="0" w:space="0" w:color="auto"/>
        <w:bottom w:val="none" w:sz="0" w:space="0" w:color="auto"/>
        <w:right w:val="none" w:sz="0" w:space="0" w:color="auto"/>
      </w:divBdr>
    </w:div>
    <w:div w:id="1923443282">
      <w:bodyDiv w:val="1"/>
      <w:marLeft w:val="0"/>
      <w:marRight w:val="0"/>
      <w:marTop w:val="0"/>
      <w:marBottom w:val="0"/>
      <w:divBdr>
        <w:top w:val="none" w:sz="0" w:space="0" w:color="auto"/>
        <w:left w:val="none" w:sz="0" w:space="0" w:color="auto"/>
        <w:bottom w:val="none" w:sz="0" w:space="0" w:color="auto"/>
        <w:right w:val="none" w:sz="0" w:space="0" w:color="auto"/>
      </w:divBdr>
    </w:div>
    <w:div w:id="1952543623">
      <w:bodyDiv w:val="1"/>
      <w:marLeft w:val="0"/>
      <w:marRight w:val="0"/>
      <w:marTop w:val="0"/>
      <w:marBottom w:val="0"/>
      <w:divBdr>
        <w:top w:val="none" w:sz="0" w:space="0" w:color="auto"/>
        <w:left w:val="none" w:sz="0" w:space="0" w:color="auto"/>
        <w:bottom w:val="none" w:sz="0" w:space="0" w:color="auto"/>
        <w:right w:val="none" w:sz="0" w:space="0" w:color="auto"/>
      </w:divBdr>
    </w:div>
    <w:div w:id="2032795899">
      <w:bodyDiv w:val="1"/>
      <w:marLeft w:val="0"/>
      <w:marRight w:val="0"/>
      <w:marTop w:val="0"/>
      <w:marBottom w:val="0"/>
      <w:divBdr>
        <w:top w:val="none" w:sz="0" w:space="0" w:color="auto"/>
        <w:left w:val="none" w:sz="0" w:space="0" w:color="auto"/>
        <w:bottom w:val="none" w:sz="0" w:space="0" w:color="auto"/>
        <w:right w:val="none" w:sz="0" w:space="0" w:color="auto"/>
      </w:divBdr>
    </w:div>
    <w:div w:id="2121101503">
      <w:bodyDiv w:val="1"/>
      <w:marLeft w:val="0"/>
      <w:marRight w:val="0"/>
      <w:marTop w:val="0"/>
      <w:marBottom w:val="0"/>
      <w:divBdr>
        <w:top w:val="none" w:sz="0" w:space="0" w:color="auto"/>
        <w:left w:val="none" w:sz="0" w:space="0" w:color="auto"/>
        <w:bottom w:val="none" w:sz="0" w:space="0" w:color="auto"/>
        <w:right w:val="none" w:sz="0" w:space="0" w:color="auto"/>
      </w:divBdr>
    </w:div>
    <w:div w:id="21353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ypt@uit.edu.v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Zho12</b:Tag>
    <b:SourceType>JournalArticle</b:SourceType>
    <b:Guid>{225FA3FE-4F74-44D9-86D6-96B199E542A6}</b:Guid>
    <b:Author>
      <b:Author>
        <b:NameList>
          <b:Person>
            <b:Last>Zhou</b:Last>
            <b:First>Y.</b:First>
          </b:Person>
          <b:Person>
            <b:Last>Kantarcioglu</b:Last>
            <b:First>M.</b:First>
          </b:Person>
          <b:Person>
            <b:Last>Thuraisingham</b:Last>
            <b:First>B.</b:First>
          </b:Person>
          <b:Person>
            <b:Last>and Xi</b:Last>
            <b:First>B</b:First>
          </b:Person>
        </b:NameList>
      </b:Author>
    </b:Author>
    <b:Title>Adversarial support vector machine learning</b:Title>
    <b:JournalName>18th ACM SIGKDD international conference on Knowledge discovery and data mining</b:JournalName>
    <b:Year>2012</b:Year>
    <b:Pages>1059–1067</b:Pages>
    <b:RefOrder>17</b:RefOrder>
  </b:Source>
  <b:Source>
    <b:Tag>Tsa09</b:Tag>
    <b:SourceType>JournalArticle</b:SourceType>
    <b:Guid>{B60F682E-2773-4378-A6CA-3CFBCB4E0A93}</b:Guid>
    <b:Author>
      <b:Author>
        <b:NameList>
          <b:Person>
            <b:Last>Tsai</b:Last>
            <b:First>C.-F.</b:First>
          </b:Person>
          <b:Person>
            <b:Last>Hsu</b:Last>
            <b:First>Y.-F.</b:First>
          </b:Person>
          <b:Person>
            <b:Last>Lin</b:Last>
            <b:First>C.-Y.</b:First>
          </b:Person>
          <b:Person>
            <b:Last>and Lin</b:Last>
            <b:First>W.-Y</b:First>
          </b:Person>
        </b:NameList>
      </b:Author>
    </b:Author>
    <b:Title>Intrusion detection by machine learning: A review</b:Title>
    <b:JournalName>Expert Systems with Applications</b:JournalName>
    <b:Year>2009</b:Year>
    <b:Pages>11994– 12000</b:Pages>
    <b:Volume>36</b:Volume>
    <b:Issue>10</b:Issue>
    <b:RefOrder>1</b:RefOrder>
  </b:Source>
  <b:Source>
    <b:Tag>SuH18</b:Tag>
    <b:SourceType>JournalArticle</b:SourceType>
    <b:Guid>{E9CA65A9-C512-4FA6-A3E9-5D9AE47EFE9B}</b:Guid>
    <b:Author>
      <b:Author>
        <b:NameList>
          <b:Person>
            <b:Last>Su</b:Last>
            <b:First>H.</b:First>
          </b:Person>
          <b:Person>
            <b:Last>Shen</b:Last>
            <b:First>X.</b:First>
          </b:Person>
          <b:Person>
            <b:Last>Hu</b:Last>
            <b:First>P.</b:First>
          </b:Person>
          <b:Person>
            <b:Last>Li</b:Last>
            <b:First>W.</b:First>
          </b:Person>
          <b:Person>
            <b:Last>and Chen</b:Last>
            <b:First>Y</b:First>
          </b:Person>
        </b:NameList>
      </b:Author>
    </b:Author>
    <b:Title>Dialogue generation with gan</b:Title>
    <b:JournalName>Thirty-Second AAAI Conference on Artificial Intelligence</b:JournalName>
    <b:Year>2018</b:Year>
    <b:Pages>8163–8164</b:Pages>
    <b:RefOrder>9</b:RefOrder>
  </b:Source>
  <b:Source>
    <b:Tag>Ros18</b:Tag>
    <b:SourceType>Book</b:SourceType>
    <b:Guid>{D160E05F-DF2D-41D2-B1A1-71172A157BFE}</b:Guid>
    <b:Author>
      <b:Author>
        <b:NameList>
          <b:Person>
            <b:Last>Rosenberg</b:Last>
            <b:First>I.</b:First>
          </b:Person>
          <b:Person>
            <b:Last>Shabtai</b:Last>
            <b:First>A.</b:First>
          </b:Person>
          <b:Person>
            <b:Last>Rokach</b:Last>
            <b:First>L.</b:First>
          </b:Person>
          <b:Person>
            <b:Last>Elovici</b:Last>
            <b:First>Y.</b:First>
          </b:Person>
        </b:NameList>
      </b:Author>
    </b:Author>
    <b:Title>Generic black-box end-to-end attack against state of the art api call based malware classifiers</b:Title>
    <b:Year>2018</b:Year>
    <b:RefOrder>15</b:RefOrder>
  </b:Source>
  <b:Source>
    <b:Tag>Lin18</b:Tag>
    <b:SourceType>JournalArticle</b:SourceType>
    <b:Guid>{16B57791-1CC0-4314-881F-289D0786485C}</b:Guid>
    <b:Author>
      <b:Author>
        <b:NameList>
          <b:Person>
            <b:Last>Lin</b:Last>
            <b:First>S.</b:First>
            <b:Middle>Z.</b:Middle>
          </b:Person>
          <b:Person>
            <b:Last>Shi</b:Last>
            <b:First>Y.</b:First>
          </b:Person>
          <b:Person>
            <b:Last>and Xue</b:Last>
            <b:First>Z</b:First>
          </b:Person>
        </b:NameList>
      </b:Author>
    </b:Author>
    <b:Title>Character-level intrusion detection based on convolutional neural networks</b:Title>
    <b:JournalName>International Joint Conference of Neural Networks</b:JournalName>
    <b:Year>2018</b:Year>
    <b:Pages>3454–3461</b:Pages>
    <b:RefOrder>3</b:RefOrder>
  </b:Source>
  <b:Source>
    <b:Tag>LiZ17</b:Tag>
    <b:SourceType>JournalArticle</b:SourceType>
    <b:Guid>{FCB0739F-2D9F-4725-8DD2-FCCB23B7EC9F}</b:Guid>
    <b:Author>
      <b:Author>
        <b:NameList>
          <b:Person>
            <b:Last>Li</b:Last>
            <b:First>Z.</b:First>
          </b:Person>
          <b:Person>
            <b:Last>Qin</b:Last>
            <b:First>Z.</b:First>
          </b:Person>
          <b:Person>
            <b:Last>Huang</b:Last>
            <b:First>K.</b:First>
          </b:Person>
          <b:Person>
            <b:Last>Yang</b:Last>
            <b:First>X.</b:First>
          </b:Person>
          <b:Person>
            <b:Last>and Ye</b:Last>
            <b:First>S</b:First>
          </b:Person>
        </b:NameList>
      </b:Author>
    </b:Author>
    <b:Title>Intrusion detection using convolutional neural networks for representation learning</b:Title>
    <b:JournalName>International Conference on Neural Information Processing</b:JournalName>
    <b:Year>2017</b:Year>
    <b:Pages>858-866</b:Pages>
    <b:RefOrder>2</b:RefOrder>
  </b:Source>
  <b:Source>
    <b:Tag>Lee17</b:Tag>
    <b:SourceType>Book</b:SourceType>
    <b:Guid>{A57D6DA3-12CC-4E64-833C-8871C726E4F0}</b:Guid>
    <b:Author>
      <b:Author>
        <b:NameList>
          <b:Person>
            <b:Last>Lee</b:Last>
            <b:First>H.</b:First>
          </b:Person>
          <b:Person>
            <b:Last>Han</b:Last>
            <b:First>S.</b:First>
          </b:Person>
          <b:Person>
            <b:Last>and Lee</b:Last>
            <b:First>J</b:First>
          </b:Person>
        </b:NameList>
      </b:Author>
    </b:Author>
    <b:Title>Generative Adversarial Trainer: Defense to Adversarial Perturbations with GAN</b:Title>
    <b:Year>2017</b:Year>
    <b:RefOrder>6</b:RefOrder>
  </b:Source>
  <b:Source>
    <b:Tag>Led17</b:Tag>
    <b:SourceType>JournalArticle</b:SourceType>
    <b:Guid>{E04DAF79-8985-433D-A3EB-5F49EC551DDC}</b:Guid>
    <b:Title>Photo-Realistic Single Image Super-Resolution Using a Generative Adversarial Network</b:Title>
    <b:Year>2017</b:Year>
    <b:Author>
      <b:Author>
        <b:NameList>
          <b:Person>
            <b:Last>Ledig</b:Last>
            <b:First>C.</b:First>
          </b:Person>
          <b:Person>
            <b:Last>Theis</b:Last>
            <b:First>L.</b:First>
          </b:Person>
          <b:Person>
            <b:Last>Huszar</b:Last>
            <b:First>F.</b:First>
          </b:Person>
          <b:Person>
            <b:Last>Caballero</b:Last>
            <b:First>J.</b:First>
          </b:Person>
          <b:Person>
            <b:Last>Cunningham</b:Last>
            <b:First>A.</b:First>
          </b:Person>
          <b:Person>
            <b:Last>Acosta</b:Last>
            <b:First>A.</b:First>
          </b:Person>
          <b:Person>
            <b:Last>Aitken</b:Last>
            <b:First>A.</b:First>
            <b:Middle>P.</b:Middle>
          </b:Person>
          <b:Person>
            <b:Last>Tejani</b:Last>
            <b:First>A.</b:First>
          </b:Person>
          <b:Person>
            <b:Last>Totz</b:Last>
            <b:First>J.</b:First>
          </b:Person>
          <b:Person>
            <b:Last>Wang</b:Last>
            <b:First>Z.</b:First>
          </b:Person>
        </b:NameList>
      </b:Author>
    </b:Author>
    <b:JournalName>The IEEE Conference on Computer Vision and Pattern Recognition (CVPR)</b:JournalName>
    <b:RefOrder>7</b:RefOrder>
  </b:Source>
  <b:Source>
    <b:Tag>Kim17</b:Tag>
    <b:SourceType>JournalArticle</b:SourceType>
    <b:Guid>{68C917C7-A808-4E40-BF27-F0274DE4F56A}</b:Guid>
    <b:Author>
      <b:Author>
        <b:NameList>
          <b:Person>
            <b:Last>Kim</b:Last>
            <b:First>J.-Y.</b:First>
          </b:Person>
          <b:Person>
            <b:Last>Bu</b:Last>
            <b:First>S.-J.</b:First>
          </b:Person>
          <b:Person>
            <b:Last>and Cho</b:Last>
            <b:First>S.B</b:First>
          </b:Person>
        </b:NameList>
      </b:Author>
    </b:Author>
    <b:Title>Malware detection using deep transferred generative adversarial networks</b:Title>
    <b:JournalName>International Conference on Neural Information Processing</b:JournalName>
    <b:Year>2017</b:Year>
    <b:Pages>556–564</b:Pages>
    <b:RefOrder>10</b:RefOrder>
  </b:Source>
  <b:Source>
    <b:Tag>HuW17</b:Tag>
    <b:SourceType>Book</b:SourceType>
    <b:Guid>{C8D668E5-69FB-45FF-8E9B-48B8FE18CC04}</b:Guid>
    <b:Author>
      <b:Author>
        <b:NameList>
          <b:Person>
            <b:Last>Hu</b:Last>
            <b:First>W.,</b:First>
            <b:Middle>and Tan, Y</b:Middle>
          </b:Person>
        </b:NameList>
      </b:Author>
    </b:Author>
    <b:Title>Generating adversarial malware examples for black-box attacks based on gan</b:Title>
    <b:Year>2017</b:Year>
    <b:RefOrder>11</b:RefOrder>
  </b:Source>
  <b:Source>
    <b:Tag>HuW171</b:Tag>
    <b:SourceType>Book</b:SourceType>
    <b:Guid>{146E1192-D8FA-4B7B-8B05-E00F7FB84672}</b:Guid>
    <b:Author>
      <b:Author>
        <b:NameList>
          <b:Person>
            <b:Last>Hu</b:Last>
            <b:First>W.</b:First>
          </b:Person>
          <b:Person>
            <b:Last>Tan</b:Last>
            <b:First>Y</b:First>
          </b:Person>
        </b:NameList>
      </b:Author>
    </b:Author>
    <b:Title>Blackbox attacks against rnn based malware detection algorithms</b:Title>
    <b:Year>2017</b:Year>
    <b:RefOrder>18</b:RefOrder>
  </b:Source>
  <b:Source>
    <b:Tag>Gro16</b:Tag>
    <b:SourceType>Book</b:SourceType>
    <b:Guid>{6432BF9B-D6B9-4F45-81D9-FB33D6BD3201}</b:Guid>
    <b:Author>
      <b:Author>
        <b:NameList>
          <b:Person>
            <b:Last>Grosse</b:Last>
            <b:First>K.</b:First>
          </b:Person>
          <b:Person>
            <b:Last>Papernot</b:Last>
            <b:First>N.</b:First>
          </b:Person>
          <b:Person>
            <b:Last>Manoharan</b:Last>
            <b:First>P.</b:First>
          </b:Person>
          <b:Person>
            <b:Last>Backes</b:Last>
            <b:First>M.</b:First>
          </b:Person>
          <b:Person>
            <b:Last>McDaniel</b:Last>
            <b:First>P</b:First>
          </b:Person>
        </b:NameList>
      </b:Author>
    </b:Author>
    <b:Title>Adversarial perturbations against deep neural networks for malware classification</b:Title>
    <b:Year>2016</b:Year>
    <b:RefOrder>13</b:RefOrder>
  </b:Source>
  <b:Source>
    <b:Tag>Goo14</b:Tag>
    <b:SourceType>JournalArticle</b:SourceType>
    <b:Guid>{2F565873-872D-4606-8E80-1F2CFC303FCC}</b:Guid>
    <b:Author>
      <b:Author>
        <b:NameList>
          <b:Person>
            <b:Last>Goodfellow</b:Last>
            <b:First>I.</b:First>
          </b:Person>
          <b:Person>
            <b:Last>Pouget-Abadie</b:Last>
            <b:First>J.</b:First>
          </b:Person>
          <b:Person>
            <b:Last>Mirza</b:Last>
            <b:First>M.</b:First>
          </b:Person>
          <b:Person>
            <b:Last>Xu</b:Last>
            <b:First>B.</b:First>
          </b:Person>
          <b:Person>
            <b:Last>Warde-Farley</b:Last>
            <b:First>D.</b:First>
          </b:Person>
          <b:Person>
            <b:Last>Ozair</b:Last>
            <b:First>S.</b:First>
          </b:Person>
          <b:Person>
            <b:Last>Courville</b:Last>
            <b:First>A.</b:First>
          </b:Person>
          <b:Person>
            <b:Last>and Bengio</b:Last>
            <b:First>Y</b:First>
          </b:Person>
        </b:NameList>
      </b:Author>
    </b:Author>
    <b:Title>Generative Adversarial Nets</b:Title>
    <b:JournalName>Advances in Neural Information Processing Systems</b:JournalName>
    <b:Year>2014</b:Year>
    <b:Pages>2672–2680</b:Pages>
    <b:RefOrder>5</b:RefOrder>
  </b:Source>
  <b:Source>
    <b:Tag>Don18</b:Tag>
    <b:SourceType>JournalArticle</b:SourceType>
    <b:Guid>{AE4C225C-953D-42F9-BDEE-03C26ABFBF00}</b:Guid>
    <b:Author>
      <b:Author>
        <b:NameList>
          <b:Person>
            <b:Last>Dong</b:Last>
            <b:First>H.-W.</b:First>
          </b:Person>
          <b:Person>
            <b:Last>Hsiao</b:Last>
            <b:First>W.-Y.</b:First>
          </b:Person>
          <b:Person>
            <b:Last>Yang</b:Last>
            <b:First>L.-C.</b:First>
          </b:Person>
          <b:Person>
            <b:Last>and Yang</b:Last>
            <b:First>Y.-H</b:First>
          </b:Person>
        </b:NameList>
      </b:Author>
    </b:Author>
    <b:Title>Musegan: Multi-track sequential generative adversarial networks for symbolic music generation and accompaniment</b:Title>
    <b:JournalName>Thirty-Second AAAI Conference on Artificial Intelligence</b:JournalName>
    <b:Year>2018</b:Year>
    <b:Pages>34–41</b:Pages>
    <b:RefOrder>8</b:RefOrder>
  </b:Source>
  <b:Source>
    <b:Tag>Car17</b:Tag>
    <b:SourceType>JournalArticle</b:SourceType>
    <b:Guid>{62A2E270-AC43-4244-8A8A-F96C7370E9DB}</b:Guid>
    <b:Author>
      <b:Author>
        <b:NameList>
          <b:Person>
            <b:Last>Carlini</b:Last>
            <b:First>N.,</b:First>
            <b:Middle>and Wagner, D</b:Middle>
          </b:Person>
        </b:NameList>
      </b:Author>
    </b:Author>
    <b:Title>Adversarial examples are not easily detected: Bypassing ten detection methods</b:Title>
    <b:JournalName>10th ACM Workshop on Artificial Intelligence and Security</b:JournalName>
    <b:Year>2017</b:Year>
    <b:Pages>3–14</b:Pages>
    <b:RefOrder>4</b:RefOrder>
  </b:Source>
  <b:Source>
    <b:Tag>Arj17</b:Tag>
    <b:SourceType>Book</b:SourceType>
    <b:Guid>{98DF1056-CC5F-45A8-84DC-DE84D548AC9F}</b:Guid>
    <b:Author>
      <b:Author>
        <b:NameList>
          <b:Person>
            <b:Last>Arjovsky</b:Last>
            <b:First>M.</b:First>
          </b:Person>
          <b:Person>
            <b:Last>Chintala</b:Last>
            <b:First>S.</b:First>
          </b:Person>
          <b:Person>
            <b:Last>and Bottou</b:Last>
            <b:First>L</b:First>
          </b:Person>
        </b:NameList>
      </b:Author>
    </b:Author>
    <b:Title>Wasserstein GAN</b:Title>
    <b:Year>2017</b:Year>
    <b:RefOrder>12</b:RefOrder>
  </b:Source>
  <b:Source>
    <b:Tag>And17</b:Tag>
    <b:SourceType>JournalArticle</b:SourceType>
    <b:Guid>{DBB08ACC-F9B2-4244-8EB4-C8809D7B2656}</b:Guid>
    <b:Author>
      <b:Author>
        <b:NameList>
          <b:Person>
            <b:Last>Anderson</b:Last>
            <b:First>H.</b:First>
            <b:Middle>S.</b:Middle>
          </b:Person>
          <b:Person>
            <b:Last>Kharkar</b:Last>
            <b:First>A.</b:First>
          </b:Person>
          <b:Person>
            <b:Last>Filar</b:Last>
            <b:First>B.</b:First>
          </b:Person>
          <b:Person>
            <b:Last>and Roth</b:Last>
            <b:First>P</b:First>
          </b:Person>
        </b:NameList>
      </b:Author>
    </b:Author>
    <b:Title>Evading machine learning malware detection</b:Title>
    <b:Year>2017</b:Year>
    <b:RefOrder>14</b:RefOrder>
  </b:Source>
  <b:Source>
    <b:Tag>AlD18</b:Tag>
    <b:SourceType>JournalArticle</b:SourceType>
    <b:Guid>{4F49A21C-D1C7-4750-8034-41796D09395C}</b:Guid>
    <b:Author>
      <b:Author>
        <b:NameList>
          <b:Person>
            <b:Last>Al-Dujaili</b:Last>
            <b:First>A.</b:First>
          </b:Person>
          <b:Person>
            <b:Last>Huang</b:Last>
            <b:First>A.</b:First>
          </b:Person>
          <b:Person>
            <b:Last>Hemberg</b:Last>
            <b:First>E.</b:First>
          </b:Person>
          <b:Person>
            <b:Last>and OReilly</b:Last>
            <b:First>U.-M</b:First>
          </b:Person>
        </b:NameList>
      </b:Author>
    </b:Author>
    <b:Title>Adversarial deep learning for robust detection of binary encoded malware</b:Title>
    <b:Year>2018</b:Year>
    <b:JournalName>39th IEEE Symposium on Security and Privacy</b:JournalName>
    <b:Pages>76–82</b:Pages>
    <b:RefOrder>16</b:RefOrder>
  </b:Source>
</b:Sources>
</file>

<file path=customXml/itemProps1.xml><?xml version="1.0" encoding="utf-8"?>
<ds:datastoreItem xmlns:ds="http://schemas.openxmlformats.org/officeDocument/2006/customXml" ds:itemID="{B41DE31E-0F06-4F65-AE9B-A382DBCB6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
  <LinksUpToDate>false</LinksUpToDate>
  <CharactersWithSpaces>13719</CharactersWithSpaces>
  <SharedDoc>false</SharedDoc>
  <HLinks>
    <vt:vector size="6" baseType="variant">
      <vt:variant>
        <vt:i4>7077890</vt:i4>
      </vt:variant>
      <vt:variant>
        <vt:i4>0</vt:i4>
      </vt:variant>
      <vt:variant>
        <vt:i4>0</vt:i4>
      </vt:variant>
      <vt:variant>
        <vt:i4>5</vt:i4>
      </vt:variant>
      <vt:variant>
        <vt:lpwstr>mailto:duypt@uit.edu.vn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Tiến Lê Khắc</cp:lastModifiedBy>
  <cp:revision>46</cp:revision>
  <cp:lastPrinted>2013-08-12T01:24:00Z</cp:lastPrinted>
  <dcterms:created xsi:type="dcterms:W3CDTF">2020-03-14T02:39:00Z</dcterms:created>
  <dcterms:modified xsi:type="dcterms:W3CDTF">2020-03-14T03:20:00Z</dcterms:modified>
</cp:coreProperties>
</file>