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7B1" w:rsidRPr="008C5755" w:rsidRDefault="005357B1" w:rsidP="005357B1">
      <w:pPr>
        <w:jc w:val="center"/>
        <w:rPr>
          <w:b/>
          <w:sz w:val="28"/>
        </w:rPr>
      </w:pPr>
      <w:r w:rsidRPr="008C5755">
        <w:rPr>
          <w:b/>
          <w:sz w:val="28"/>
        </w:rPr>
        <w:t xml:space="preserve">BÁO CÁO </w:t>
      </w:r>
      <w:r w:rsidRPr="008C5755">
        <w:rPr>
          <w:b/>
          <w:sz w:val="28"/>
        </w:rPr>
        <w:t>KIỂM TRA THUẬT TOÁN TRÊN CÁC BỘ DỮ LIỆU</w:t>
      </w:r>
    </w:p>
    <w:p w:rsidR="005357B1" w:rsidRPr="008C5755" w:rsidRDefault="005357B1" w:rsidP="005357B1">
      <w:pPr>
        <w:jc w:val="center"/>
        <w:rPr>
          <w:sz w:val="24"/>
        </w:rPr>
      </w:pPr>
      <w:r w:rsidRPr="008C5755">
        <w:rPr>
          <w:sz w:val="24"/>
        </w:rPr>
        <w:t>(Thực hiện theo hợp đồng số 05/HĐ-NCKH, ngày 06 tháng 5 năm 2014)</w:t>
      </w:r>
    </w:p>
    <w:p w:rsidR="008C5755" w:rsidRPr="008C5755" w:rsidRDefault="005357B1" w:rsidP="005357B1">
      <w:pPr>
        <w:rPr>
          <w:sz w:val="25"/>
          <w:szCs w:val="25"/>
        </w:rPr>
      </w:pPr>
      <w:r w:rsidRPr="008C5755">
        <w:rPr>
          <w:sz w:val="25"/>
          <w:szCs w:val="25"/>
        </w:rPr>
        <w:t xml:space="preserve">Tên đề tài: </w:t>
      </w:r>
      <w:r w:rsidRPr="008C5755">
        <w:rPr>
          <w:b/>
          <w:sz w:val="25"/>
          <w:szCs w:val="25"/>
        </w:rPr>
        <w:t>HỌC KHÁI NIỆM ĐỐI VỚI CÁC CƠ SỞ TRI THỨC TRONG LOGIC MÔ TẢ DỰA VÀO MÔ PHỎNG HAI CHIỀU</w:t>
      </w:r>
      <w:r w:rsidR="008C5755" w:rsidRPr="008C5755">
        <w:rPr>
          <w:b/>
          <w:sz w:val="25"/>
          <w:szCs w:val="25"/>
        </w:rPr>
        <w:t xml:space="preserve">, </w:t>
      </w:r>
      <w:r w:rsidRPr="008C5755">
        <w:rPr>
          <w:sz w:val="25"/>
          <w:szCs w:val="25"/>
        </w:rPr>
        <w:t xml:space="preserve">Mã số: </w:t>
      </w:r>
      <w:r w:rsidRPr="008C5755">
        <w:rPr>
          <w:b/>
          <w:sz w:val="25"/>
          <w:szCs w:val="25"/>
        </w:rPr>
        <w:t>DHH2013-01-41</w:t>
      </w:r>
      <w:r w:rsidR="008C5755" w:rsidRPr="008C5755">
        <w:rPr>
          <w:sz w:val="25"/>
          <w:szCs w:val="25"/>
        </w:rPr>
        <w:t>.</w:t>
      </w:r>
    </w:p>
    <w:p w:rsidR="005357B1" w:rsidRPr="008C5755" w:rsidRDefault="005357B1" w:rsidP="005357B1">
      <w:pPr>
        <w:rPr>
          <w:b/>
          <w:sz w:val="25"/>
          <w:szCs w:val="25"/>
        </w:rPr>
      </w:pPr>
      <w:r w:rsidRPr="008C5755">
        <w:rPr>
          <w:sz w:val="25"/>
          <w:szCs w:val="25"/>
        </w:rPr>
        <w:t xml:space="preserve">Người thực hiện hợp đồng: </w:t>
      </w:r>
      <w:r w:rsidRPr="008C5755">
        <w:rPr>
          <w:b/>
          <w:sz w:val="25"/>
          <w:szCs w:val="25"/>
        </w:rPr>
        <w:t>ThS. Đoàn Thị Hồng Phước</w:t>
      </w:r>
    </w:p>
    <w:p w:rsidR="005357B1" w:rsidRPr="008C5755" w:rsidRDefault="005357B1" w:rsidP="005357B1">
      <w:pPr>
        <w:jc w:val="center"/>
        <w:rPr>
          <w:b/>
          <w:sz w:val="28"/>
          <w:szCs w:val="28"/>
        </w:rPr>
      </w:pPr>
      <w:r w:rsidRPr="008C5755">
        <w:rPr>
          <w:b/>
          <w:sz w:val="28"/>
          <w:szCs w:val="28"/>
        </w:rPr>
        <w:t>NỘI DUNG</w:t>
      </w:r>
    </w:p>
    <w:p w:rsidR="005F53AC" w:rsidRPr="008C5755" w:rsidRDefault="005F53AC" w:rsidP="005F53AC">
      <w:pPr>
        <w:ind w:firstLine="567"/>
        <w:rPr>
          <w:sz w:val="25"/>
          <w:szCs w:val="25"/>
        </w:rPr>
      </w:pPr>
      <w:r w:rsidRPr="008C5755">
        <w:rPr>
          <w:sz w:val="25"/>
          <w:szCs w:val="25"/>
        </w:rPr>
        <w:t>Kiểm tra cụ thể thuật toán trên các tập dữ liệu sau:</w:t>
      </w:r>
    </w:p>
    <w:p w:rsidR="005F53AC" w:rsidRPr="008C5755" w:rsidRDefault="005F53AC" w:rsidP="005F53AC">
      <w:pPr>
        <w:ind w:firstLine="567"/>
        <w:jc w:val="both"/>
        <w:rPr>
          <w:sz w:val="25"/>
          <w:szCs w:val="25"/>
        </w:rPr>
      </w:pPr>
      <w:r w:rsidRPr="008C5755">
        <w:rPr>
          <w:b/>
          <w:sz w:val="25"/>
          <w:szCs w:val="25"/>
        </w:rPr>
        <w:t>Tập dữ liệu WebKB</w:t>
      </w:r>
      <w:r w:rsidRPr="008C5755">
        <w:rPr>
          <w:sz w:val="25"/>
          <w:szCs w:val="25"/>
        </w:rPr>
        <w:t xml:space="preserve"> chứa thông tin về các trang Web của 4 khoa Khoa học Máy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tính (của các Trường Đại học Cornell, Washington, Wisconsin và Texas) bao gồm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thông tin 877 trang web (đối tượng) và 1608 liên kết giữa các trang Web của 1 mối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quan hệ (cites). Mỗi đối trong tập dữ liệu được mô tả bằng một véc tơ giá trị 1/0 để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chỉ ra việc xuất hiện/không xuất hiện của từ tương ứng trong từ điển (gồm 1703 từ).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Mỗi đối tượng được gán vào một trong 5 lớp để chỉ thể loại của trang Web: Course,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Faculty, Student, Project và Staff . Chúng tôi sử dụng dữ liệu của 2 khoa để huấn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luyện (230 đối tượng) và chứng thực (195 đối tượng). Dữ liệu 2 khoa còn lại (452 đối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tượng) được sử dụng để kiểm tra.</w:t>
      </w:r>
      <w:r w:rsidRPr="008C5755">
        <w:rPr>
          <w:sz w:val="25"/>
          <w:szCs w:val="25"/>
        </w:rPr>
        <w:t xml:space="preserve"> </w:t>
      </w:r>
      <w:bookmarkStart w:id="0" w:name="_GoBack"/>
      <w:bookmarkEnd w:id="0"/>
    </w:p>
    <w:p w:rsidR="005F53AC" w:rsidRPr="008C5755" w:rsidRDefault="005F53AC" w:rsidP="005F53AC">
      <w:pPr>
        <w:ind w:firstLine="567"/>
        <w:jc w:val="both"/>
        <w:rPr>
          <w:sz w:val="25"/>
          <w:szCs w:val="25"/>
        </w:rPr>
      </w:pPr>
      <w:r w:rsidRPr="008C5755">
        <w:rPr>
          <w:b/>
          <w:sz w:val="25"/>
          <w:szCs w:val="25"/>
        </w:rPr>
        <w:t>Tập dữ liệu Family</w:t>
      </w:r>
      <w:r w:rsidRPr="008C5755">
        <w:rPr>
          <w:sz w:val="25"/>
          <w:szCs w:val="25"/>
        </w:rPr>
        <w:t xml:space="preserve"> chứa thông tin về những người của 5 dòng họ (British Royal,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Bush, Roberts, Romanov và Stevens) bao gồm thông tin của 943 người (đối tượng)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và 11062 liên kết giữa những người này của 6 mối quan hệ (hasChild, hasSon,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hasDaughter, hasWife, hasHusband, hasBrother, hasSister). Mối đối tượng là một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thể hiện của khái niệm Male hoặc khái niệm Female. Chúng tôi sử dụng dữ liệu của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2 trong 5 dòng họ để huấn luyện (437 đối tượng) và chứng thực (49 đối tượng). Dữ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liệu của 3 dòng họ còn lại (457 đối tượng) được sử dụng để kiểm tra.</w:t>
      </w:r>
      <w:r w:rsidRPr="008C5755">
        <w:rPr>
          <w:sz w:val="25"/>
          <w:szCs w:val="25"/>
        </w:rPr>
        <w:t xml:space="preserve"> </w:t>
      </w:r>
    </w:p>
    <w:p w:rsidR="005F53AC" w:rsidRPr="008C5755" w:rsidRDefault="005F53AC" w:rsidP="005F53AC">
      <w:pPr>
        <w:ind w:firstLine="567"/>
        <w:jc w:val="both"/>
        <w:rPr>
          <w:sz w:val="25"/>
          <w:szCs w:val="25"/>
        </w:rPr>
      </w:pPr>
      <w:r w:rsidRPr="008C5755">
        <w:rPr>
          <w:b/>
          <w:sz w:val="25"/>
          <w:szCs w:val="25"/>
        </w:rPr>
        <w:t>Tập dữ liệu PokerHand</w:t>
      </w:r>
      <w:r w:rsidRPr="008C5755">
        <w:rPr>
          <w:sz w:val="25"/>
          <w:szCs w:val="25"/>
        </w:rPr>
        <w:t xml:space="preserve"> là một tập con được lấy từ UCI Machine Learning Repository [11]. Tập dữ liệu này chứa thông tin của 2542 tay bài, 12710 quân bài, 119 tính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chất của quân bài (tổng cộng có 15371 đối tượng) và 65220 liên kết giữa các đối tượng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của 6 mối quan hệ (hasCard, hasRank, hasSuit, sameRank, nextRank, sameSuit).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Mục đích của chúng ta là dự đoán các tay bài thuộc lớp nào trong 9 lớ</w:t>
      </w:r>
      <w:r w:rsidR="00733C7D">
        <w:rPr>
          <w:sz w:val="25"/>
          <w:szCs w:val="25"/>
        </w:rPr>
        <w:t>p “</w:t>
      </w:r>
      <w:r w:rsidRPr="008C5755">
        <w:rPr>
          <w:sz w:val="25"/>
          <w:szCs w:val="25"/>
        </w:rPr>
        <w:t>one pair”,</w:t>
      </w:r>
      <w:r w:rsidRPr="008C5755">
        <w:rPr>
          <w:sz w:val="25"/>
          <w:szCs w:val="25"/>
        </w:rPr>
        <w:t xml:space="preserve"> </w:t>
      </w:r>
      <w:r w:rsidR="00733C7D">
        <w:rPr>
          <w:sz w:val="25"/>
          <w:szCs w:val="25"/>
        </w:rPr>
        <w:t>“two pairs”, “</w:t>
      </w:r>
      <w:r w:rsidRPr="008C5755">
        <w:rPr>
          <w:sz w:val="25"/>
          <w:szCs w:val="25"/>
        </w:rPr>
        <w:t>three of a kind”, “</w:t>
      </w:r>
      <w:r w:rsidR="00733C7D">
        <w:rPr>
          <w:sz w:val="25"/>
          <w:szCs w:val="25"/>
        </w:rPr>
        <w:t>traight”, “flush”, “full house”, “</w:t>
      </w:r>
      <w:r w:rsidRPr="008C5755">
        <w:rPr>
          <w:sz w:val="25"/>
          <w:szCs w:val="25"/>
        </w:rPr>
        <w:t>four of a kind”,</w:t>
      </w:r>
      <w:r w:rsidRPr="008C5755">
        <w:rPr>
          <w:sz w:val="25"/>
          <w:szCs w:val="25"/>
        </w:rPr>
        <w:t xml:space="preserve"> </w:t>
      </w:r>
      <w:r w:rsidR="00733C7D">
        <w:rPr>
          <w:sz w:val="25"/>
          <w:szCs w:val="25"/>
        </w:rPr>
        <w:t>“straight flush” và “</w:t>
      </w:r>
      <w:r w:rsidRPr="008C5755">
        <w:rPr>
          <w:sz w:val="25"/>
          <w:szCs w:val="25"/>
        </w:rPr>
        <w:t>royal flush”. Do số lượng tay bài thuộc các lớp “ four of a kind”,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“ straight flush” và “ royal flush” quá ít cho nên chúng tôi loại bỏ những lớp này ra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khỏi tập dữ liệu. Tập dữ liệu được chia thành 7 tập con. Dữ liệu của 2 trong 7 tập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được sử dụng để huấn luyện (1343 đối tượng) và chứng thực (1343 đối tượng). Dữ liệu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của 5 tập còn lại được sử dụng để kiểm tra (12685 đối tượng).</w:t>
      </w:r>
    </w:p>
    <w:p w:rsidR="005357B1" w:rsidRPr="008C5755" w:rsidRDefault="005F53AC" w:rsidP="005F53AC">
      <w:pPr>
        <w:ind w:firstLine="567"/>
        <w:jc w:val="both"/>
        <w:rPr>
          <w:sz w:val="25"/>
          <w:szCs w:val="25"/>
        </w:rPr>
      </w:pPr>
      <w:r w:rsidRPr="008C5755">
        <w:rPr>
          <w:sz w:val="25"/>
          <w:szCs w:val="25"/>
        </w:rPr>
        <w:t>Thuật toán học khái niệm cho các hệ thống thông tin dựa trên logic mô tả được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cài đặt bằng ngôn ngữ lập trình Java (JDK 1.6). Thuật toán này thực hiện trong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logic ALCIQ sử dụng bộ chọn cơ bản và bộ chọn mở rộng cũng như độ đo gia lượng</w:t>
      </w:r>
      <w:r w:rsidRPr="008C5755">
        <w:rPr>
          <w:sz w:val="25"/>
          <w:szCs w:val="25"/>
        </w:rPr>
        <w:t xml:space="preserve"> </w:t>
      </w:r>
      <w:r w:rsidRPr="008C5755">
        <w:rPr>
          <w:sz w:val="25"/>
          <w:szCs w:val="25"/>
        </w:rPr>
        <w:t>thông tin.</w:t>
      </w:r>
    </w:p>
    <w:p w:rsidR="008C5755" w:rsidRDefault="008C5755" w:rsidP="005F53AC">
      <w:pPr>
        <w:ind w:firstLine="567"/>
        <w:jc w:val="both"/>
        <w:rPr>
          <w:sz w:val="25"/>
          <w:szCs w:val="25"/>
        </w:rPr>
      </w:pPr>
      <w:r w:rsidRPr="008C5755">
        <w:rPr>
          <w:sz w:val="25"/>
          <w:szCs w:val="25"/>
        </w:rPr>
        <w:t>Qua quá trình kiểm tra, thuật toán đã chạy ổn định và cho kết quả tốt trong các trường hợp cụ thể.</w:t>
      </w:r>
    </w:p>
    <w:p w:rsidR="002102BD" w:rsidRPr="002102BD" w:rsidRDefault="002102BD" w:rsidP="002102BD">
      <w:pPr>
        <w:tabs>
          <w:tab w:val="center" w:pos="7655"/>
        </w:tabs>
        <w:ind w:firstLine="567"/>
        <w:jc w:val="both"/>
        <w:rPr>
          <w:b/>
          <w:sz w:val="25"/>
          <w:szCs w:val="25"/>
        </w:rPr>
      </w:pPr>
      <w:r>
        <w:rPr>
          <w:sz w:val="25"/>
          <w:szCs w:val="25"/>
        </w:rPr>
        <w:tab/>
      </w:r>
      <w:r w:rsidRPr="002102BD">
        <w:rPr>
          <w:b/>
          <w:sz w:val="25"/>
          <w:szCs w:val="25"/>
        </w:rPr>
        <w:t>Người thực hiện</w:t>
      </w:r>
    </w:p>
    <w:p w:rsidR="002102BD" w:rsidRDefault="002102BD" w:rsidP="002102BD">
      <w:pPr>
        <w:tabs>
          <w:tab w:val="center" w:pos="7655"/>
        </w:tabs>
        <w:ind w:firstLine="567"/>
        <w:jc w:val="both"/>
        <w:rPr>
          <w:b/>
          <w:sz w:val="25"/>
          <w:szCs w:val="25"/>
        </w:rPr>
      </w:pPr>
    </w:p>
    <w:p w:rsidR="002102BD" w:rsidRDefault="002102BD" w:rsidP="002102BD">
      <w:pPr>
        <w:tabs>
          <w:tab w:val="center" w:pos="7655"/>
        </w:tabs>
        <w:ind w:firstLine="567"/>
        <w:jc w:val="both"/>
        <w:rPr>
          <w:b/>
          <w:sz w:val="25"/>
          <w:szCs w:val="25"/>
        </w:rPr>
      </w:pPr>
    </w:p>
    <w:p w:rsidR="002102BD" w:rsidRPr="002102BD" w:rsidRDefault="002102BD" w:rsidP="002102BD">
      <w:pPr>
        <w:tabs>
          <w:tab w:val="center" w:pos="7655"/>
        </w:tabs>
        <w:ind w:firstLine="567"/>
        <w:jc w:val="both"/>
        <w:rPr>
          <w:b/>
          <w:sz w:val="25"/>
          <w:szCs w:val="25"/>
        </w:rPr>
      </w:pPr>
      <w:r w:rsidRPr="002102BD">
        <w:rPr>
          <w:b/>
          <w:sz w:val="25"/>
          <w:szCs w:val="25"/>
        </w:rPr>
        <w:tab/>
        <w:t>ThS. Đoàn Thị Hồng Phước</w:t>
      </w:r>
    </w:p>
    <w:sectPr w:rsidR="002102BD" w:rsidRPr="002102BD" w:rsidSect="002102BD">
      <w:pgSz w:w="12240" w:h="15840"/>
      <w:pgMar w:top="709" w:right="1134" w:bottom="28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B1"/>
    <w:rsid w:val="000958BA"/>
    <w:rsid w:val="000B7029"/>
    <w:rsid w:val="001E7DD7"/>
    <w:rsid w:val="002102BD"/>
    <w:rsid w:val="002646BD"/>
    <w:rsid w:val="00286BF6"/>
    <w:rsid w:val="005357B1"/>
    <w:rsid w:val="005F53AC"/>
    <w:rsid w:val="00733C7D"/>
    <w:rsid w:val="008C5755"/>
    <w:rsid w:val="00A77DB9"/>
    <w:rsid w:val="00B505FD"/>
    <w:rsid w:val="00DD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9412E-EF07-4519-833F-522E57C3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80"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Hue College of Sciences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Thanh-Luong TRAN</dc:creator>
  <cp:keywords/>
  <dc:description/>
  <cp:lastModifiedBy>Thanh-Luong TRAN</cp:lastModifiedBy>
  <cp:revision>9</cp:revision>
  <dcterms:created xsi:type="dcterms:W3CDTF">2014-12-12T02:54:00Z</dcterms:created>
  <dcterms:modified xsi:type="dcterms:W3CDTF">2014-12-12T03:06:00Z</dcterms:modified>
</cp:coreProperties>
</file>