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75C07" w14:textId="4129ADFE" w:rsidR="00174362" w:rsidRPr="00174362" w:rsidRDefault="00174362" w:rsidP="00174362">
      <w:pPr>
        <w:jc w:val="center"/>
        <w:rPr>
          <w:sz w:val="72"/>
          <w:szCs w:val="72"/>
        </w:rPr>
      </w:pPr>
      <w:r w:rsidRPr="00174362">
        <w:rPr>
          <w:sz w:val="72"/>
          <w:szCs w:val="72"/>
        </w:rPr>
        <w:t>ĐẠI HỘI ĐẢNG LẦN THỨ VII</w:t>
      </w:r>
    </w:p>
    <w:p w14:paraId="71D8230E" w14:textId="77777777" w:rsidR="00174362" w:rsidRDefault="00174362"/>
    <w:p w14:paraId="03008657" w14:textId="5A109DA9" w:rsidR="00331093" w:rsidRDefault="00174362" w:rsidP="00331093">
      <w:pPr>
        <w:pStyle w:val="ListParagraph"/>
        <w:numPr>
          <w:ilvl w:val="0"/>
          <w:numId w:val="1"/>
        </w:numPr>
      </w:pPr>
      <w:r w:rsidRPr="00174362">
        <w:t xml:space="preserve">Thời gian: </w:t>
      </w:r>
      <w:r w:rsidR="00331093">
        <w:t>24 - 27/6/1991 tại Hội trường Ba Đình, thủ đô Hà Nội</w:t>
      </w:r>
    </w:p>
    <w:p w14:paraId="41234722" w14:textId="418C0111" w:rsidR="00331093" w:rsidRDefault="00331093" w:rsidP="00331093">
      <w:pPr>
        <w:pStyle w:val="ListParagraph"/>
        <w:numPr>
          <w:ilvl w:val="0"/>
          <w:numId w:val="1"/>
        </w:numPr>
      </w:pPr>
      <w:r>
        <w:t xml:space="preserve">Bài học rút ra: 5 bài học </w:t>
      </w:r>
    </w:p>
    <w:p w14:paraId="0A882F2D" w14:textId="5DE40384" w:rsidR="00331093" w:rsidRDefault="00331093" w:rsidP="00331093">
      <w:pPr>
        <w:pStyle w:val="ListParagraph"/>
        <w:numPr>
          <w:ilvl w:val="1"/>
          <w:numId w:val="1"/>
        </w:numPr>
      </w:pPr>
      <w:r>
        <w:t>P</w:t>
      </w:r>
      <w:r>
        <w:t>hải giữ vững định hướng xã hội chủ nghĩa trong quá trình đổi mới, kết hợp sự kiên định về nguyên tắc và chiến lược cách mạng với sự linh hoạt trong sách lược, nhạy cảm nắm bắt cái mới</w:t>
      </w:r>
    </w:p>
    <w:p w14:paraId="0DEE45C8" w14:textId="1782293D" w:rsidR="00331093" w:rsidRDefault="00331093" w:rsidP="00331093">
      <w:pPr>
        <w:pStyle w:val="ListParagraph"/>
        <w:numPr>
          <w:ilvl w:val="1"/>
          <w:numId w:val="1"/>
        </w:numPr>
      </w:pPr>
      <w:r>
        <w:t>Đ</w:t>
      </w:r>
      <w:r>
        <w:t>ổi mới toàn diện, đồng bộ và triệt để, nhưng phải có bước đi, hình thức và cách làm phù hợp.</w:t>
      </w:r>
    </w:p>
    <w:p w14:paraId="552AA2BD" w14:textId="333F2692" w:rsidR="00331093" w:rsidRDefault="00331093" w:rsidP="00331093">
      <w:pPr>
        <w:pStyle w:val="ListParagraph"/>
        <w:numPr>
          <w:ilvl w:val="1"/>
          <w:numId w:val="1"/>
        </w:numPr>
      </w:pPr>
      <w:r>
        <w:t>Phát</w:t>
      </w:r>
      <w:r>
        <w:t xml:space="preserve"> triển kinh tế hàng hóa nhiều thành phần phải đi đôi với tăng cường vai trò quản lý của Nhà nước về kinh tế - xã hội.</w:t>
      </w:r>
    </w:p>
    <w:p w14:paraId="50690B3F" w14:textId="0F67BE31" w:rsidR="00331093" w:rsidRDefault="00331093" w:rsidP="00331093">
      <w:pPr>
        <w:pStyle w:val="ListParagraph"/>
        <w:numPr>
          <w:ilvl w:val="1"/>
          <w:numId w:val="1"/>
        </w:numPr>
      </w:pPr>
      <w:r>
        <w:t>T</w:t>
      </w:r>
      <w:r>
        <w:t>iếp tục phát huy ngày càng sâu rộng nền dân chủ xã hội chủ nghĩa, nhưng để phát huy dân chủ đúng hướng và đạt kết quả thì quá trình đó phải được lãnh đạo tốt, có bước đi vững chắc phù hợp với tình hình chính trị - xã hội nói chung. Có như vậy mới thực sự bảo đảm được quyền làm chủ của nhân dân, động viên toàn dân hăng hái xây dựng chủ nghĩa xã hội</w:t>
      </w:r>
      <w:r>
        <w:t>.</w:t>
      </w:r>
    </w:p>
    <w:p w14:paraId="5BF54B63" w14:textId="5451FAA5" w:rsidR="00331093" w:rsidRDefault="00D91B98" w:rsidP="00331093">
      <w:pPr>
        <w:pStyle w:val="ListParagraph"/>
        <w:numPr>
          <w:ilvl w:val="1"/>
          <w:numId w:val="1"/>
        </w:numPr>
      </w:pPr>
      <w:r>
        <w:t>T</w:t>
      </w:r>
      <w:r w:rsidR="00331093" w:rsidRPr="00331093">
        <w:t>rong quá trình đổi mới phải quan tâm dự báo tình hình, kịp thời phát hiện và giải quyết đúng đắn những vấn đề mới nảy sinh trên tinh thần kiên định thực hiện đường lối đổi mới; tăng cường tổng kết thực tiễn và không ngừng hoàn chỉnh lý luận về con đường xây dựng chủ nghĩa xã hội ở nước ta.</w:t>
      </w:r>
    </w:p>
    <w:p w14:paraId="65296878" w14:textId="56224828" w:rsidR="00331093" w:rsidRDefault="00331093" w:rsidP="00331093">
      <w:pPr>
        <w:pStyle w:val="ListParagraph"/>
        <w:numPr>
          <w:ilvl w:val="0"/>
          <w:numId w:val="1"/>
        </w:numPr>
      </w:pPr>
      <w:r>
        <w:t xml:space="preserve">Kinh tế: </w:t>
      </w:r>
      <w:r>
        <w:t>Nền kinh tế có những chuyển biến tích cực; đã đạt được những tiến bộ rõ rệt trong việc thực hiện các mục tiêu của ba chương trình kinh tế lớn, bước đầu hình thành nền kinh tế hàng hóa nhiều thành phần, vận hành theo cơ chế thị trường có sự quản lý của Nhà nước, nguồn lực sản xuất của xã hội được huy động tốt hơn, tốc độ lạm phát được kìm chế bớt, đời sống vật chất và tinh thần của một bộ phận nhân dân có phần được cải thiện.</w:t>
      </w:r>
    </w:p>
    <w:p w14:paraId="083AE7EB" w14:textId="37FCDA43" w:rsidR="00331093" w:rsidRDefault="00331093" w:rsidP="00331093">
      <w:pPr>
        <w:pStyle w:val="ListParagraph"/>
        <w:numPr>
          <w:ilvl w:val="0"/>
          <w:numId w:val="1"/>
        </w:numPr>
      </w:pPr>
      <w:r>
        <w:t xml:space="preserve">Xã hội: </w:t>
      </w:r>
      <w:r>
        <w:t>Sinh hoạt dân chủ trong xã hội ngày càng được phát huy.</w:t>
      </w:r>
    </w:p>
    <w:p w14:paraId="596D178F" w14:textId="5D1F9A5F" w:rsidR="00331093" w:rsidRPr="00D91B98" w:rsidRDefault="00331093" w:rsidP="00331093">
      <w:pPr>
        <w:pStyle w:val="ListParagraph"/>
        <w:numPr>
          <w:ilvl w:val="0"/>
          <w:numId w:val="1"/>
        </w:numPr>
        <w:rPr>
          <w:highlight w:val="yellow"/>
        </w:rPr>
      </w:pPr>
      <w:r w:rsidRPr="00D91B98">
        <w:rPr>
          <w:highlight w:val="yellow"/>
        </w:rPr>
        <w:t xml:space="preserve">Văn hoá: </w:t>
      </w:r>
    </w:p>
    <w:p w14:paraId="538041CE" w14:textId="4B71F669" w:rsidR="00331093" w:rsidRPr="00D91B98" w:rsidRDefault="00331093" w:rsidP="00331093">
      <w:pPr>
        <w:pStyle w:val="ListParagraph"/>
        <w:numPr>
          <w:ilvl w:val="0"/>
          <w:numId w:val="1"/>
        </w:numPr>
        <w:rPr>
          <w:highlight w:val="yellow"/>
        </w:rPr>
      </w:pPr>
      <w:r w:rsidRPr="00D91B98">
        <w:rPr>
          <w:highlight w:val="yellow"/>
        </w:rPr>
        <w:t xml:space="preserve">Chính trị: </w:t>
      </w:r>
    </w:p>
    <w:p w14:paraId="19098D92" w14:textId="0FEF5CE5" w:rsidR="00331093" w:rsidRPr="00D91B98" w:rsidRDefault="00331093" w:rsidP="00331093">
      <w:pPr>
        <w:pStyle w:val="ListParagraph"/>
        <w:numPr>
          <w:ilvl w:val="0"/>
          <w:numId w:val="1"/>
        </w:numPr>
        <w:rPr>
          <w:highlight w:val="yellow"/>
        </w:rPr>
      </w:pPr>
      <w:r w:rsidRPr="00D91B98">
        <w:rPr>
          <w:highlight w:val="yellow"/>
        </w:rPr>
        <w:t xml:space="preserve">Khoa học kĩ thuật: </w:t>
      </w:r>
    </w:p>
    <w:p w14:paraId="54C21560" w14:textId="07C14929" w:rsidR="00331093" w:rsidRDefault="00331093" w:rsidP="00331093">
      <w:pPr>
        <w:pStyle w:val="ListParagraph"/>
        <w:numPr>
          <w:ilvl w:val="0"/>
          <w:numId w:val="1"/>
        </w:numPr>
      </w:pPr>
      <w:proofErr w:type="gramStart"/>
      <w:r>
        <w:t>An</w:t>
      </w:r>
      <w:proofErr w:type="gramEnd"/>
      <w:r>
        <w:t xml:space="preserve"> ninh quốc phòng đối ngoại: </w:t>
      </w:r>
      <w:r>
        <w:t>Quốc phòng được giữ vững, an ninh quốc gia được bảo đảm. Từng bước phá thế bị bao vây về kinh tế và chính trị, mở rộng quan hệ quốc tế, tạo ra môi trường thuận lợi hơn cho công cuộc xây dựng và bảo vệ đất nước.</w:t>
      </w:r>
    </w:p>
    <w:p w14:paraId="4A87275B" w14:textId="7268CE60" w:rsidR="00D91B98" w:rsidRPr="00D91B98" w:rsidRDefault="00D91B98" w:rsidP="00331093">
      <w:pPr>
        <w:pStyle w:val="ListParagraph"/>
        <w:numPr>
          <w:ilvl w:val="0"/>
          <w:numId w:val="1"/>
        </w:numPr>
        <w:rPr>
          <w:highlight w:val="yellow"/>
        </w:rPr>
      </w:pPr>
      <w:r w:rsidRPr="00D91B98">
        <w:rPr>
          <w:highlight w:val="yellow"/>
        </w:rPr>
        <w:t>Công nghiệp hoá, hiện đại hoá:</w:t>
      </w:r>
    </w:p>
    <w:p w14:paraId="686B44BC" w14:textId="7919179D" w:rsidR="00D91B98" w:rsidRDefault="00D91B98" w:rsidP="00331093">
      <w:pPr>
        <w:pStyle w:val="ListParagraph"/>
        <w:numPr>
          <w:ilvl w:val="0"/>
          <w:numId w:val="1"/>
        </w:numPr>
      </w:pPr>
      <w:r w:rsidRPr="00BB1511">
        <w:t>Các nghị quyết:</w:t>
      </w:r>
      <w:r w:rsidR="00BB1511">
        <w:t xml:space="preserve"> Nghị quyết Đại hội VI</w:t>
      </w:r>
    </w:p>
    <w:p w14:paraId="5988C93F" w14:textId="77777777" w:rsidR="000E3083" w:rsidRDefault="000E3083" w:rsidP="00BB1511">
      <w:pPr>
        <w:pStyle w:val="ListParagraph"/>
        <w:numPr>
          <w:ilvl w:val="1"/>
          <w:numId w:val="1"/>
        </w:numPr>
      </w:pPr>
      <w:r>
        <w:t>Thành tựu:</w:t>
      </w:r>
      <w:r w:rsidRPr="000E3083">
        <w:t xml:space="preserve"> </w:t>
      </w:r>
    </w:p>
    <w:p w14:paraId="2452CFAB" w14:textId="2DCD1A03" w:rsidR="00BB1511" w:rsidRDefault="000E3083" w:rsidP="000E3083">
      <w:pPr>
        <w:pStyle w:val="ListParagraph"/>
        <w:numPr>
          <w:ilvl w:val="2"/>
          <w:numId w:val="1"/>
        </w:numPr>
      </w:pPr>
      <w:r w:rsidRPr="000E3083">
        <w:t>Tình hình chính trị của đất nước ổn định.</w:t>
      </w:r>
    </w:p>
    <w:p w14:paraId="7126EB37" w14:textId="257505C2" w:rsidR="000E3083" w:rsidRDefault="000E3083" w:rsidP="000E3083">
      <w:pPr>
        <w:pStyle w:val="ListParagraph"/>
        <w:numPr>
          <w:ilvl w:val="2"/>
          <w:numId w:val="1"/>
        </w:numPr>
      </w:pPr>
      <w:r>
        <w:t xml:space="preserve">Nền kinh tế có những chuyển biến tích cực; đã đạt được những tiến bộ rõ rệt trong việc thực hiện các mục tiêu của ba chương trình kinh tế lớn, bước đầu hình thành nền kinh tế hàng hóa nhiều thành phần, vận hành theo cơ chế thị trường có sự quản lý của Nhà nước, nguồn lực sản xuất của xã hội được huy </w:t>
      </w:r>
      <w:r>
        <w:lastRenderedPageBreak/>
        <w:t>động tốt hơn, tốc độ lạm phát được kìm chế bớt, đời sống vật chất và tinh thần của một bộ phận nhân dân có phần được cải thiện.</w:t>
      </w:r>
    </w:p>
    <w:p w14:paraId="2C108696" w14:textId="16BCCBA9" w:rsidR="000E3083" w:rsidRDefault="000E3083" w:rsidP="000E3083">
      <w:pPr>
        <w:pStyle w:val="ListParagraph"/>
        <w:numPr>
          <w:ilvl w:val="2"/>
          <w:numId w:val="1"/>
        </w:numPr>
      </w:pPr>
      <w:r>
        <w:t>Sinh hoạt dân chủ trong xã hội ngày càng được phát huy</w:t>
      </w:r>
    </w:p>
    <w:p w14:paraId="5473FB57" w14:textId="7FA9FD64" w:rsidR="000E3083" w:rsidRPr="00BB1511" w:rsidRDefault="000E3083" w:rsidP="000E3083">
      <w:pPr>
        <w:pStyle w:val="ListParagraph"/>
        <w:numPr>
          <w:ilvl w:val="2"/>
          <w:numId w:val="1"/>
        </w:numPr>
      </w:pPr>
      <w:r>
        <w:t xml:space="preserve">Quốc phòng được giữ vững, </w:t>
      </w:r>
      <w:proofErr w:type="gramStart"/>
      <w:r>
        <w:t>an</w:t>
      </w:r>
      <w:proofErr w:type="gramEnd"/>
      <w:r>
        <w:t xml:space="preserve"> ninh quốc gia được bảo đảm. Từng bước phá thế bị bao vây về kinh tế và chính trị, mở rộng quan hệ quốc tế, tạo ra môi trường thuận lợi hơn cho công cuộc xây dựng và bảo vệ đất nước.</w:t>
      </w:r>
    </w:p>
    <w:p w14:paraId="5358AB69" w14:textId="460E0CF0" w:rsidR="00D91B98" w:rsidRPr="00BB1511" w:rsidRDefault="00D91B98" w:rsidP="00331093">
      <w:pPr>
        <w:pStyle w:val="ListParagraph"/>
        <w:numPr>
          <w:ilvl w:val="0"/>
          <w:numId w:val="1"/>
        </w:numPr>
      </w:pPr>
      <w:r w:rsidRPr="00BB1511">
        <w:t>Các chiến lược:</w:t>
      </w:r>
      <w:r w:rsidR="00BB1511">
        <w:t xml:space="preserve"> </w:t>
      </w:r>
      <w:r w:rsidR="00BB1511" w:rsidRPr="00BB1511">
        <w:t>Chiến lược ổn định và phát triển kinh tế - xã hội đến năm 2000, trong đó xác định mục tiêu tổng quát đến năm 2000 là ra khỏi khủng hoảng, ổn định nền kinh tế - xã hội, phấn đấu tình trạng nước nghèovà kém phát triển</w:t>
      </w:r>
      <w:r w:rsidR="00BB1511">
        <w:t>.</w:t>
      </w:r>
    </w:p>
    <w:p w14:paraId="7C90037A" w14:textId="31C47048" w:rsidR="00D91B98" w:rsidRDefault="00D91B98" w:rsidP="00331093">
      <w:pPr>
        <w:pStyle w:val="ListParagraph"/>
        <w:numPr>
          <w:ilvl w:val="0"/>
          <w:numId w:val="1"/>
        </w:numPr>
      </w:pPr>
      <w:r w:rsidRPr="000622FF">
        <w:t>Các cương lĩnh:</w:t>
      </w:r>
      <w:r w:rsidR="000622FF" w:rsidRPr="000622FF">
        <w:t xml:space="preserve"> </w:t>
      </w:r>
      <w:r w:rsidR="000622FF">
        <w:t>Cương lĩnh xây dựng đất nước trong thời kỳ quá độ lên chủ nghĩa xã hội</w:t>
      </w:r>
      <w:r w:rsidR="000622FF">
        <w:t xml:space="preserve"> chỉ ra những khuyết điểm, sai lầm của Đảng cộng sản: </w:t>
      </w:r>
    </w:p>
    <w:p w14:paraId="1CFBA56D" w14:textId="523967F0" w:rsidR="000622FF" w:rsidRPr="000622FF" w:rsidRDefault="000622FF" w:rsidP="000622FF">
      <w:pPr>
        <w:pStyle w:val="ListParagraph"/>
        <w:numPr>
          <w:ilvl w:val="1"/>
          <w:numId w:val="1"/>
        </w:numPr>
      </w:pPr>
      <w:r>
        <w:t>"Trong cách mạng xã hội chủ nghĩa, Đảng ta đã có nhiều cố gắng nghiên cứu, tìm tòi, xây dựng đường lối, xác định đúng mục tiêu và phương hướng xã hội chủ nghĩa. Nhưng Đảng đã phạm sai lầm chủ quan duy ý chí, vi phạm quy luật khách quan (với những biểu hiện như đã trình bày trong dự thảo Cương lĩnh)</w:t>
      </w:r>
    </w:p>
    <w:p w14:paraId="6EB892CA" w14:textId="459DDDE6" w:rsidR="00D91B98" w:rsidRDefault="00D91B98" w:rsidP="00D91B98">
      <w:pPr>
        <w:pStyle w:val="ListParagraph"/>
        <w:numPr>
          <w:ilvl w:val="0"/>
          <w:numId w:val="1"/>
        </w:numPr>
      </w:pPr>
      <w:r w:rsidRPr="00D91B98">
        <w:t xml:space="preserve">Các thành quả, thành tựu đạt được: </w:t>
      </w:r>
    </w:p>
    <w:p w14:paraId="586A8B7E" w14:textId="5317700B" w:rsidR="00D91B98" w:rsidRDefault="00D91B98" w:rsidP="00D91B98">
      <w:pPr>
        <w:pStyle w:val="ListParagraph"/>
        <w:numPr>
          <w:ilvl w:val="1"/>
          <w:numId w:val="1"/>
        </w:numPr>
      </w:pPr>
      <w:r>
        <w:t xml:space="preserve">Kinh tế: Đẩy nhanh nhịp độ phát triển kinh tế, hoàn thành vượt mức nhiều mục tiêu </w:t>
      </w:r>
      <w:r w:rsidR="004A1670">
        <w:t xml:space="preserve">chủ yếu của kế hoạch 5 năm, cơ cấu nền kinh tế có sự chuyển dịch (tăng ở công nghiệp, dịch vụ, giảm ở nông nghiệp), lạm phát giảm từ 774,7% (năm 1986) còn 12,7% (năm 1995) </w:t>
      </w:r>
    </w:p>
    <w:p w14:paraId="676A631F" w14:textId="6CF71A0B" w:rsidR="00D91B98" w:rsidRDefault="00D91B98" w:rsidP="00D91B98">
      <w:pPr>
        <w:pStyle w:val="ListParagraph"/>
        <w:numPr>
          <w:ilvl w:val="1"/>
          <w:numId w:val="1"/>
        </w:numPr>
      </w:pPr>
      <w:r>
        <w:t>Xã hội:</w:t>
      </w:r>
      <w:r w:rsidR="004A1670">
        <w:t xml:space="preserve"> Đời sống vật chất của phần lớn nhân dân được cải thiện, số hộ có thu nhập trung bình và số hộ giàu tăng lên, số hộ nghèo giảm. </w:t>
      </w:r>
    </w:p>
    <w:p w14:paraId="3D8C4C6E" w14:textId="210B877B" w:rsidR="00D91B98" w:rsidRDefault="00D91B98" w:rsidP="00D91B98">
      <w:pPr>
        <w:pStyle w:val="ListParagraph"/>
        <w:numPr>
          <w:ilvl w:val="1"/>
          <w:numId w:val="1"/>
        </w:numPr>
      </w:pPr>
      <w:proofErr w:type="gramStart"/>
      <w:r>
        <w:t>An</w:t>
      </w:r>
      <w:proofErr w:type="gramEnd"/>
      <w:r>
        <w:t xml:space="preserve"> ninh quốc phòng: </w:t>
      </w:r>
      <w:r w:rsidR="004A1670">
        <w:t xml:space="preserve">Giữ vũng ổn định chính trị, củng cố QPAN, chất lượng và sức chiến đấu của quân đội và công an được tăng lên. </w:t>
      </w:r>
    </w:p>
    <w:p w14:paraId="4173A44F" w14:textId="006B77DA" w:rsidR="00D91B98" w:rsidRDefault="00D91B98" w:rsidP="00D91B98">
      <w:pPr>
        <w:pStyle w:val="ListParagraph"/>
        <w:numPr>
          <w:ilvl w:val="1"/>
          <w:numId w:val="1"/>
        </w:numPr>
      </w:pPr>
      <w:r>
        <w:t>Chính trị:</w:t>
      </w:r>
      <w:r w:rsidR="004A1670">
        <w:t xml:space="preserve">  Đảng ban hành Hiến pháp 1992, sửa đổi bổ sung và ban hành nhiều văn bản pháp luật quan trọng, tiến hành cải cách một bước lên hành chính nhà nước, tiếp tục xây dựng và hoàn thiện nhà nước pháp quyền CHXHCNVN.</w:t>
      </w:r>
    </w:p>
    <w:p w14:paraId="0249D5D4" w14:textId="69F3BD86" w:rsidR="00D91B98" w:rsidRDefault="00D91B98" w:rsidP="00D91B98">
      <w:pPr>
        <w:pStyle w:val="ListParagraph"/>
        <w:numPr>
          <w:ilvl w:val="1"/>
          <w:numId w:val="1"/>
        </w:numPr>
      </w:pPr>
      <w:r>
        <w:t>Đối ngoại:</w:t>
      </w:r>
      <w:r w:rsidR="004A1670">
        <w:t xml:space="preserve"> Phát triển mạnh mẽ quan hệ đối ngoại, phá thế bị bao vây cấm vận, tham gia tích cực vào đời sống cộng đồng quốc tế.</w:t>
      </w:r>
    </w:p>
    <w:p w14:paraId="028C95E0" w14:textId="21D1BCE5" w:rsidR="004A1670" w:rsidRDefault="004A1670" w:rsidP="004A1670">
      <w:pPr>
        <w:pStyle w:val="ListParagraph"/>
        <w:numPr>
          <w:ilvl w:val="2"/>
          <w:numId w:val="1"/>
        </w:numPr>
      </w:pPr>
      <w:r>
        <w:t>1989, rút quân khỏi Campuchia</w:t>
      </w:r>
    </w:p>
    <w:p w14:paraId="213FAB4B" w14:textId="1C33EDC1" w:rsidR="004A1670" w:rsidRDefault="004A1670" w:rsidP="004A1670">
      <w:pPr>
        <w:pStyle w:val="ListParagraph"/>
        <w:numPr>
          <w:ilvl w:val="2"/>
          <w:numId w:val="1"/>
        </w:numPr>
      </w:pPr>
      <w:r>
        <w:t>1992, bình thường hoá quan hệ ngoại giao với TQ</w:t>
      </w:r>
    </w:p>
    <w:p w14:paraId="770A0E76" w14:textId="4B2C9A28" w:rsidR="004A1670" w:rsidRPr="00D91B98" w:rsidRDefault="004A1670" w:rsidP="004A1670">
      <w:pPr>
        <w:pStyle w:val="ListParagraph"/>
        <w:numPr>
          <w:ilvl w:val="2"/>
          <w:numId w:val="1"/>
        </w:numPr>
      </w:pPr>
      <w:r>
        <w:t xml:space="preserve">1995, bình thường hoá quan hệ ngoại giao với Hoa Kì và gia nhập </w:t>
      </w:r>
      <w:r w:rsidR="000622FF">
        <w:t>vào ASEAN</w:t>
      </w:r>
    </w:p>
    <w:p w14:paraId="23CBBE4D" w14:textId="341EF2E4" w:rsidR="00D91B98" w:rsidRPr="00D91B98" w:rsidRDefault="00D91B98" w:rsidP="00331093">
      <w:pPr>
        <w:pStyle w:val="ListParagraph"/>
        <w:numPr>
          <w:ilvl w:val="0"/>
          <w:numId w:val="1"/>
        </w:numPr>
        <w:rPr>
          <w:highlight w:val="yellow"/>
        </w:rPr>
      </w:pPr>
      <w:r w:rsidRPr="00D91B98">
        <w:rPr>
          <w:highlight w:val="yellow"/>
        </w:rPr>
        <w:t>10 câu hỏi liên quan:</w:t>
      </w:r>
    </w:p>
    <w:p w14:paraId="48758B8B" w14:textId="57AB670F" w:rsidR="00D91B98" w:rsidRDefault="00D91B98" w:rsidP="00D91B98">
      <w:pPr>
        <w:pStyle w:val="ListParagraph"/>
        <w:numPr>
          <w:ilvl w:val="1"/>
          <w:numId w:val="1"/>
        </w:numPr>
      </w:pPr>
      <w:r>
        <w:t>1:</w:t>
      </w:r>
    </w:p>
    <w:p w14:paraId="689AE906" w14:textId="549BEFAA" w:rsidR="00D91B98" w:rsidRDefault="00D91B98" w:rsidP="00D91B98">
      <w:pPr>
        <w:pStyle w:val="ListParagraph"/>
        <w:numPr>
          <w:ilvl w:val="1"/>
          <w:numId w:val="1"/>
        </w:numPr>
      </w:pPr>
      <w:r>
        <w:t>2:</w:t>
      </w:r>
    </w:p>
    <w:p w14:paraId="05F33C64" w14:textId="10F0BCBD" w:rsidR="00D91B98" w:rsidRDefault="00D91B98" w:rsidP="00D91B98">
      <w:pPr>
        <w:pStyle w:val="ListParagraph"/>
        <w:numPr>
          <w:ilvl w:val="1"/>
          <w:numId w:val="1"/>
        </w:numPr>
      </w:pPr>
      <w:r>
        <w:t>3:</w:t>
      </w:r>
    </w:p>
    <w:p w14:paraId="5D33C8CC" w14:textId="0E5C899B" w:rsidR="00D91B98" w:rsidRDefault="00D91B98" w:rsidP="00D91B98">
      <w:pPr>
        <w:pStyle w:val="ListParagraph"/>
        <w:numPr>
          <w:ilvl w:val="1"/>
          <w:numId w:val="1"/>
        </w:numPr>
      </w:pPr>
      <w:r>
        <w:t>4:</w:t>
      </w:r>
    </w:p>
    <w:p w14:paraId="1AD0DF17" w14:textId="7CD91AA1" w:rsidR="00D91B98" w:rsidRDefault="00D91B98" w:rsidP="00D91B98">
      <w:pPr>
        <w:pStyle w:val="ListParagraph"/>
        <w:numPr>
          <w:ilvl w:val="1"/>
          <w:numId w:val="1"/>
        </w:numPr>
      </w:pPr>
      <w:r>
        <w:t>5:</w:t>
      </w:r>
    </w:p>
    <w:p w14:paraId="2DA13258" w14:textId="72BF5166" w:rsidR="00D91B98" w:rsidRDefault="00D91B98" w:rsidP="00D91B98">
      <w:pPr>
        <w:pStyle w:val="ListParagraph"/>
        <w:numPr>
          <w:ilvl w:val="1"/>
          <w:numId w:val="1"/>
        </w:numPr>
      </w:pPr>
      <w:r>
        <w:t>6:</w:t>
      </w:r>
    </w:p>
    <w:p w14:paraId="68AAA82C" w14:textId="5CF64C8C" w:rsidR="00D91B98" w:rsidRDefault="00D91B98" w:rsidP="00D91B98">
      <w:pPr>
        <w:pStyle w:val="ListParagraph"/>
        <w:numPr>
          <w:ilvl w:val="1"/>
          <w:numId w:val="1"/>
        </w:numPr>
      </w:pPr>
      <w:r>
        <w:t>7:</w:t>
      </w:r>
    </w:p>
    <w:p w14:paraId="082FDD9C" w14:textId="7A30BD79" w:rsidR="00D91B98" w:rsidRDefault="00D91B98" w:rsidP="00D91B98">
      <w:pPr>
        <w:pStyle w:val="ListParagraph"/>
        <w:numPr>
          <w:ilvl w:val="1"/>
          <w:numId w:val="1"/>
        </w:numPr>
      </w:pPr>
      <w:r>
        <w:t>8:</w:t>
      </w:r>
    </w:p>
    <w:p w14:paraId="008414F1" w14:textId="123BD43A" w:rsidR="00D91B98" w:rsidRDefault="00D91B98" w:rsidP="00D91B98">
      <w:pPr>
        <w:pStyle w:val="ListParagraph"/>
        <w:numPr>
          <w:ilvl w:val="1"/>
          <w:numId w:val="1"/>
        </w:numPr>
      </w:pPr>
      <w:r>
        <w:t>9:</w:t>
      </w:r>
    </w:p>
    <w:p w14:paraId="6B2815BC" w14:textId="6344A152" w:rsidR="00D91B98" w:rsidRDefault="00D91B98" w:rsidP="00D91B98">
      <w:pPr>
        <w:pStyle w:val="ListParagraph"/>
        <w:numPr>
          <w:ilvl w:val="1"/>
          <w:numId w:val="1"/>
        </w:numPr>
      </w:pPr>
      <w:r>
        <w:t>10:</w:t>
      </w:r>
    </w:p>
    <w:sectPr w:rsidR="00D91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62D1A"/>
    <w:multiLevelType w:val="hybridMultilevel"/>
    <w:tmpl w:val="162E4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9210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62"/>
    <w:rsid w:val="000622FF"/>
    <w:rsid w:val="000E3083"/>
    <w:rsid w:val="00174362"/>
    <w:rsid w:val="00331093"/>
    <w:rsid w:val="004A1670"/>
    <w:rsid w:val="00BB1511"/>
    <w:rsid w:val="00BD7958"/>
    <w:rsid w:val="00D9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29CA"/>
  <w15:chartTrackingRefBased/>
  <w15:docId w15:val="{16EDD51A-5B92-48B2-8BBA-1A58543D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537446">
      <w:bodyDiv w:val="1"/>
      <w:marLeft w:val="0"/>
      <w:marRight w:val="0"/>
      <w:marTop w:val="0"/>
      <w:marBottom w:val="0"/>
      <w:divBdr>
        <w:top w:val="none" w:sz="0" w:space="0" w:color="auto"/>
        <w:left w:val="none" w:sz="0" w:space="0" w:color="auto"/>
        <w:bottom w:val="none" w:sz="0" w:space="0" w:color="auto"/>
        <w:right w:val="none" w:sz="0" w:space="0" w:color="auto"/>
      </w:divBdr>
      <w:divsChild>
        <w:div w:id="1305695849">
          <w:marLeft w:val="0"/>
          <w:marRight w:val="0"/>
          <w:marTop w:val="0"/>
          <w:marBottom w:val="0"/>
          <w:divBdr>
            <w:top w:val="none" w:sz="0" w:space="0" w:color="auto"/>
            <w:left w:val="none" w:sz="0" w:space="0" w:color="auto"/>
            <w:bottom w:val="none" w:sz="0" w:space="0" w:color="auto"/>
            <w:right w:val="none" w:sz="0" w:space="0" w:color="auto"/>
          </w:divBdr>
        </w:div>
        <w:div w:id="312955697">
          <w:marLeft w:val="0"/>
          <w:marRight w:val="0"/>
          <w:marTop w:val="0"/>
          <w:marBottom w:val="0"/>
          <w:divBdr>
            <w:top w:val="none" w:sz="0" w:space="0" w:color="auto"/>
            <w:left w:val="none" w:sz="0" w:space="0" w:color="auto"/>
            <w:bottom w:val="none" w:sz="0" w:space="0" w:color="auto"/>
            <w:right w:val="none" w:sz="0" w:space="0" w:color="auto"/>
          </w:divBdr>
        </w:div>
        <w:div w:id="568805110">
          <w:marLeft w:val="0"/>
          <w:marRight w:val="0"/>
          <w:marTop w:val="0"/>
          <w:marBottom w:val="0"/>
          <w:divBdr>
            <w:top w:val="none" w:sz="0" w:space="0" w:color="auto"/>
            <w:left w:val="none" w:sz="0" w:space="0" w:color="auto"/>
            <w:bottom w:val="none" w:sz="0" w:space="0" w:color="auto"/>
            <w:right w:val="none" w:sz="0" w:space="0" w:color="auto"/>
          </w:divBdr>
        </w:div>
        <w:div w:id="1764571455">
          <w:marLeft w:val="0"/>
          <w:marRight w:val="0"/>
          <w:marTop w:val="0"/>
          <w:marBottom w:val="0"/>
          <w:divBdr>
            <w:top w:val="none" w:sz="0" w:space="0" w:color="auto"/>
            <w:left w:val="none" w:sz="0" w:space="0" w:color="auto"/>
            <w:bottom w:val="none" w:sz="0" w:space="0" w:color="auto"/>
            <w:right w:val="none" w:sz="0" w:space="0" w:color="auto"/>
          </w:divBdr>
        </w:div>
        <w:div w:id="872306380">
          <w:marLeft w:val="0"/>
          <w:marRight w:val="0"/>
          <w:marTop w:val="0"/>
          <w:marBottom w:val="0"/>
          <w:divBdr>
            <w:top w:val="none" w:sz="0" w:space="0" w:color="auto"/>
            <w:left w:val="none" w:sz="0" w:space="0" w:color="auto"/>
            <w:bottom w:val="none" w:sz="0" w:space="0" w:color="auto"/>
            <w:right w:val="none" w:sz="0" w:space="0" w:color="auto"/>
          </w:divBdr>
        </w:div>
      </w:divsChild>
    </w:div>
    <w:div w:id="1855802038">
      <w:bodyDiv w:val="1"/>
      <w:marLeft w:val="0"/>
      <w:marRight w:val="0"/>
      <w:marTop w:val="0"/>
      <w:marBottom w:val="0"/>
      <w:divBdr>
        <w:top w:val="none" w:sz="0" w:space="0" w:color="auto"/>
        <w:left w:val="none" w:sz="0" w:space="0" w:color="auto"/>
        <w:bottom w:val="none" w:sz="0" w:space="0" w:color="auto"/>
        <w:right w:val="none" w:sz="0" w:space="0" w:color="auto"/>
      </w:divBdr>
      <w:divsChild>
        <w:div w:id="1339573603">
          <w:marLeft w:val="0"/>
          <w:marRight w:val="0"/>
          <w:marTop w:val="0"/>
          <w:marBottom w:val="0"/>
          <w:divBdr>
            <w:top w:val="none" w:sz="0" w:space="0" w:color="auto"/>
            <w:left w:val="none" w:sz="0" w:space="0" w:color="auto"/>
            <w:bottom w:val="none" w:sz="0" w:space="0" w:color="auto"/>
            <w:right w:val="none" w:sz="0" w:space="0" w:color="auto"/>
          </w:divBdr>
        </w:div>
        <w:div w:id="2030518596">
          <w:marLeft w:val="0"/>
          <w:marRight w:val="0"/>
          <w:marTop w:val="0"/>
          <w:marBottom w:val="0"/>
          <w:divBdr>
            <w:top w:val="none" w:sz="0" w:space="0" w:color="auto"/>
            <w:left w:val="none" w:sz="0" w:space="0" w:color="auto"/>
            <w:bottom w:val="none" w:sz="0" w:space="0" w:color="auto"/>
            <w:right w:val="none" w:sz="0" w:space="0" w:color="auto"/>
          </w:divBdr>
        </w:div>
        <w:div w:id="1904288092">
          <w:marLeft w:val="0"/>
          <w:marRight w:val="0"/>
          <w:marTop w:val="0"/>
          <w:marBottom w:val="0"/>
          <w:divBdr>
            <w:top w:val="none" w:sz="0" w:space="0" w:color="auto"/>
            <w:left w:val="none" w:sz="0" w:space="0" w:color="auto"/>
            <w:bottom w:val="none" w:sz="0" w:space="0" w:color="auto"/>
            <w:right w:val="none" w:sz="0" w:space="0" w:color="auto"/>
          </w:divBdr>
        </w:div>
        <w:div w:id="1792019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dc:creator>
  <cp:keywords/>
  <dc:description/>
  <cp:lastModifiedBy>account</cp:lastModifiedBy>
  <cp:revision>1</cp:revision>
  <dcterms:created xsi:type="dcterms:W3CDTF">2023-04-26T04:35:00Z</dcterms:created>
  <dcterms:modified xsi:type="dcterms:W3CDTF">2023-04-26T06:36:00Z</dcterms:modified>
</cp:coreProperties>
</file>